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D6465" w:rsidRDefault="00EA2C03" w:rsidP="002D6465">
      <w:pPr>
        <w:numPr>
          <w:ilvl w:val="0"/>
          <w:numId w:val="1"/>
        </w:numPr>
        <w:spacing w:line="252" w:lineRule="auto"/>
        <w:contextualSpacing/>
        <w:rPr>
          <w:rFonts w:eastAsia="Times New Roman"/>
          <w:sz w:val="24"/>
          <w:szCs w:val="24"/>
          <w:lang w:val="en-US"/>
        </w:rPr>
      </w:pPr>
      <w:r>
        <w:fldChar w:fldCharType="begin"/>
      </w:r>
      <w:r>
        <w:instrText xml:space="preserve"> HYPERLINK "https://aus01.safelinks.protection.outlook.com/?url=https%3A%2F%2Fwww.vceandcareers.com.au%2FSeminars&amp;data=02%7C01%7CDeborah.Gee%40education.vic.gov.au%7C8b87f74f2bff44b6972008d7f17ec9d4%7Cd96cb3371a8744cfb69b3cec334a4c1f%7C0%7C0%7C637243400063052665&amp;sdata=dvrSCxy1T3OuimsdgPNm6WbdzALsAE5GZrDOOY%2Fh9sg%3D&amp;reserved=0" </w:instrText>
      </w:r>
      <w:r>
        <w:fldChar w:fldCharType="separate"/>
      </w:r>
      <w:r w:rsidR="002D6465">
        <w:rPr>
          <w:rStyle w:val="Hyperlink"/>
          <w:rFonts w:eastAsia="Times New Roman"/>
          <w:sz w:val="24"/>
          <w:szCs w:val="24"/>
          <w:lang w:val="en-US"/>
        </w:rPr>
        <w:t>Click this link</w:t>
      </w:r>
      <w:r>
        <w:rPr>
          <w:rStyle w:val="Hyperlink"/>
          <w:rFonts w:eastAsia="Times New Roman"/>
          <w:sz w:val="24"/>
          <w:szCs w:val="24"/>
          <w:lang w:val="en-US"/>
        </w:rPr>
        <w:fldChar w:fldCharType="end"/>
      </w:r>
      <w:r w:rsidR="002D6465">
        <w:rPr>
          <w:rFonts w:eastAsia="Times New Roman"/>
          <w:sz w:val="24"/>
          <w:szCs w:val="24"/>
          <w:lang w:val="en-US"/>
        </w:rPr>
        <w:t xml:space="preserve"> to access the Online Video Seminar Program page on the VCE and Careers Expo website. The seminars that were scheduled for the Victorian Careers Show 2020 were similar.</w:t>
      </w:r>
    </w:p>
    <w:p w:rsidR="002D6465" w:rsidRDefault="002D6465" w:rsidP="002D6465">
      <w:pPr>
        <w:numPr>
          <w:ilvl w:val="0"/>
          <w:numId w:val="1"/>
        </w:numPr>
        <w:spacing w:line="252" w:lineRule="auto"/>
        <w:contextualSpacing/>
        <w:rPr>
          <w:rFonts w:eastAsia="Times New Roman"/>
          <w:sz w:val="24"/>
          <w:szCs w:val="24"/>
          <w:lang w:val="en-US"/>
        </w:rPr>
      </w:pPr>
      <w:r>
        <w:rPr>
          <w:rFonts w:eastAsia="Times New Roman"/>
          <w:sz w:val="24"/>
          <w:szCs w:val="24"/>
          <w:lang w:val="en-US"/>
        </w:rPr>
        <w:t>Click this button on the website:</w:t>
      </w:r>
    </w:p>
    <w:p w:rsidR="002D6465" w:rsidRDefault="002D6465" w:rsidP="002D6465">
      <w:pPr>
        <w:pStyle w:val="ListParagraph"/>
        <w:rPr>
          <w:sz w:val="24"/>
          <w:szCs w:val="24"/>
          <w:lang w:val="en-US"/>
        </w:rPr>
      </w:pPr>
      <w:r>
        <w:rPr>
          <w:noProof/>
          <w:color w:val="000000"/>
          <w:sz w:val="24"/>
          <w:szCs w:val="24"/>
          <w:lang w:eastAsia="en-AU"/>
        </w:rPr>
        <w:drawing>
          <wp:inline distT="0" distB="0" distL="0" distR="0">
            <wp:extent cx="3857625" cy="619125"/>
            <wp:effectExtent l="0" t="0" r="9525" b="9525"/>
            <wp:docPr id="1" name="Picture 1" descr="cid:image003.jpg@01D623BB.2A9C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623BB.2A9C96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57625" cy="619125"/>
                    </a:xfrm>
                    <a:prstGeom prst="rect">
                      <a:avLst/>
                    </a:prstGeom>
                    <a:noFill/>
                    <a:ln>
                      <a:noFill/>
                    </a:ln>
                  </pic:spPr>
                </pic:pic>
              </a:graphicData>
            </a:graphic>
          </wp:inline>
        </w:drawing>
      </w:r>
    </w:p>
    <w:p w:rsidR="002D6465" w:rsidRDefault="002D6465" w:rsidP="002D6465">
      <w:pPr>
        <w:numPr>
          <w:ilvl w:val="0"/>
          <w:numId w:val="1"/>
        </w:numPr>
        <w:spacing w:line="252" w:lineRule="auto"/>
        <w:contextualSpacing/>
        <w:rPr>
          <w:rFonts w:eastAsia="Times New Roman"/>
          <w:sz w:val="24"/>
          <w:szCs w:val="24"/>
          <w:lang w:val="en-US"/>
        </w:rPr>
      </w:pPr>
      <w:r>
        <w:rPr>
          <w:rFonts w:eastAsia="Times New Roman"/>
          <w:sz w:val="24"/>
          <w:szCs w:val="24"/>
          <w:lang w:val="en-US"/>
        </w:rPr>
        <w:t xml:space="preserve">Type in the username:            </w:t>
      </w:r>
      <w:proofErr w:type="spellStart"/>
      <w:r>
        <w:rPr>
          <w:rFonts w:eastAsia="Times New Roman"/>
          <w:sz w:val="24"/>
          <w:szCs w:val="24"/>
          <w:lang w:val="en-US"/>
        </w:rPr>
        <w:t>seminaraccess</w:t>
      </w:r>
      <w:proofErr w:type="spellEnd"/>
    </w:p>
    <w:p w:rsidR="002D6465" w:rsidRDefault="002D6465" w:rsidP="002D6465">
      <w:pPr>
        <w:numPr>
          <w:ilvl w:val="0"/>
          <w:numId w:val="1"/>
        </w:numPr>
        <w:spacing w:line="252" w:lineRule="auto"/>
        <w:contextualSpacing/>
        <w:rPr>
          <w:rFonts w:eastAsia="Times New Roman"/>
          <w:sz w:val="24"/>
          <w:szCs w:val="24"/>
          <w:lang w:val="en-US"/>
        </w:rPr>
      </w:pPr>
      <w:r>
        <w:rPr>
          <w:rFonts w:eastAsia="Times New Roman"/>
          <w:sz w:val="24"/>
          <w:szCs w:val="24"/>
          <w:lang w:val="en-US"/>
        </w:rPr>
        <w:t>Type in the password:            Euug853ux (case sensitive i.e. capital E)</w:t>
      </w:r>
    </w:p>
    <w:p w:rsidR="00CF747F" w:rsidRDefault="00CF747F" w:rsidP="00B515AC">
      <w:pPr>
        <w:pStyle w:val="NoSpacing"/>
        <w:rPr>
          <w:b/>
          <w:bCs/>
          <w:color w:val="1F497D"/>
        </w:rPr>
      </w:pPr>
    </w:p>
    <w:p w:rsidR="00537AA4" w:rsidRPr="00F75F85" w:rsidRDefault="00537AA4" w:rsidP="00B515AC">
      <w:pPr>
        <w:pStyle w:val="NoSpacing"/>
      </w:pPr>
      <w:r w:rsidRPr="002617DB">
        <w:rPr>
          <w:b/>
          <w:bCs/>
        </w:rPr>
        <w:t>Deakin University</w:t>
      </w:r>
      <w:r w:rsidRPr="00F75F85">
        <w:rPr>
          <w:b/>
          <w:bCs/>
          <w:color w:val="1F497D"/>
        </w:rPr>
        <w:br/>
      </w:r>
      <w:r w:rsidRPr="00F75F85">
        <w:rPr>
          <w:b/>
          <w:bCs/>
        </w:rPr>
        <w:t xml:space="preserve">Online presentations </w:t>
      </w:r>
      <w:r w:rsidRPr="00F75F85">
        <w:rPr>
          <w:b/>
          <w:bCs/>
        </w:rPr>
        <w:br/>
      </w:r>
      <w:r w:rsidRPr="00F75F85">
        <w:t xml:space="preserve">Our online presentations are designed to help students explore future study and career options; discover what it’s like to study at Deakin and get a taste of our progressive, real-world approach to learning. </w:t>
      </w:r>
      <w:hyperlink r:id="rId7" w:history="1">
        <w:r w:rsidRPr="00F75F85">
          <w:rPr>
            <w:rStyle w:val="Hyperlink"/>
            <w:rFonts w:ascii="Arial" w:hAnsi="Arial" w:cs="Arial"/>
            <w:sz w:val="24"/>
            <w:szCs w:val="24"/>
          </w:rPr>
          <w:t>Book online</w:t>
        </w:r>
      </w:hyperlink>
    </w:p>
    <w:p w:rsidR="00537AA4" w:rsidRPr="00F75F85" w:rsidRDefault="00537AA4" w:rsidP="00B515AC">
      <w:pPr>
        <w:pStyle w:val="NoSpacing"/>
      </w:pPr>
      <w:r w:rsidRPr="00F75F85">
        <w:rPr>
          <w:b/>
          <w:bCs/>
        </w:rPr>
        <w:t xml:space="preserve">Online consultations </w:t>
      </w:r>
      <w:r w:rsidRPr="00F75F85">
        <w:rPr>
          <w:b/>
          <w:bCs/>
        </w:rPr>
        <w:br/>
      </w:r>
      <w:r w:rsidR="00B515AC">
        <w:t>Deakin</w:t>
      </w:r>
      <w:r w:rsidRPr="00F75F85">
        <w:t xml:space="preserve"> want to help you and your students find ways to stay connected and engaged. </w:t>
      </w:r>
      <w:hyperlink r:id="rId8" w:history="1">
        <w:r w:rsidRPr="00F75F85">
          <w:rPr>
            <w:rStyle w:val="Hyperlink"/>
            <w:rFonts w:ascii="Arial" w:hAnsi="Arial" w:cs="Arial"/>
            <w:sz w:val="24"/>
            <w:szCs w:val="24"/>
          </w:rPr>
          <w:t>Let’s chat</w:t>
        </w:r>
      </w:hyperlink>
      <w:r w:rsidRPr="00F75F85">
        <w:t xml:space="preserve"> about how we can help guide your students or alternatively, you may have a group of students seeking course advice and guidance on future study options.</w:t>
      </w:r>
    </w:p>
    <w:p w:rsidR="00537AA4" w:rsidRPr="00F75F85" w:rsidRDefault="00537AA4" w:rsidP="00B515AC">
      <w:pPr>
        <w:pStyle w:val="NoSpacing"/>
        <w:rPr>
          <w:b/>
          <w:bCs/>
          <w:color w:val="1F497D"/>
        </w:rPr>
      </w:pPr>
      <w:r w:rsidRPr="00F75F85">
        <w:rPr>
          <w:b/>
          <w:bCs/>
        </w:rPr>
        <w:t xml:space="preserve">Digital resources </w:t>
      </w:r>
      <w:r w:rsidRPr="00F75F85">
        <w:rPr>
          <w:b/>
          <w:bCs/>
        </w:rPr>
        <w:br/>
      </w:r>
      <w:r w:rsidRPr="00F75F85">
        <w:t xml:space="preserve">Deakin has a range of useful </w:t>
      </w:r>
      <w:hyperlink r:id="rId9" w:history="1">
        <w:r w:rsidRPr="00F75F85">
          <w:rPr>
            <w:rStyle w:val="Hyperlink"/>
            <w:rFonts w:ascii="Arial" w:hAnsi="Arial" w:cs="Arial"/>
            <w:sz w:val="24"/>
            <w:szCs w:val="24"/>
          </w:rPr>
          <w:t>online resources</w:t>
        </w:r>
      </w:hyperlink>
      <w:r w:rsidRPr="00F75F85">
        <w:t xml:space="preserve"> to assist you and your students. Download the 2021 Undergraduate Course Guide and study area booklets, as well as a wide range of other useful resources. </w:t>
      </w:r>
    </w:p>
    <w:p w:rsidR="00537AA4" w:rsidRDefault="00537AA4" w:rsidP="00B515AC">
      <w:pPr>
        <w:pStyle w:val="NoSpacing"/>
      </w:pPr>
      <w:r w:rsidRPr="00F75F85">
        <w:rPr>
          <w:b/>
          <w:bCs/>
        </w:rPr>
        <w:t xml:space="preserve">Discover Deakin </w:t>
      </w:r>
      <w:r w:rsidRPr="00F75F85">
        <w:rPr>
          <w:b/>
          <w:bCs/>
        </w:rPr>
        <w:br/>
      </w:r>
      <w:r w:rsidRPr="00F75F85">
        <w:t xml:space="preserve">The </w:t>
      </w:r>
      <w:hyperlink r:id="rId10" w:history="1">
        <w:r w:rsidRPr="00F75F85">
          <w:rPr>
            <w:rStyle w:val="Hyperlink"/>
            <w:rFonts w:ascii="Arial" w:hAnsi="Arial" w:cs="Arial"/>
            <w:sz w:val="24"/>
            <w:szCs w:val="24"/>
          </w:rPr>
          <w:t>Discover Deakin</w:t>
        </w:r>
      </w:hyperlink>
      <w:r w:rsidRPr="00F75F85">
        <w:t xml:space="preserve"> course information sessions for future students are pivoting from campus-based information sessions to online webinars. Students and parents will be able to register and watch webinars, listen to course experts outline course and career paths and entry pathways, and ask questions. Stay tuned for upcoming online course information sessions. </w:t>
      </w:r>
    </w:p>
    <w:p w:rsidR="00B515AC" w:rsidRPr="00F75F85" w:rsidRDefault="00B515AC" w:rsidP="00B515AC">
      <w:pPr>
        <w:pStyle w:val="NoSpacing"/>
      </w:pPr>
    </w:p>
    <w:p w:rsidR="00B75409" w:rsidRPr="00B75409" w:rsidRDefault="00B75409" w:rsidP="00B75409">
      <w:pPr>
        <w:spacing w:after="161" w:line="240" w:lineRule="auto"/>
        <w:outlineLvl w:val="0"/>
        <w:rPr>
          <w:rFonts w:eastAsia="Times New Roman" w:cstheme="minorHAnsi"/>
          <w:b/>
          <w:bCs/>
          <w:color w:val="444444"/>
          <w:kern w:val="36"/>
          <w:sz w:val="24"/>
          <w:szCs w:val="24"/>
          <w:lang w:eastAsia="en-AU"/>
        </w:rPr>
      </w:pPr>
      <w:r w:rsidRPr="00B75409">
        <w:rPr>
          <w:rFonts w:eastAsia="Times New Roman" w:cstheme="minorHAnsi"/>
          <w:b/>
          <w:bCs/>
          <w:color w:val="444444"/>
          <w:kern w:val="36"/>
          <w:sz w:val="24"/>
          <w:szCs w:val="24"/>
          <w:lang w:eastAsia="en-AU"/>
        </w:rPr>
        <w:t>Connect with Federation</w:t>
      </w:r>
      <w:r w:rsidR="00B515AC" w:rsidRPr="00B515AC">
        <w:rPr>
          <w:rFonts w:eastAsia="Times New Roman" w:cstheme="minorHAnsi"/>
          <w:b/>
          <w:bCs/>
          <w:color w:val="444444"/>
          <w:kern w:val="36"/>
          <w:sz w:val="24"/>
          <w:szCs w:val="24"/>
          <w:lang w:eastAsia="en-AU"/>
        </w:rPr>
        <w:t xml:space="preserve"> </w:t>
      </w:r>
      <w:proofErr w:type="spellStart"/>
      <w:r w:rsidR="00B515AC" w:rsidRPr="00B515AC">
        <w:rPr>
          <w:rFonts w:eastAsia="Times New Roman" w:cstheme="minorHAnsi"/>
          <w:b/>
          <w:bCs/>
          <w:color w:val="444444"/>
          <w:kern w:val="36"/>
          <w:sz w:val="24"/>
          <w:szCs w:val="24"/>
          <w:lang w:eastAsia="en-AU"/>
        </w:rPr>
        <w:t>Uni</w:t>
      </w:r>
      <w:proofErr w:type="spellEnd"/>
    </w:p>
    <w:p w:rsidR="00075B50" w:rsidRPr="00F75F85" w:rsidRDefault="0040124B" w:rsidP="00537AA4">
      <w:pPr>
        <w:spacing w:after="240" w:line="360" w:lineRule="atLeast"/>
        <w:rPr>
          <w:rFonts w:ascii="Arial" w:hAnsi="Arial" w:cs="Arial"/>
          <w:b/>
          <w:bCs/>
          <w:color w:val="1F497D"/>
          <w:sz w:val="24"/>
          <w:szCs w:val="24"/>
        </w:rPr>
      </w:pPr>
      <w:hyperlink r:id="rId11" w:history="1">
        <w:r w:rsidR="00075B50" w:rsidRPr="00F75F85">
          <w:rPr>
            <w:rStyle w:val="Hyperlink"/>
            <w:rFonts w:ascii="Arial" w:hAnsi="Arial" w:cs="Arial"/>
            <w:sz w:val="24"/>
            <w:szCs w:val="24"/>
          </w:rPr>
          <w:t>https://federation.edu.au/future-students/study-at-federation/visit-federation</w:t>
        </w:r>
      </w:hyperlink>
    </w:p>
    <w:p w:rsidR="00537AA4" w:rsidRPr="00F75F85" w:rsidRDefault="00537AA4" w:rsidP="00537AA4">
      <w:pPr>
        <w:rPr>
          <w:rFonts w:ascii="Arial" w:hAnsi="Arial" w:cs="Arial"/>
          <w:sz w:val="24"/>
          <w:szCs w:val="24"/>
        </w:rPr>
      </w:pPr>
      <w:r w:rsidRPr="00B515AC">
        <w:rPr>
          <w:rFonts w:ascii="Arial" w:hAnsi="Arial" w:cs="Arial"/>
          <w:b/>
          <w:bCs/>
        </w:rPr>
        <w:t>Introducing Destination Monash 2021</w:t>
      </w:r>
      <w:r w:rsidRPr="00F75F85">
        <w:rPr>
          <w:rFonts w:ascii="Arial" w:hAnsi="Arial" w:cs="Arial"/>
          <w:sz w:val="24"/>
          <w:szCs w:val="24"/>
        </w:rPr>
        <w:br/>
      </w:r>
      <w:r w:rsidRPr="002617DB">
        <w:rPr>
          <w:rFonts w:cstheme="minorHAnsi"/>
          <w:sz w:val="24"/>
          <w:szCs w:val="24"/>
        </w:rPr>
        <w:br/>
      </w:r>
      <w:r w:rsidRPr="002617DB">
        <w:rPr>
          <w:rFonts w:cstheme="minorHAnsi"/>
        </w:rPr>
        <w:t>During these challenging and changing times, we have developed Destination Monash 2021</w:t>
      </w:r>
      <w:r w:rsidRPr="00F75F85">
        <w:rPr>
          <w:rFonts w:ascii="Arial" w:hAnsi="Arial" w:cs="Arial"/>
          <w:sz w:val="24"/>
          <w:szCs w:val="24"/>
        </w:rPr>
        <w:t xml:space="preserve"> (</w:t>
      </w:r>
      <w:hyperlink r:id="rId12" w:history="1">
        <w:r w:rsidRPr="00F75F85">
          <w:rPr>
            <w:rStyle w:val="Hyperlink"/>
            <w:rFonts w:ascii="Arial" w:hAnsi="Arial" w:cs="Arial"/>
            <w:sz w:val="24"/>
            <w:szCs w:val="24"/>
          </w:rPr>
          <w:t>https://www.monash.edu/y12hub</w:t>
        </w:r>
      </w:hyperlink>
      <w:r w:rsidRPr="00F75F85">
        <w:rPr>
          <w:rFonts w:ascii="Arial" w:hAnsi="Arial" w:cs="Arial"/>
          <w:sz w:val="24"/>
          <w:szCs w:val="24"/>
        </w:rPr>
        <w:t xml:space="preserve">) </w:t>
      </w:r>
      <w:r w:rsidRPr="002617DB">
        <w:rPr>
          <w:rFonts w:cstheme="minorHAnsi"/>
        </w:rPr>
        <w:t>as a hub for you and your students to help navigate</w:t>
      </w:r>
      <w:r w:rsidRPr="00B515AC">
        <w:rPr>
          <w:rFonts w:ascii="Arial" w:hAnsi="Arial" w:cs="Arial"/>
        </w:rPr>
        <w:t xml:space="preserve"> </w:t>
      </w:r>
      <w:r w:rsidRPr="002617DB">
        <w:rPr>
          <w:rFonts w:cstheme="minorHAnsi"/>
        </w:rPr>
        <w:t>towards the opportunities at Monash next year.</w:t>
      </w:r>
      <w:r w:rsidRPr="002617DB">
        <w:rPr>
          <w:rFonts w:cstheme="minorHAnsi"/>
        </w:rPr>
        <w:br/>
        <w:t>Each Faculty tile includes important information about the courses including the course guides. Your students can also register to stay in touch</w:t>
      </w:r>
      <w:r w:rsidRPr="00B515AC">
        <w:rPr>
          <w:rFonts w:ascii="Arial" w:hAnsi="Arial" w:cs="Arial"/>
        </w:rPr>
        <w:t xml:space="preserve"> </w:t>
      </w:r>
      <w:r w:rsidRPr="00F75F85">
        <w:rPr>
          <w:rFonts w:ascii="Arial" w:hAnsi="Arial" w:cs="Arial"/>
          <w:sz w:val="24"/>
          <w:szCs w:val="24"/>
        </w:rPr>
        <w:t>(</w:t>
      </w:r>
      <w:hyperlink r:id="rId13" w:history="1">
        <w:r w:rsidRPr="00F75F85">
          <w:rPr>
            <w:rStyle w:val="Hyperlink"/>
            <w:rFonts w:ascii="Arial" w:hAnsi="Arial" w:cs="Arial"/>
            <w:sz w:val="24"/>
            <w:szCs w:val="24"/>
          </w:rPr>
          <w:t>https://www.monash.edu/study/how-to-apply/enquiries/general-domestic-enquiry</w:t>
        </w:r>
      </w:hyperlink>
      <w:r w:rsidRPr="00F75F85">
        <w:rPr>
          <w:rFonts w:ascii="Arial" w:hAnsi="Arial" w:cs="Arial"/>
          <w:sz w:val="24"/>
          <w:szCs w:val="24"/>
        </w:rPr>
        <w:t xml:space="preserve">) </w:t>
      </w:r>
      <w:r w:rsidRPr="002617DB">
        <w:rPr>
          <w:rFonts w:cstheme="minorHAnsi"/>
        </w:rPr>
        <w:t>and receive relevant information about the courses they are most interested in and any relevant upcoming activities during this time.</w:t>
      </w:r>
    </w:p>
    <w:p w:rsidR="00F75F85" w:rsidRPr="00B515AC" w:rsidRDefault="00F75F85" w:rsidP="00B515AC">
      <w:pPr>
        <w:pStyle w:val="NoSpacing"/>
      </w:pPr>
      <w:r w:rsidRPr="00B515AC">
        <w:t>The Gordon</w:t>
      </w:r>
    </w:p>
    <w:p w:rsidR="00F75F85" w:rsidRPr="00B515AC" w:rsidRDefault="00F75F85" w:rsidP="00B515AC">
      <w:pPr>
        <w:pStyle w:val="NoSpacing"/>
      </w:pPr>
      <w:r w:rsidRPr="00B515AC">
        <w:t>Virtual Tours.</w:t>
      </w:r>
    </w:p>
    <w:p w:rsidR="00F75F85" w:rsidRPr="00F75F85" w:rsidRDefault="00F75F85" w:rsidP="00F75F85">
      <w:pPr>
        <w:pStyle w:val="NoSpacing"/>
        <w:rPr>
          <w:rFonts w:ascii="Arial" w:hAnsi="Arial" w:cs="Arial"/>
          <w:sz w:val="24"/>
          <w:szCs w:val="24"/>
        </w:rPr>
      </w:pPr>
      <w:r w:rsidRPr="002617DB">
        <w:rPr>
          <w:rFonts w:cstheme="minorHAnsi"/>
        </w:rPr>
        <w:t>General presentation</w:t>
      </w:r>
      <w:r w:rsidRPr="00F75F85">
        <w:rPr>
          <w:rFonts w:ascii="Arial" w:hAnsi="Arial" w:cs="Arial"/>
          <w:sz w:val="24"/>
          <w:szCs w:val="24"/>
        </w:rPr>
        <w:t xml:space="preserve">: </w:t>
      </w:r>
      <w:hyperlink r:id="rId14" w:history="1">
        <w:r w:rsidRPr="00F75F85">
          <w:rPr>
            <w:rStyle w:val="Hyperlink"/>
            <w:rFonts w:ascii="Arial" w:hAnsi="Arial" w:cs="Arial"/>
            <w:sz w:val="24"/>
            <w:szCs w:val="24"/>
          </w:rPr>
          <w:t>https://youtu.be/Nnl7KfTbojc</w:t>
        </w:r>
      </w:hyperlink>
    </w:p>
    <w:p w:rsidR="00F75F85" w:rsidRPr="00F75F85" w:rsidRDefault="00F75F85" w:rsidP="00F75F85">
      <w:pPr>
        <w:pStyle w:val="NoSpacing"/>
        <w:rPr>
          <w:rFonts w:ascii="Arial" w:hAnsi="Arial" w:cs="Arial"/>
          <w:sz w:val="24"/>
          <w:szCs w:val="24"/>
        </w:rPr>
      </w:pPr>
      <w:r w:rsidRPr="002617DB">
        <w:rPr>
          <w:rFonts w:cstheme="minorHAnsi"/>
        </w:rPr>
        <w:t>Geelong City Campus</w:t>
      </w:r>
      <w:r w:rsidRPr="00F75F85">
        <w:rPr>
          <w:rFonts w:ascii="Arial" w:hAnsi="Arial" w:cs="Arial"/>
          <w:sz w:val="24"/>
          <w:szCs w:val="24"/>
        </w:rPr>
        <w:t xml:space="preserve">: </w:t>
      </w:r>
      <w:hyperlink r:id="rId15" w:history="1">
        <w:r w:rsidRPr="00F75F85">
          <w:rPr>
            <w:rStyle w:val="Hyperlink"/>
            <w:rFonts w:ascii="Arial" w:hAnsi="Arial" w:cs="Arial"/>
            <w:sz w:val="24"/>
            <w:szCs w:val="24"/>
          </w:rPr>
          <w:t>https://youtu.be/3BCLuqNdC10</w:t>
        </w:r>
      </w:hyperlink>
    </w:p>
    <w:p w:rsidR="00F75F85" w:rsidRPr="00F75F85" w:rsidRDefault="00F75F85" w:rsidP="00F75F85">
      <w:pPr>
        <w:pStyle w:val="NoSpacing"/>
        <w:rPr>
          <w:rFonts w:ascii="Arial" w:hAnsi="Arial" w:cs="Arial"/>
          <w:sz w:val="24"/>
          <w:szCs w:val="24"/>
        </w:rPr>
      </w:pPr>
      <w:r w:rsidRPr="002617DB">
        <w:rPr>
          <w:rFonts w:cstheme="minorHAnsi"/>
        </w:rPr>
        <w:lastRenderedPageBreak/>
        <w:t>East Geelong Campus</w:t>
      </w:r>
      <w:r w:rsidRPr="00F75F85">
        <w:rPr>
          <w:rFonts w:ascii="Arial" w:hAnsi="Arial" w:cs="Arial"/>
          <w:sz w:val="24"/>
          <w:szCs w:val="24"/>
        </w:rPr>
        <w:t xml:space="preserve">: </w:t>
      </w:r>
      <w:hyperlink r:id="rId16" w:history="1">
        <w:r w:rsidRPr="00F75F85">
          <w:rPr>
            <w:rStyle w:val="Hyperlink"/>
            <w:rFonts w:ascii="Arial" w:hAnsi="Arial" w:cs="Arial"/>
            <w:sz w:val="24"/>
            <w:szCs w:val="24"/>
          </w:rPr>
          <w:t>https://youtu.be/y9eqH-CEUZA</w:t>
        </w:r>
      </w:hyperlink>
    </w:p>
    <w:p w:rsidR="00B515AC" w:rsidRDefault="00B515AC" w:rsidP="00537AA4">
      <w:pPr>
        <w:rPr>
          <w:rFonts w:ascii="Arial" w:hAnsi="Arial" w:cs="Arial"/>
        </w:rPr>
      </w:pPr>
    </w:p>
    <w:p w:rsidR="00537AA4" w:rsidRPr="00B515AC" w:rsidRDefault="00537AA4" w:rsidP="00537AA4">
      <w:pPr>
        <w:rPr>
          <w:rFonts w:ascii="Arial" w:hAnsi="Arial" w:cs="Arial"/>
        </w:rPr>
      </w:pPr>
      <w:r w:rsidRPr="00B515AC">
        <w:rPr>
          <w:rFonts w:ascii="Arial" w:hAnsi="Arial" w:cs="Arial"/>
        </w:rPr>
        <w:t>Torrens University Tasmania</w:t>
      </w:r>
    </w:p>
    <w:p w:rsidR="00537AA4" w:rsidRPr="00B515AC" w:rsidRDefault="00537AA4" w:rsidP="00537AA4">
      <w:pPr>
        <w:rPr>
          <w:rFonts w:ascii="Arial" w:hAnsi="Arial" w:cs="Arial"/>
          <w:b/>
          <w:bCs/>
        </w:rPr>
      </w:pPr>
      <w:r w:rsidRPr="00B515AC">
        <w:rPr>
          <w:rFonts w:ascii="Arial" w:hAnsi="Arial" w:cs="Arial"/>
          <w:b/>
          <w:bCs/>
        </w:rPr>
        <w:t>Ask a Student Webinar Serie</w:t>
      </w:r>
      <w:r w:rsidR="00B515AC">
        <w:rPr>
          <w:rFonts w:ascii="Arial" w:hAnsi="Arial" w:cs="Arial"/>
          <w:b/>
          <w:bCs/>
        </w:rPr>
        <w:t>s</w:t>
      </w:r>
    </w:p>
    <w:p w:rsidR="00537AA4" w:rsidRPr="002617DB" w:rsidRDefault="00537AA4" w:rsidP="00537AA4">
      <w:pPr>
        <w:rPr>
          <w:rFonts w:cstheme="minorHAnsi"/>
        </w:rPr>
      </w:pPr>
      <w:r w:rsidRPr="002617DB">
        <w:rPr>
          <w:rFonts w:cstheme="minorHAnsi"/>
        </w:rPr>
        <w:t xml:space="preserve">Over the next 8 weeks, the future </w:t>
      </w:r>
      <w:r w:rsidR="003632C9" w:rsidRPr="002617DB">
        <w:rPr>
          <w:rFonts w:cstheme="minorHAnsi"/>
        </w:rPr>
        <w:t>student’s</w:t>
      </w:r>
      <w:r w:rsidRPr="002617DB">
        <w:rPr>
          <w:rFonts w:cstheme="minorHAnsi"/>
        </w:rPr>
        <w:t xml:space="preserve"> team are running a series of Q&amp;A sessions with current students across many study areas across the University. </w:t>
      </w:r>
    </w:p>
    <w:p w:rsidR="00537AA4" w:rsidRPr="00B515AC" w:rsidRDefault="00537AA4" w:rsidP="00537AA4">
      <w:pPr>
        <w:rPr>
          <w:rFonts w:ascii="Arial" w:hAnsi="Arial" w:cs="Arial"/>
          <w:b/>
          <w:bCs/>
        </w:rPr>
      </w:pPr>
      <w:r w:rsidRPr="00B515AC">
        <w:rPr>
          <w:rFonts w:ascii="Arial" w:hAnsi="Arial" w:cs="Arial"/>
          <w:b/>
          <w:bCs/>
        </w:rPr>
        <w:t>Thursday 7</w:t>
      </w:r>
      <w:r w:rsidRPr="00B515AC">
        <w:rPr>
          <w:rFonts w:ascii="Arial" w:hAnsi="Arial" w:cs="Arial"/>
          <w:b/>
          <w:bCs/>
          <w:vertAlign w:val="superscript"/>
        </w:rPr>
        <w:t>th</w:t>
      </w:r>
      <w:r w:rsidRPr="00B515AC">
        <w:rPr>
          <w:rFonts w:ascii="Arial" w:hAnsi="Arial" w:cs="Arial"/>
          <w:b/>
          <w:bCs/>
        </w:rPr>
        <w:t xml:space="preserve"> and Friday 8</w:t>
      </w:r>
      <w:r w:rsidRPr="00B515AC">
        <w:rPr>
          <w:rFonts w:ascii="Arial" w:hAnsi="Arial" w:cs="Arial"/>
          <w:b/>
          <w:bCs/>
          <w:vertAlign w:val="superscript"/>
        </w:rPr>
        <w:t>th</w:t>
      </w:r>
      <w:r w:rsidRPr="00B515AC">
        <w:rPr>
          <w:rFonts w:ascii="Arial" w:hAnsi="Arial" w:cs="Arial"/>
          <w:b/>
          <w:bCs/>
        </w:rPr>
        <w:t xml:space="preserve"> May 12pm – 8pm AEST</w:t>
      </w:r>
    </w:p>
    <w:p w:rsidR="00537AA4" w:rsidRPr="002617DB" w:rsidRDefault="00537AA4" w:rsidP="00537AA4">
      <w:pPr>
        <w:rPr>
          <w:rFonts w:cstheme="minorHAnsi"/>
        </w:rPr>
      </w:pPr>
      <w:r w:rsidRPr="002617DB">
        <w:rPr>
          <w:rFonts w:cstheme="minorHAnsi"/>
        </w:rPr>
        <w:t>Torrens University will be hosting a fantastic Virtual Careers Expo exhibiting universities from across the country. Students can collect information in our virtual booth, live chat to staff and students and view a presentation/video about the opportunities available to them at the University of Tasmania.</w:t>
      </w:r>
    </w:p>
    <w:p w:rsidR="00537AA4" w:rsidRPr="00F75F85" w:rsidRDefault="00537AA4" w:rsidP="00537AA4">
      <w:pPr>
        <w:rPr>
          <w:rFonts w:ascii="Arial" w:hAnsi="Arial" w:cs="Arial"/>
          <w:sz w:val="24"/>
          <w:szCs w:val="24"/>
        </w:rPr>
      </w:pPr>
      <w:r w:rsidRPr="002617DB">
        <w:rPr>
          <w:rFonts w:cstheme="minorHAnsi"/>
        </w:rPr>
        <w:t>You and your students can view the full list of exhibitors, and also register for the expo at the following link</w:t>
      </w:r>
      <w:r w:rsidRPr="00F75F85">
        <w:rPr>
          <w:rFonts w:ascii="Arial" w:hAnsi="Arial" w:cs="Arial"/>
          <w:sz w:val="24"/>
          <w:szCs w:val="24"/>
        </w:rPr>
        <w:t xml:space="preserve"> - </w:t>
      </w:r>
      <w:hyperlink r:id="rId17" w:history="1">
        <w:r w:rsidRPr="00F75F85">
          <w:rPr>
            <w:rStyle w:val="Hyperlink"/>
            <w:rFonts w:ascii="Arial" w:hAnsi="Arial" w:cs="Arial"/>
            <w:sz w:val="24"/>
            <w:szCs w:val="24"/>
          </w:rPr>
          <w:t>https://www.torrens.edu.au/about/virtual-careers-expo</w:t>
        </w:r>
      </w:hyperlink>
    </w:p>
    <w:p w:rsidR="00537AA4" w:rsidRPr="002617DB" w:rsidRDefault="00537AA4" w:rsidP="00537AA4">
      <w:pPr>
        <w:rPr>
          <w:rFonts w:cstheme="minorHAnsi"/>
        </w:rPr>
      </w:pPr>
      <w:r w:rsidRPr="002617DB">
        <w:rPr>
          <w:rFonts w:cstheme="minorHAnsi"/>
        </w:rPr>
        <w:t>This is a really great chance for students to connect with Universities across the country, something made a bit harder due to expo cancellations countrywide.</w:t>
      </w:r>
    </w:p>
    <w:p w:rsidR="00B75409" w:rsidRPr="002617DB" w:rsidRDefault="00B75409" w:rsidP="00B75409">
      <w:pPr>
        <w:rPr>
          <w:rFonts w:eastAsia="Times New Roman" w:cstheme="minorHAnsi"/>
          <w:color w:val="000000"/>
        </w:rPr>
      </w:pPr>
      <w:r w:rsidRPr="002617DB">
        <w:rPr>
          <w:rFonts w:eastAsia="Times New Roman" w:cstheme="minorHAnsi"/>
          <w:color w:val="000000"/>
        </w:rPr>
        <w:t>MELBOURNE UNI</w:t>
      </w:r>
    </w:p>
    <w:p w:rsidR="00B75409" w:rsidRPr="00F75F85" w:rsidRDefault="0040124B" w:rsidP="00B75409">
      <w:pPr>
        <w:rPr>
          <w:rFonts w:ascii="Arial" w:eastAsia="Times New Roman" w:hAnsi="Arial" w:cs="Arial"/>
          <w:color w:val="000000"/>
          <w:sz w:val="24"/>
          <w:szCs w:val="24"/>
        </w:rPr>
      </w:pPr>
      <w:hyperlink r:id="rId18" w:history="1">
        <w:r w:rsidR="00B75409" w:rsidRPr="00F75F85">
          <w:rPr>
            <w:rStyle w:val="Hyperlink"/>
            <w:rFonts w:ascii="Arial" w:eastAsia="Times New Roman" w:hAnsi="Arial" w:cs="Arial"/>
            <w:sz w:val="24"/>
            <w:szCs w:val="24"/>
          </w:rPr>
          <w:t>https://mdhs.unimelb.edu.au/study/meet-us/upcoming-events/webinar-series/upcoming-webinars</w:t>
        </w:r>
      </w:hyperlink>
    </w:p>
    <w:p w:rsidR="00B75409" w:rsidRPr="00F75F85" w:rsidRDefault="00B75409" w:rsidP="00B75409">
      <w:pPr>
        <w:rPr>
          <w:rFonts w:ascii="Arial" w:eastAsia="Times New Roman" w:hAnsi="Arial" w:cs="Arial"/>
          <w:color w:val="000000"/>
          <w:sz w:val="24"/>
          <w:szCs w:val="24"/>
        </w:rPr>
      </w:pPr>
    </w:p>
    <w:p w:rsidR="00B75409" w:rsidRPr="00F75F85" w:rsidRDefault="00B75409" w:rsidP="00B75409">
      <w:pPr>
        <w:rPr>
          <w:rFonts w:ascii="Arial" w:eastAsia="Times New Roman" w:hAnsi="Arial" w:cs="Arial"/>
          <w:color w:val="000000"/>
          <w:sz w:val="24"/>
          <w:szCs w:val="24"/>
        </w:rPr>
      </w:pPr>
      <w:r w:rsidRPr="00F75F85">
        <w:rPr>
          <w:rFonts w:ascii="Arial" w:eastAsia="Times New Roman" w:hAnsi="Arial" w:cs="Arial"/>
          <w:color w:val="000000"/>
          <w:sz w:val="24"/>
          <w:szCs w:val="24"/>
        </w:rPr>
        <w:t>LATROBE UNI</w:t>
      </w:r>
    </w:p>
    <w:p w:rsidR="00B75409" w:rsidRPr="00F75F85" w:rsidRDefault="0040124B" w:rsidP="00B75409">
      <w:pPr>
        <w:rPr>
          <w:rFonts w:ascii="Arial" w:eastAsia="Times New Roman" w:hAnsi="Arial" w:cs="Arial"/>
          <w:color w:val="000000"/>
          <w:sz w:val="24"/>
          <w:szCs w:val="24"/>
        </w:rPr>
      </w:pPr>
      <w:hyperlink r:id="rId19" w:history="1">
        <w:r w:rsidR="00B75409" w:rsidRPr="00F75F85">
          <w:rPr>
            <w:rStyle w:val="Hyperlink"/>
            <w:rFonts w:ascii="Arial" w:eastAsia="Times New Roman" w:hAnsi="Arial" w:cs="Arial"/>
            <w:sz w:val="24"/>
            <w:szCs w:val="24"/>
          </w:rPr>
          <w:t>https://www.latrobe.edu.au/study/undergrad/ug-webinars</w:t>
        </w:r>
      </w:hyperlink>
    </w:p>
    <w:p w:rsidR="00B75409" w:rsidRPr="00F75F85" w:rsidRDefault="0040124B" w:rsidP="00B75409">
      <w:pPr>
        <w:rPr>
          <w:rFonts w:ascii="Arial" w:eastAsia="Times New Roman" w:hAnsi="Arial" w:cs="Arial"/>
          <w:color w:val="000000"/>
          <w:sz w:val="24"/>
          <w:szCs w:val="24"/>
        </w:rPr>
      </w:pPr>
      <w:hyperlink r:id="rId20" w:history="1">
        <w:r w:rsidR="00B75409" w:rsidRPr="00F75F85">
          <w:rPr>
            <w:rStyle w:val="Hyperlink"/>
            <w:rFonts w:ascii="Arial" w:eastAsia="Times New Roman" w:hAnsi="Arial" w:cs="Arial"/>
            <w:sz w:val="24"/>
            <w:szCs w:val="24"/>
          </w:rPr>
          <w:t>https://www.latrobe.edu.au/study/postgrad/pg-webinars</w:t>
        </w:r>
      </w:hyperlink>
    </w:p>
    <w:p w:rsidR="00B75409" w:rsidRPr="00F75F85" w:rsidRDefault="00B75409" w:rsidP="00B75409">
      <w:pPr>
        <w:rPr>
          <w:rFonts w:ascii="Arial" w:eastAsia="Times New Roman" w:hAnsi="Arial" w:cs="Arial"/>
          <w:color w:val="000000"/>
          <w:sz w:val="24"/>
          <w:szCs w:val="24"/>
        </w:rPr>
      </w:pPr>
      <w:r w:rsidRPr="00F75F85">
        <w:rPr>
          <w:rFonts w:ascii="Arial" w:eastAsia="Times New Roman" w:hAnsi="Arial" w:cs="Arial"/>
          <w:color w:val="000000"/>
          <w:sz w:val="24"/>
          <w:szCs w:val="24"/>
        </w:rPr>
        <w:t>VTAC - applying</w:t>
      </w:r>
    </w:p>
    <w:p w:rsidR="00B75409" w:rsidRPr="00F75F85" w:rsidRDefault="0040124B" w:rsidP="00B75409">
      <w:pPr>
        <w:rPr>
          <w:rFonts w:ascii="Arial" w:eastAsia="Times New Roman" w:hAnsi="Arial" w:cs="Arial"/>
          <w:color w:val="000000"/>
          <w:sz w:val="24"/>
          <w:szCs w:val="24"/>
        </w:rPr>
      </w:pPr>
      <w:hyperlink r:id="rId21" w:history="1">
        <w:r w:rsidR="00B75409" w:rsidRPr="00F75F85">
          <w:rPr>
            <w:rStyle w:val="Hyperlink"/>
            <w:rFonts w:ascii="Arial" w:eastAsia="Times New Roman" w:hAnsi="Arial" w:cs="Arial"/>
            <w:sz w:val="24"/>
            <w:szCs w:val="24"/>
          </w:rPr>
          <w:t>https://www.eventbrite.com.au/e/applying-for-tertiary-study-in-victoria-free-vtac-webinar-registration-64644620801</w:t>
        </w:r>
      </w:hyperlink>
    </w:p>
    <w:p w:rsidR="00B75409" w:rsidRPr="00F75F85" w:rsidRDefault="00B75409" w:rsidP="00B75409">
      <w:pPr>
        <w:rPr>
          <w:rFonts w:ascii="Arial" w:eastAsia="Times New Roman" w:hAnsi="Arial" w:cs="Arial"/>
          <w:color w:val="000000"/>
          <w:sz w:val="24"/>
          <w:szCs w:val="24"/>
        </w:rPr>
      </w:pPr>
      <w:r w:rsidRPr="00F75F85">
        <w:rPr>
          <w:rFonts w:ascii="Arial" w:eastAsia="Times New Roman" w:hAnsi="Arial" w:cs="Arial"/>
          <w:color w:val="000000"/>
          <w:sz w:val="24"/>
          <w:szCs w:val="24"/>
        </w:rPr>
        <w:t>VIC UNI</w:t>
      </w:r>
    </w:p>
    <w:p w:rsidR="00B75409" w:rsidRPr="00F75F85" w:rsidRDefault="0040124B" w:rsidP="00B75409">
      <w:pPr>
        <w:rPr>
          <w:rFonts w:ascii="Arial" w:eastAsia="Times New Roman" w:hAnsi="Arial" w:cs="Arial"/>
          <w:color w:val="000000"/>
          <w:sz w:val="24"/>
          <w:szCs w:val="24"/>
        </w:rPr>
      </w:pPr>
      <w:hyperlink r:id="rId22" w:history="1">
        <w:r w:rsidR="00B75409" w:rsidRPr="00F75F85">
          <w:rPr>
            <w:rStyle w:val="Hyperlink"/>
            <w:rFonts w:ascii="Arial" w:eastAsia="Times New Roman" w:hAnsi="Arial" w:cs="Arial"/>
            <w:sz w:val="24"/>
            <w:szCs w:val="24"/>
          </w:rPr>
          <w:t>https://study.vu.edu.au/informationevenings</w:t>
        </w:r>
      </w:hyperlink>
    </w:p>
    <w:p w:rsidR="00B75409" w:rsidRPr="00F75F85" w:rsidRDefault="00B75409" w:rsidP="00B75409">
      <w:pPr>
        <w:rPr>
          <w:rFonts w:ascii="Arial" w:eastAsia="Times New Roman" w:hAnsi="Arial" w:cs="Arial"/>
          <w:color w:val="000000"/>
          <w:sz w:val="24"/>
          <w:szCs w:val="24"/>
        </w:rPr>
      </w:pPr>
      <w:r w:rsidRPr="00F75F85">
        <w:rPr>
          <w:rFonts w:ascii="Arial" w:eastAsia="Times New Roman" w:hAnsi="Arial" w:cs="Arial"/>
          <w:color w:val="000000"/>
          <w:sz w:val="24"/>
          <w:szCs w:val="24"/>
        </w:rPr>
        <w:t>SWINBOURNE</w:t>
      </w:r>
    </w:p>
    <w:p w:rsidR="00B75409" w:rsidRPr="00F75F85" w:rsidRDefault="0040124B" w:rsidP="00B75409">
      <w:pPr>
        <w:rPr>
          <w:rFonts w:ascii="Arial" w:eastAsia="Times New Roman" w:hAnsi="Arial" w:cs="Arial"/>
          <w:color w:val="000000"/>
          <w:sz w:val="24"/>
          <w:szCs w:val="24"/>
        </w:rPr>
      </w:pPr>
      <w:hyperlink r:id="rId23" w:history="1">
        <w:r w:rsidR="00B75409" w:rsidRPr="00F75F85">
          <w:rPr>
            <w:rStyle w:val="Hyperlink"/>
            <w:rFonts w:ascii="Arial" w:eastAsia="Times New Roman" w:hAnsi="Arial" w:cs="Arial"/>
            <w:sz w:val="24"/>
            <w:szCs w:val="24"/>
          </w:rPr>
          <w:t>https://www.swinburne.edu.au/study/?gclid=Cj0KCQjw-r71BRDuARIsAB7i_QN-a8io8B4uFjQdY0CIcepKpunkYdpqT8_VPGvI2s55xmR5kIe59mIaAlxDEALw_wcB&amp;seid=ps|bau|bra|na|ps_ma|0429&amp;ef_id=Cj0KCQjw-r71BRDuARIsAB7i_QN-a8io8B4uFjQdY0CIcepKpunkYdpqT8_VPGvI2s55xmR5kIe59mIaAlxDEALw_wcB:G:s&amp;s_kwcid=AL!4425!3!419569780969!b!!g!!%2Buniversity%20%2Bvictoria</w:t>
        </w:r>
      </w:hyperlink>
    </w:p>
    <w:p w:rsidR="00B75409" w:rsidRPr="00F75F85" w:rsidRDefault="0040124B" w:rsidP="00B75409">
      <w:pPr>
        <w:rPr>
          <w:rFonts w:ascii="Arial" w:eastAsia="Times New Roman" w:hAnsi="Arial" w:cs="Arial"/>
          <w:color w:val="000000"/>
          <w:sz w:val="24"/>
          <w:szCs w:val="24"/>
        </w:rPr>
      </w:pPr>
      <w:hyperlink r:id="rId24" w:anchor="events" w:history="1">
        <w:r w:rsidR="00B75409" w:rsidRPr="00F75F85">
          <w:rPr>
            <w:rStyle w:val="Hyperlink"/>
            <w:rFonts w:ascii="Arial" w:eastAsia="Times New Roman" w:hAnsi="Arial" w:cs="Arial"/>
            <w:sz w:val="24"/>
            <w:szCs w:val="24"/>
          </w:rPr>
          <w:t>https://www.swinburne.edu.au/infoevening/#events</w:t>
        </w:r>
      </w:hyperlink>
    </w:p>
    <w:p w:rsidR="00B75409" w:rsidRPr="00F75F85" w:rsidRDefault="00B75409" w:rsidP="00B75409">
      <w:pPr>
        <w:rPr>
          <w:rFonts w:ascii="Arial" w:eastAsia="Times New Roman" w:hAnsi="Arial" w:cs="Arial"/>
          <w:color w:val="000000"/>
          <w:sz w:val="24"/>
          <w:szCs w:val="24"/>
        </w:rPr>
      </w:pPr>
      <w:r w:rsidRPr="00F75F85">
        <w:rPr>
          <w:rFonts w:ascii="Arial" w:eastAsia="Times New Roman" w:hAnsi="Arial" w:cs="Arial"/>
          <w:color w:val="000000"/>
          <w:sz w:val="24"/>
          <w:szCs w:val="24"/>
        </w:rPr>
        <w:t>RMIT</w:t>
      </w:r>
    </w:p>
    <w:p w:rsidR="00B75409" w:rsidRPr="00F75F85" w:rsidRDefault="0040124B" w:rsidP="00B75409">
      <w:pPr>
        <w:rPr>
          <w:rFonts w:ascii="Arial" w:eastAsia="Times New Roman" w:hAnsi="Arial" w:cs="Arial"/>
          <w:color w:val="000000"/>
          <w:sz w:val="24"/>
          <w:szCs w:val="24"/>
        </w:rPr>
      </w:pPr>
      <w:hyperlink r:id="rId25" w:history="1">
        <w:r w:rsidR="00B75409" w:rsidRPr="00F75F85">
          <w:rPr>
            <w:rStyle w:val="Hyperlink"/>
            <w:rFonts w:ascii="Arial" w:eastAsia="Times New Roman" w:hAnsi="Arial" w:cs="Arial"/>
            <w:sz w:val="24"/>
            <w:szCs w:val="24"/>
          </w:rPr>
          <w:t>https://www.rmit.edu.au/events</w:t>
        </w:r>
      </w:hyperlink>
    </w:p>
    <w:sectPr w:rsidR="00B75409" w:rsidRPr="00F75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4EE"/>
    <w:multiLevelType w:val="hybridMultilevel"/>
    <w:tmpl w:val="F83A7A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A4"/>
    <w:rsid w:val="00075B50"/>
    <w:rsid w:val="001627EF"/>
    <w:rsid w:val="002617DB"/>
    <w:rsid w:val="002D6465"/>
    <w:rsid w:val="003367A3"/>
    <w:rsid w:val="003632C9"/>
    <w:rsid w:val="0040124B"/>
    <w:rsid w:val="00537AA4"/>
    <w:rsid w:val="007F6D50"/>
    <w:rsid w:val="008D01BC"/>
    <w:rsid w:val="00B515AC"/>
    <w:rsid w:val="00B75409"/>
    <w:rsid w:val="00CF747F"/>
    <w:rsid w:val="00E8395B"/>
    <w:rsid w:val="00EA2C03"/>
    <w:rsid w:val="00F75F85"/>
    <w:rsid w:val="00F80673"/>
    <w:rsid w:val="00FB1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9777A-C87E-47CC-AEB4-DC62E38F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A4"/>
    <w:rPr>
      <w:b/>
      <w:bCs/>
    </w:rPr>
  </w:style>
  <w:style w:type="character" w:styleId="Hyperlink">
    <w:name w:val="Hyperlink"/>
    <w:basedOn w:val="DefaultParagraphFont"/>
    <w:uiPriority w:val="99"/>
    <w:unhideWhenUsed/>
    <w:rsid w:val="00537AA4"/>
    <w:rPr>
      <w:color w:val="0000FF"/>
      <w:u w:val="single"/>
    </w:rPr>
  </w:style>
  <w:style w:type="character" w:styleId="FollowedHyperlink">
    <w:name w:val="FollowedHyperlink"/>
    <w:basedOn w:val="DefaultParagraphFont"/>
    <w:uiPriority w:val="99"/>
    <w:semiHidden/>
    <w:unhideWhenUsed/>
    <w:rsid w:val="00537AA4"/>
    <w:rPr>
      <w:color w:val="954F72" w:themeColor="followedHyperlink"/>
      <w:u w:val="single"/>
    </w:rPr>
  </w:style>
  <w:style w:type="paragraph" w:styleId="NoSpacing">
    <w:name w:val="No Spacing"/>
    <w:uiPriority w:val="1"/>
    <w:qFormat/>
    <w:rsid w:val="00B75409"/>
    <w:pPr>
      <w:spacing w:after="0" w:line="240" w:lineRule="auto"/>
    </w:pPr>
  </w:style>
  <w:style w:type="paragraph" w:styleId="ListParagraph">
    <w:name w:val="List Paragraph"/>
    <w:basedOn w:val="Normal"/>
    <w:uiPriority w:val="34"/>
    <w:qFormat/>
    <w:rsid w:val="002D6465"/>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7147">
      <w:bodyDiv w:val="1"/>
      <w:marLeft w:val="0"/>
      <w:marRight w:val="0"/>
      <w:marTop w:val="0"/>
      <w:marBottom w:val="0"/>
      <w:divBdr>
        <w:top w:val="none" w:sz="0" w:space="0" w:color="auto"/>
        <w:left w:val="none" w:sz="0" w:space="0" w:color="auto"/>
        <w:bottom w:val="none" w:sz="0" w:space="0" w:color="auto"/>
        <w:right w:val="none" w:sz="0" w:space="0" w:color="auto"/>
      </w:divBdr>
    </w:div>
    <w:div w:id="450785580">
      <w:bodyDiv w:val="1"/>
      <w:marLeft w:val="0"/>
      <w:marRight w:val="0"/>
      <w:marTop w:val="0"/>
      <w:marBottom w:val="0"/>
      <w:divBdr>
        <w:top w:val="none" w:sz="0" w:space="0" w:color="auto"/>
        <w:left w:val="none" w:sz="0" w:space="0" w:color="auto"/>
        <w:bottom w:val="none" w:sz="0" w:space="0" w:color="auto"/>
        <w:right w:val="none" w:sz="0" w:space="0" w:color="auto"/>
      </w:divBdr>
    </w:div>
    <w:div w:id="532839620">
      <w:bodyDiv w:val="1"/>
      <w:marLeft w:val="0"/>
      <w:marRight w:val="0"/>
      <w:marTop w:val="0"/>
      <w:marBottom w:val="0"/>
      <w:divBdr>
        <w:top w:val="none" w:sz="0" w:space="0" w:color="auto"/>
        <w:left w:val="none" w:sz="0" w:space="0" w:color="auto"/>
        <w:bottom w:val="none" w:sz="0" w:space="0" w:color="auto"/>
        <w:right w:val="none" w:sz="0" w:space="0" w:color="auto"/>
      </w:divBdr>
    </w:div>
    <w:div w:id="811026697">
      <w:bodyDiv w:val="1"/>
      <w:marLeft w:val="0"/>
      <w:marRight w:val="0"/>
      <w:marTop w:val="0"/>
      <w:marBottom w:val="0"/>
      <w:divBdr>
        <w:top w:val="none" w:sz="0" w:space="0" w:color="auto"/>
        <w:left w:val="none" w:sz="0" w:space="0" w:color="auto"/>
        <w:bottom w:val="none" w:sz="0" w:space="0" w:color="auto"/>
        <w:right w:val="none" w:sz="0" w:space="0" w:color="auto"/>
      </w:divBdr>
    </w:div>
    <w:div w:id="961108471">
      <w:bodyDiv w:val="1"/>
      <w:marLeft w:val="0"/>
      <w:marRight w:val="0"/>
      <w:marTop w:val="0"/>
      <w:marBottom w:val="0"/>
      <w:divBdr>
        <w:top w:val="none" w:sz="0" w:space="0" w:color="auto"/>
        <w:left w:val="none" w:sz="0" w:space="0" w:color="auto"/>
        <w:bottom w:val="none" w:sz="0" w:space="0" w:color="auto"/>
        <w:right w:val="none" w:sz="0" w:space="0" w:color="auto"/>
      </w:divBdr>
    </w:div>
    <w:div w:id="1831366527">
      <w:bodyDiv w:val="1"/>
      <w:marLeft w:val="0"/>
      <w:marRight w:val="0"/>
      <w:marTop w:val="0"/>
      <w:marBottom w:val="0"/>
      <w:divBdr>
        <w:top w:val="none" w:sz="0" w:space="0" w:color="auto"/>
        <w:left w:val="none" w:sz="0" w:space="0" w:color="auto"/>
        <w:bottom w:val="none" w:sz="0" w:space="0" w:color="auto"/>
        <w:right w:val="none" w:sz="0" w:space="0" w:color="auto"/>
      </w:divBdr>
    </w:div>
    <w:div w:id="20747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campbell@deakin.edu.au?subject=Deakin%20online%20consultation%20request" TargetMode="External"/><Relationship Id="rId13" Type="http://schemas.openxmlformats.org/officeDocument/2006/relationships/hyperlink" Target="https://aus01.safelinks.protection.outlook.com/?url=https%3A%2F%2Fwww.monash.edu%2Fstudy%2Fhow-to-apply%2Fenquiries%2Fgeneral-domestic-enquiry&amp;data=02%7C01%7CTrudy.Cameron%40education.vic.gov.au%7C912366a44f6c484cadb108d7eb3c65d3%7Cd96cb3371a8744cfb69b3cec334a4c1f%7C0%7C0%7C637236516960480931&amp;sdata=BsZrlz8ZjuOA7bIDY2XxQTo4wDGJsfIQ8%2BE6dG7MEzE%3D&amp;reserved=0" TargetMode="External"/><Relationship Id="rId18" Type="http://schemas.openxmlformats.org/officeDocument/2006/relationships/hyperlink" Target="https://mdhs.unimelb.edu.au/study/meet-us/upcoming-events/webinar-series/upcoming-webina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ventbrite.com.au/e/applying-for-tertiary-study-in-victoria-free-vtac-webinar-registration-64644620801" TargetMode="External"/><Relationship Id="rId7" Type="http://schemas.openxmlformats.org/officeDocument/2006/relationships/hyperlink" Target="https://aus01.safelinks.protection.outlook.com/?url=https%3A%2F%2Fwww.deakin.edu.au%2Fcareer-practitioners%2Fbook-an-online-presentation&amp;data=02%7C01%7Cgee.deborah.d%40edumail.vic.gov.au%7C79fbd800c54e4a274cd908d7e1d48ea0%7Cd96cb3371a8744cfb69b3cec334a4c1f%7C0%7C0%7C637226175378086716&amp;sdata=nf7ikjJ5%2FhjshY4Aap9M2BAkgv%2BfyV6bsu3ts7ecP7Y%3D&amp;reserved=0" TargetMode="External"/><Relationship Id="rId12" Type="http://schemas.openxmlformats.org/officeDocument/2006/relationships/hyperlink" Target="https://aus01.safelinks.protection.outlook.com/?url=https%3A%2F%2Fwww.monash.edu%2Fy12hub&amp;data=02%7C01%7CTrudy.Cameron%40education.vic.gov.au%7C912366a44f6c484cadb108d7eb3c65d3%7Cd96cb3371a8744cfb69b3cec334a4c1f%7C0%7C0%7C637236516960470935&amp;sdata=fWfXxD4TL1Jc2p6gzM6mqb%2BhvPZ5DEWN7yRDfXKMXDM%3D&amp;reserved=0" TargetMode="External"/><Relationship Id="rId17" Type="http://schemas.openxmlformats.org/officeDocument/2006/relationships/hyperlink" Target="https://aus01.safelinks.protection.outlook.com/?url=https%3A%2F%2Fwww.torrens.edu.au%2Fabout%2Fvirtual-careers-expo&amp;data=02%7C01%7CTrudy.Cameron%40education.vic.gov.au%7C935c81b7eb124ca5e40b08d7eb14c575%7Cd96cb3371a8744cfb69b3cec334a4c1f%7C0%7C0%7C637236346765860967&amp;sdata=Cp6KfPe0k7UmxS7Og3q1QsCRQik1yyPDTC8Er%2FZ7ouc%3D&amp;reserved=0" TargetMode="External"/><Relationship Id="rId25" Type="http://schemas.openxmlformats.org/officeDocument/2006/relationships/hyperlink" Target="https://www.rmit.edu.au/events" TargetMode="External"/><Relationship Id="rId2" Type="http://schemas.openxmlformats.org/officeDocument/2006/relationships/styles" Target="styles.xml"/><Relationship Id="rId16" Type="http://schemas.openxmlformats.org/officeDocument/2006/relationships/hyperlink" Target="https://youtu.be/y9eqH-CEUZA" TargetMode="External"/><Relationship Id="rId20" Type="http://schemas.openxmlformats.org/officeDocument/2006/relationships/hyperlink" Target="https://www.latrobe.edu.au/study/postgrad/pg-webinars" TargetMode="External"/><Relationship Id="rId1" Type="http://schemas.openxmlformats.org/officeDocument/2006/relationships/numbering" Target="numbering.xml"/><Relationship Id="rId6" Type="http://schemas.openxmlformats.org/officeDocument/2006/relationships/image" Target="cid:image003.jpg@01D623BB.2A9C9650" TargetMode="External"/><Relationship Id="rId11" Type="http://schemas.openxmlformats.org/officeDocument/2006/relationships/hyperlink" Target="https://federation.edu.au/future-students/study-at-federation/visit-federation" TargetMode="External"/><Relationship Id="rId24" Type="http://schemas.openxmlformats.org/officeDocument/2006/relationships/hyperlink" Target="https://www.swinburne.edu.au/infoevening/" TargetMode="External"/><Relationship Id="rId5" Type="http://schemas.openxmlformats.org/officeDocument/2006/relationships/image" Target="media/image1.jpeg"/><Relationship Id="rId15" Type="http://schemas.openxmlformats.org/officeDocument/2006/relationships/hyperlink" Target="https://youtu.be/3BCLuqNdC10" TargetMode="External"/><Relationship Id="rId23" Type="http://schemas.openxmlformats.org/officeDocument/2006/relationships/hyperlink" Target="https://www.swinburne.edu.au/study/?gclid=Cj0KCQjw-r71BRDuARIsAB7i_QN-a8io8B4uFjQdY0CIcepKpunkYdpqT8_VPGvI2s55xmR5kIe59mIaAlxDEALw_wcB&amp;seid=ps|bau|bra|na|ps_ma|0429&amp;ef_id=Cj0KCQjw-r71BRDuARIsAB7i_QN-a8io8B4uFjQdY0CIcepKpunkYdpqT8_VPGvI2s55xmR5kIe59mIaAlxDEALw_wcB:G:s&amp;s_kwcid=AL!4425!3!419569780969!b!!g!!%2Buniversity%20%2Bvictoria" TargetMode="External"/><Relationship Id="rId10" Type="http://schemas.openxmlformats.org/officeDocument/2006/relationships/hyperlink" Target="https://aus01.safelinks.protection.outlook.com/?url=https%3A%2F%2Fwww.deakin.edu.au%2Fabout-deakin%2Fevents%2Ffuture-student-events&amp;data=02%7C01%7Cgee.deborah.d%40edumail.vic.gov.au%7C79fbd800c54e4a274cd908d7e1d48ea0%7Cd96cb3371a8744cfb69b3cec334a4c1f%7C0%7C0%7C637226175378096716&amp;sdata=n7WR7WKJoRpZvGA4bqD3H8G49DBX4u5uLpr3QKF%2Ffg8%3D&amp;reserved=0" TargetMode="External"/><Relationship Id="rId19" Type="http://schemas.openxmlformats.org/officeDocument/2006/relationships/hyperlink" Target="https://www.latrobe.edu.au/study/undergrad/ug-webinars" TargetMode="External"/><Relationship Id="rId4" Type="http://schemas.openxmlformats.org/officeDocument/2006/relationships/webSettings" Target="webSettings.xml"/><Relationship Id="rId9" Type="http://schemas.openxmlformats.org/officeDocument/2006/relationships/hyperlink" Target="https://aus01.safelinks.protection.outlook.com/?url=http%3A%2F%2Fwww.deakin.edu.au%2Fcareer-practitioners%2Fresources%23download&amp;data=02%7C01%7Cgee.deborah.d%40edumail.vic.gov.au%7C79fbd800c54e4a274cd908d7e1d48ea0%7Cd96cb3371a8744cfb69b3cec334a4c1f%7C0%7C0%7C637226175378096716&amp;sdata=ne%2FJAqKrvXUtbuvwPe6VgzeAT633tcrw%2F9VVir2dt%2FY%3D&amp;reserved=0" TargetMode="External"/><Relationship Id="rId14" Type="http://schemas.openxmlformats.org/officeDocument/2006/relationships/hyperlink" Target="https://youtu.be/Nnl7KfTbojc" TargetMode="External"/><Relationship Id="rId22" Type="http://schemas.openxmlformats.org/officeDocument/2006/relationships/hyperlink" Target="https://study.vu.edu.au/informationeven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Deborah D</dc:creator>
  <cp:keywords/>
  <dc:description/>
  <cp:lastModifiedBy>Gee, Deborah D</cp:lastModifiedBy>
  <cp:revision>2</cp:revision>
  <dcterms:created xsi:type="dcterms:W3CDTF">2020-05-18T22:52:00Z</dcterms:created>
  <dcterms:modified xsi:type="dcterms:W3CDTF">2020-05-18T22:52:00Z</dcterms:modified>
</cp:coreProperties>
</file>