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D90E" w14:textId="61FBB108" w:rsidR="00BC0A5D" w:rsidRDefault="00BC0A5D">
      <w:pPr>
        <w:rPr>
          <w:b/>
          <w:bCs/>
          <w:u w:val="single"/>
        </w:rPr>
      </w:pPr>
      <w:r w:rsidRPr="5722C41A">
        <w:rPr>
          <w:b/>
          <w:bCs/>
          <w:u w:val="single"/>
        </w:rPr>
        <w:t>Independent Examiner</w:t>
      </w:r>
      <w:r w:rsidR="7B6C66F4" w:rsidRPr="5722C41A">
        <w:rPr>
          <w:b/>
          <w:bCs/>
          <w:u w:val="single"/>
        </w:rPr>
        <w:t xml:space="preserve">'s Report </w:t>
      </w:r>
      <w:r w:rsidRPr="5722C41A">
        <w:rPr>
          <w:b/>
          <w:bCs/>
          <w:u w:val="single"/>
        </w:rPr>
        <w:t>Template</w:t>
      </w:r>
    </w:p>
    <w:p w14:paraId="7BCA7E1C" w14:textId="4C00BD8A" w:rsidR="00BC0A5D" w:rsidRDefault="00BC0A5D">
      <w:pPr>
        <w:rPr>
          <w:i/>
          <w:iCs/>
        </w:rPr>
      </w:pPr>
      <w:r w:rsidRPr="00BC0A5D">
        <w:rPr>
          <w:i/>
          <w:iCs/>
        </w:rPr>
        <w:t xml:space="preserve">Template for the </w:t>
      </w:r>
      <w:r w:rsidR="006C2A08">
        <w:rPr>
          <w:i/>
          <w:iCs/>
        </w:rPr>
        <w:t>Examination</w:t>
      </w:r>
      <w:r w:rsidR="006C2A08" w:rsidRPr="00BC0A5D">
        <w:rPr>
          <w:i/>
          <w:iCs/>
        </w:rPr>
        <w:t xml:space="preserve"> </w:t>
      </w:r>
      <w:r w:rsidRPr="00BC0A5D">
        <w:rPr>
          <w:i/>
          <w:iCs/>
        </w:rPr>
        <w:t xml:space="preserve">of Parish Annual Financial Accounts performed by an </w:t>
      </w:r>
      <w:r w:rsidR="006C2A08">
        <w:rPr>
          <w:i/>
          <w:iCs/>
        </w:rPr>
        <w:t>Independent Examiner</w:t>
      </w:r>
      <w:r w:rsidRPr="00BC0A5D">
        <w:rPr>
          <w:i/>
          <w:iCs/>
        </w:rPr>
        <w:t xml:space="preserve"> of the Parish. </w:t>
      </w:r>
    </w:p>
    <w:p w14:paraId="23AF9AC1" w14:textId="77777777" w:rsidR="003C5E4F" w:rsidRPr="00BC0A5D" w:rsidRDefault="003C5E4F">
      <w:pPr>
        <w:rPr>
          <w:i/>
          <w:iCs/>
        </w:rPr>
      </w:pPr>
    </w:p>
    <w:p w14:paraId="3C21716D" w14:textId="2B4B901A" w:rsidR="00BC0A5D" w:rsidRPr="003C5E4F" w:rsidRDefault="003C5E4F">
      <w:pPr>
        <w:rPr>
          <w:i/>
          <w:iCs/>
        </w:rPr>
      </w:pPr>
      <w:r w:rsidRPr="003C5E4F">
        <w:rPr>
          <w:i/>
          <w:iCs/>
        </w:rPr>
        <w:t>[Independent Examiner Letter Head / Details]</w:t>
      </w:r>
    </w:p>
    <w:p w14:paraId="4FF26533" w14:textId="2ED3A2AD" w:rsidR="0031645F" w:rsidRPr="00F40E5C" w:rsidRDefault="00F40E5C" w:rsidP="00F40E5C">
      <w:pPr>
        <w:jc w:val="right"/>
        <w:rPr>
          <w:i/>
          <w:iCs/>
        </w:rPr>
      </w:pPr>
      <w:r w:rsidRPr="00F40E5C">
        <w:rPr>
          <w:i/>
          <w:iCs/>
        </w:rPr>
        <w:t>[Date]</w:t>
      </w:r>
    </w:p>
    <w:p w14:paraId="10C13F38" w14:textId="3E261D2D" w:rsidR="0031645F" w:rsidRDefault="00BF51A3">
      <w:r>
        <w:t>To the</w:t>
      </w:r>
      <w:r w:rsidR="00985F24">
        <w:t xml:space="preserve"> Members of the</w:t>
      </w:r>
      <w:r>
        <w:t xml:space="preserve"> Parish </w:t>
      </w:r>
      <w:r w:rsidR="00985F24">
        <w:t xml:space="preserve">of </w:t>
      </w:r>
      <w:r w:rsidR="00985F24" w:rsidRPr="005E0628">
        <w:rPr>
          <w:i/>
          <w:iCs/>
        </w:rPr>
        <w:t>[Insert Name]</w:t>
      </w:r>
    </w:p>
    <w:p w14:paraId="614955B9" w14:textId="74863827" w:rsidR="000B446A" w:rsidRDefault="000B446A">
      <w:r>
        <w:t xml:space="preserve">I have </w:t>
      </w:r>
      <w:r w:rsidR="008C12F2">
        <w:t>examined the</w:t>
      </w:r>
      <w:r w:rsidR="00797F59">
        <w:t xml:space="preserve"> accompanying</w:t>
      </w:r>
      <w:r w:rsidR="008C12F2">
        <w:t xml:space="preserve"> annual accounts</w:t>
      </w:r>
      <w:r w:rsidR="00797F59">
        <w:t>, being a special purpose financial report</w:t>
      </w:r>
      <w:r w:rsidR="005648EC" w:rsidRPr="005648EC">
        <w:t xml:space="preserve"> </w:t>
      </w:r>
      <w:r w:rsidR="00797F59">
        <w:t>of</w:t>
      </w:r>
      <w:r w:rsidR="005648EC">
        <w:t xml:space="preserve"> the Parish of </w:t>
      </w:r>
      <w:r w:rsidR="005648EC" w:rsidRPr="005E0628">
        <w:rPr>
          <w:i/>
          <w:iCs/>
        </w:rPr>
        <w:t>[Insert Name]</w:t>
      </w:r>
      <w:r w:rsidR="005648EC">
        <w:t xml:space="preserve"> for the financial year ending </w:t>
      </w:r>
      <w:r w:rsidR="00797F59">
        <w:t xml:space="preserve">30 April </w:t>
      </w:r>
      <w:r w:rsidR="005648EC" w:rsidRPr="00A07261">
        <w:rPr>
          <w:i/>
          <w:iCs/>
        </w:rPr>
        <w:t>[insert financial year]</w:t>
      </w:r>
      <w:r w:rsidR="0034210C">
        <w:t xml:space="preserve"> </w:t>
      </w:r>
      <w:r w:rsidR="00797F59">
        <w:t xml:space="preserve">which </w:t>
      </w:r>
      <w:r w:rsidR="0034210C">
        <w:t>compris</w:t>
      </w:r>
      <w:r w:rsidR="00797F59">
        <w:t>es</w:t>
      </w:r>
      <w:r w:rsidR="0034210C">
        <w:t xml:space="preserve"> </w:t>
      </w:r>
      <w:r w:rsidR="00985F24">
        <w:t xml:space="preserve">the statement of Income and Expenditure </w:t>
      </w:r>
      <w:r w:rsidR="00797F59">
        <w:rPr>
          <w:i/>
          <w:iCs/>
        </w:rPr>
        <w:t xml:space="preserve">[Choose/note as is appropriate: ,the Statement of Cash Flows for the year ended </w:t>
      </w:r>
      <w:r w:rsidR="00C77D06">
        <w:rPr>
          <w:i/>
          <w:iCs/>
        </w:rPr>
        <w:t>3</w:t>
      </w:r>
      <w:r w:rsidR="00797F59">
        <w:rPr>
          <w:i/>
          <w:iCs/>
        </w:rPr>
        <w:t>0 April 202X, the Statement of Changes in Equity,]</w:t>
      </w:r>
      <w:r w:rsidR="00797F59">
        <w:t xml:space="preserve"> </w:t>
      </w:r>
      <w:r w:rsidR="002F5C82">
        <w:t xml:space="preserve">and </w:t>
      </w:r>
      <w:r w:rsidR="009D28E2" w:rsidRPr="00D041DE">
        <w:t xml:space="preserve">the </w:t>
      </w:r>
      <w:r w:rsidR="002F5C82" w:rsidRPr="00D041DE">
        <w:t>S</w:t>
      </w:r>
      <w:r w:rsidR="009D28E2" w:rsidRPr="00D041DE">
        <w:t xml:space="preserve">tatement of </w:t>
      </w:r>
      <w:r w:rsidR="002F5C82" w:rsidRPr="00D041DE">
        <w:t>F</w:t>
      </w:r>
      <w:r w:rsidR="009D28E2" w:rsidRPr="00D041DE">
        <w:t xml:space="preserve">inancial </w:t>
      </w:r>
      <w:r w:rsidR="002F5C82" w:rsidRPr="00D041DE">
        <w:t>P</w:t>
      </w:r>
      <w:r w:rsidR="009D28E2" w:rsidRPr="00D041DE">
        <w:t xml:space="preserve">osition as at 30 April </w:t>
      </w:r>
      <w:r w:rsidR="00797F59" w:rsidRPr="00D041DE">
        <w:rPr>
          <w:i/>
          <w:iCs/>
        </w:rPr>
        <w:t>[Year]</w:t>
      </w:r>
      <w:r w:rsidR="00C3644D">
        <w:rPr>
          <w:i/>
          <w:iCs/>
        </w:rPr>
        <w:t xml:space="preserve"> </w:t>
      </w:r>
      <w:r w:rsidR="00C3644D" w:rsidRPr="00D041DE">
        <w:t>(Annual Accounts)</w:t>
      </w:r>
      <w:r w:rsidR="00797F59">
        <w:t>.</w:t>
      </w:r>
    </w:p>
    <w:p w14:paraId="6B2BF18A" w14:textId="7785F6C2" w:rsidR="0031645F" w:rsidRPr="00B65512" w:rsidRDefault="00B65512" w:rsidP="00D041DE">
      <w:pPr>
        <w:spacing w:before="240"/>
        <w:rPr>
          <w:b/>
          <w:bCs/>
        </w:rPr>
      </w:pPr>
      <w:r w:rsidRPr="00B65512">
        <w:rPr>
          <w:b/>
          <w:bCs/>
        </w:rPr>
        <w:t>Parish Council Responsibilities</w:t>
      </w:r>
    </w:p>
    <w:p w14:paraId="429BD9D8" w14:textId="43EC3A40" w:rsidR="00B65512" w:rsidRDefault="005B517F" w:rsidP="00AA6004">
      <w:r>
        <w:t xml:space="preserve">The Parish Council is </w:t>
      </w:r>
      <w:r w:rsidR="002E05C3">
        <w:t xml:space="preserve">responsible for the preparation of the </w:t>
      </w:r>
      <w:r w:rsidR="00C3644D">
        <w:t>Annual Accounts</w:t>
      </w:r>
      <w:r w:rsidR="002E05C3">
        <w:t xml:space="preserve"> in accordance with the </w:t>
      </w:r>
      <w:r w:rsidR="006C2A08">
        <w:t xml:space="preserve">Anglican Church Diocese of Perth </w:t>
      </w:r>
      <w:r w:rsidR="002E05C3" w:rsidRPr="002E05C3">
        <w:rPr>
          <w:i/>
          <w:iCs/>
        </w:rPr>
        <w:t>Parish Governance Statute 2016</w:t>
      </w:r>
      <w:r w:rsidR="00AA6004">
        <w:t xml:space="preserve"> and have determined that the basis of accounting used is appropriate to meet the needs of the</w:t>
      </w:r>
      <w:r w:rsidR="00B65512">
        <w:t xml:space="preserve"> </w:t>
      </w:r>
      <w:r w:rsidR="009B5A75">
        <w:t>members of the parish</w:t>
      </w:r>
      <w:r w:rsidR="00797F59">
        <w:t xml:space="preserve">.  </w:t>
      </w:r>
      <w:r w:rsidR="00AA6004">
        <w:t xml:space="preserve">The Parish Council's responsibility also includes </w:t>
      </w:r>
      <w:r w:rsidR="009B5A75">
        <w:t xml:space="preserve">maintaining a system of </w:t>
      </w:r>
      <w:r w:rsidR="00AA6004">
        <w:t>internal control as the Parish</w:t>
      </w:r>
      <w:r w:rsidR="00B65512">
        <w:t xml:space="preserve"> Council determine</w:t>
      </w:r>
      <w:r w:rsidR="00B35FB4">
        <w:t>s</w:t>
      </w:r>
      <w:r w:rsidR="00B65512">
        <w:t xml:space="preserve"> necessary to enable the preparation and fair presentation of a financial report that is free from material misstatement, </w:t>
      </w:r>
      <w:r w:rsidR="00D92823">
        <w:t>whether</w:t>
      </w:r>
      <w:r w:rsidR="00B65512">
        <w:t xml:space="preserve"> due to fraud o</w:t>
      </w:r>
      <w:r w:rsidR="00D55D60">
        <w:t>r</w:t>
      </w:r>
      <w:r w:rsidR="00B65512">
        <w:t xml:space="preserve"> error.</w:t>
      </w:r>
    </w:p>
    <w:p w14:paraId="14B4A370" w14:textId="55FD24E6" w:rsidR="00F0192C" w:rsidRPr="00F0192C" w:rsidRDefault="00F0192C" w:rsidP="00D041DE">
      <w:pPr>
        <w:spacing w:before="240"/>
        <w:rPr>
          <w:b/>
          <w:bCs/>
        </w:rPr>
      </w:pPr>
      <w:r w:rsidRPr="00F0192C">
        <w:rPr>
          <w:b/>
          <w:bCs/>
        </w:rPr>
        <w:t xml:space="preserve">Examiner Responsibilities </w:t>
      </w:r>
    </w:p>
    <w:p w14:paraId="47CEA49A" w14:textId="6AF68DC4" w:rsidR="009B5A75" w:rsidRPr="009B5A75" w:rsidRDefault="009B5A75" w:rsidP="009B5A75">
      <w:r w:rsidRPr="009B5A75">
        <w:t xml:space="preserve">It is the duty of the Independent Examiner </w:t>
      </w:r>
      <w:r>
        <w:t xml:space="preserve">under the </w:t>
      </w:r>
      <w:r w:rsidRPr="004018E6">
        <w:rPr>
          <w:i/>
          <w:iCs/>
        </w:rPr>
        <w:t>Parish Governance Statute 2016</w:t>
      </w:r>
      <w:r w:rsidRPr="009B5A75">
        <w:t xml:space="preserve"> to:</w:t>
      </w:r>
    </w:p>
    <w:p w14:paraId="1A9E97D7" w14:textId="1DB6469A" w:rsidR="009B5A75" w:rsidRPr="009B5A75" w:rsidRDefault="009B5A75" w:rsidP="00D041DE">
      <w:pPr>
        <w:pStyle w:val="ListParagraph"/>
        <w:numPr>
          <w:ilvl w:val="0"/>
          <w:numId w:val="1"/>
        </w:numPr>
        <w:spacing w:line="240" w:lineRule="auto"/>
      </w:pPr>
      <w:r w:rsidRPr="009B5A75">
        <w:t xml:space="preserve">examine the </w:t>
      </w:r>
      <w:r w:rsidR="00C3644D">
        <w:t>Annual Accounts</w:t>
      </w:r>
      <w:r w:rsidRPr="009B5A75">
        <w:t xml:space="preserve"> and report to the annual meeting in accordance with policies of the Diocese;</w:t>
      </w:r>
      <w:r>
        <w:t xml:space="preserve"> </w:t>
      </w:r>
      <w:r w:rsidRPr="009B5A75">
        <w:t>and</w:t>
      </w:r>
    </w:p>
    <w:p w14:paraId="5133C036" w14:textId="2D28B8E2" w:rsidR="009B5A75" w:rsidRPr="009B5A75" w:rsidRDefault="009B5A75" w:rsidP="00D041DE">
      <w:pPr>
        <w:pStyle w:val="ListParagraph"/>
        <w:numPr>
          <w:ilvl w:val="0"/>
          <w:numId w:val="1"/>
        </w:numPr>
        <w:spacing w:line="240" w:lineRule="auto"/>
      </w:pPr>
      <w:r w:rsidRPr="009B5A75">
        <w:t>report to Diocesan Council and to the annual meeting anything that the Independent Examiner considers to be irregular or illegal.</w:t>
      </w:r>
    </w:p>
    <w:p w14:paraId="0A2CE66E" w14:textId="77777777" w:rsidR="00797F59" w:rsidRDefault="00797F59" w:rsidP="00797F59">
      <w:pPr>
        <w:pStyle w:val="ListParagraph"/>
        <w:ind w:left="0"/>
      </w:pPr>
    </w:p>
    <w:p w14:paraId="1412B725" w14:textId="347D6757" w:rsidR="003A0624" w:rsidRDefault="00797F59" w:rsidP="00D041DE">
      <w:pPr>
        <w:pStyle w:val="ListParagraph"/>
        <w:ind w:left="0"/>
      </w:pPr>
      <w:r>
        <w:t xml:space="preserve">An examination of the </w:t>
      </w:r>
      <w:r w:rsidR="00C3644D">
        <w:t>Annual Accounts</w:t>
      </w:r>
      <w:r w:rsidRPr="00797F59">
        <w:t xml:space="preserve"> consists of making enquiries, primarily of persons responsible for financial and accounting matters, and applying analytical and other </w:t>
      </w:r>
      <w:r>
        <w:t>examination</w:t>
      </w:r>
      <w:r w:rsidRPr="00797F59">
        <w:t xml:space="preserve"> procedures.  A</w:t>
      </w:r>
      <w:r>
        <w:t>n</w:t>
      </w:r>
      <w:r w:rsidR="00C3644D">
        <w:t xml:space="preserve"> examination</w:t>
      </w:r>
      <w:r w:rsidRPr="00797F59">
        <w:t xml:space="preserve"> is substantially less in scope than an audit </w:t>
      </w:r>
      <w:r w:rsidR="00A25B29">
        <w:t xml:space="preserve">or review </w:t>
      </w:r>
      <w:r w:rsidRPr="00797F59">
        <w:t>conducted in accordance with Australian Auditing Standards and consequently does not enable me to obtain assurance that I would become aware of all significant matters that might be identified in an audit</w:t>
      </w:r>
      <w:r w:rsidR="00A25B29">
        <w:t xml:space="preserve"> or review</w:t>
      </w:r>
      <w:r w:rsidRPr="00797F59">
        <w:t>.  Accordingly, I do not express an audit</w:t>
      </w:r>
      <w:r w:rsidR="00A25B29">
        <w:t xml:space="preserve"> or review</w:t>
      </w:r>
      <w:r w:rsidRPr="00797F59">
        <w:t xml:space="preserve"> opinion.</w:t>
      </w:r>
      <w:r w:rsidR="00C3644D">
        <w:t xml:space="preserve">  </w:t>
      </w:r>
      <w:r w:rsidR="003A0624">
        <w:t xml:space="preserve">My responsibility is to express a conclusion on the financial report based on my </w:t>
      </w:r>
      <w:r w:rsidR="00C3644D">
        <w:t>examination</w:t>
      </w:r>
      <w:r>
        <w:t xml:space="preserve">.  </w:t>
      </w:r>
      <w:r w:rsidR="003A0624">
        <w:t xml:space="preserve">I have conducted my </w:t>
      </w:r>
      <w:r w:rsidR="00C3644D">
        <w:t xml:space="preserve">examination </w:t>
      </w:r>
      <w:proofErr w:type="gramStart"/>
      <w:r w:rsidR="003A0624">
        <w:t>in order to</w:t>
      </w:r>
      <w:proofErr w:type="gramEnd"/>
      <w:r w:rsidR="003A0624">
        <w:t xml:space="preserve"> state whether anything has come to my attention that causes me to believe that the </w:t>
      </w:r>
      <w:r w:rsidR="00C3644D">
        <w:t>Annual Accounts are</w:t>
      </w:r>
      <w:r w:rsidR="003A0624">
        <w:t xml:space="preserve"> not presented fairly, in all material respects, in accordance with the </w:t>
      </w:r>
      <w:r w:rsidR="003A0624" w:rsidRPr="00D041DE">
        <w:rPr>
          <w:i/>
          <w:iCs/>
        </w:rPr>
        <w:t>Parish Governance Statute 2016</w:t>
      </w:r>
      <w:r w:rsidR="003A0624">
        <w:t xml:space="preserve">.   </w:t>
      </w:r>
    </w:p>
    <w:p w14:paraId="5A2CF448" w14:textId="650E8494" w:rsidR="0031645F" w:rsidRPr="005F1A39" w:rsidRDefault="005F1A39" w:rsidP="00D041DE">
      <w:pPr>
        <w:spacing w:before="240"/>
        <w:rPr>
          <w:b/>
          <w:bCs/>
        </w:rPr>
      </w:pPr>
      <w:r w:rsidRPr="005F1A39">
        <w:rPr>
          <w:b/>
          <w:bCs/>
        </w:rPr>
        <w:t>Opinion</w:t>
      </w:r>
    </w:p>
    <w:p w14:paraId="5FC1D9B4" w14:textId="5B367DA1" w:rsidR="00B35FB4" w:rsidRDefault="00151C25" w:rsidP="00151C25">
      <w:r w:rsidRPr="00866EED">
        <w:t xml:space="preserve">Based on my </w:t>
      </w:r>
      <w:r w:rsidR="00C3644D">
        <w:t>examination</w:t>
      </w:r>
      <w:r w:rsidR="00B35FB4">
        <w:t>:</w:t>
      </w:r>
    </w:p>
    <w:p w14:paraId="4DFEA641" w14:textId="3A687E87" w:rsidR="00151C25" w:rsidRDefault="00151C25" w:rsidP="00D041DE">
      <w:pPr>
        <w:pStyle w:val="ListParagraph"/>
        <w:numPr>
          <w:ilvl w:val="0"/>
          <w:numId w:val="3"/>
        </w:numPr>
        <w:spacing w:line="240" w:lineRule="auto"/>
      </w:pPr>
      <w:r w:rsidRPr="00866EED">
        <w:lastRenderedPageBreak/>
        <w:t xml:space="preserve">nothing has come to my attention that causes me to believe that the </w:t>
      </w:r>
      <w:r w:rsidR="00C3644D">
        <w:t>Annual Accounts</w:t>
      </w:r>
      <w:r w:rsidR="00C3644D" w:rsidRPr="00797F59">
        <w:t xml:space="preserve"> </w:t>
      </w:r>
      <w:r w:rsidRPr="00866EED">
        <w:t xml:space="preserve">are not prepared, in all material respects, in accordance with the financial reporting provisions of the </w:t>
      </w:r>
      <w:r w:rsidRPr="00B35FB4">
        <w:t>Parish Governance Statute 2016</w:t>
      </w:r>
      <w:r w:rsidR="00B35FB4">
        <w:t>; and</w:t>
      </w:r>
    </w:p>
    <w:p w14:paraId="169ACCF0" w14:textId="4B208B32" w:rsidR="00B35FB4" w:rsidRPr="00866EED" w:rsidRDefault="00B35FB4" w:rsidP="00D041DE">
      <w:pPr>
        <w:pStyle w:val="ListParagraph"/>
        <w:numPr>
          <w:ilvl w:val="0"/>
          <w:numId w:val="3"/>
        </w:numPr>
        <w:spacing w:line="240" w:lineRule="auto"/>
      </w:pPr>
      <w:r>
        <w:t xml:space="preserve">There are no matters that are required to be </w:t>
      </w:r>
      <w:r w:rsidRPr="009B5A75">
        <w:t>report</w:t>
      </w:r>
      <w:r>
        <w:t>ed</w:t>
      </w:r>
      <w:r w:rsidRPr="009B5A75">
        <w:t xml:space="preserve"> to Diocesan Council and to the annual meeting anything that </w:t>
      </w:r>
      <w:r>
        <w:t>I</w:t>
      </w:r>
      <w:r w:rsidRPr="009B5A75">
        <w:t xml:space="preserve"> consider to be irregular or illegal</w:t>
      </w:r>
      <w:r>
        <w:t>.</w:t>
      </w:r>
    </w:p>
    <w:p w14:paraId="218C710B" w14:textId="0388BA1E" w:rsidR="009E3CCF" w:rsidRDefault="009E3CCF" w:rsidP="009E3CCF">
      <w:r>
        <w:t xml:space="preserve">The </w:t>
      </w:r>
      <w:r w:rsidR="00C3644D">
        <w:t>Annual Accounts</w:t>
      </w:r>
      <w:r w:rsidR="00C3644D" w:rsidRPr="00797F59">
        <w:t xml:space="preserve"> </w:t>
      </w:r>
      <w:r>
        <w:t xml:space="preserve">are </w:t>
      </w:r>
      <w:r w:rsidR="006C2A08">
        <w:t xml:space="preserve">a </w:t>
      </w:r>
      <w:r>
        <w:t xml:space="preserve">special purpose financial </w:t>
      </w:r>
      <w:r w:rsidR="006C2A08">
        <w:t>report</w:t>
      </w:r>
      <w:r>
        <w:t xml:space="preserve">, prepared to assist the members of the Parish to meet the reporting requirements of the </w:t>
      </w:r>
      <w:r w:rsidRPr="00DF62A3">
        <w:rPr>
          <w:i/>
          <w:iCs/>
        </w:rPr>
        <w:t>Parish Governance Statute 2016</w:t>
      </w:r>
      <w:proofErr w:type="gramStart"/>
      <w:r>
        <w:t xml:space="preserve">. </w:t>
      </w:r>
      <w:proofErr w:type="gramEnd"/>
      <w:r>
        <w:t>As such they may not be suitable for another purpose.</w:t>
      </w:r>
    </w:p>
    <w:p w14:paraId="0C092980" w14:textId="77777777" w:rsidR="00F56015" w:rsidRDefault="00F56015"/>
    <w:p w14:paraId="2C08CE83" w14:textId="77777777" w:rsidR="00CF5D6D" w:rsidRDefault="00CF5D6D"/>
    <w:p w14:paraId="19643505" w14:textId="413B1461" w:rsidR="00B35FB4" w:rsidRPr="0076239B" w:rsidRDefault="00B35FB4" w:rsidP="00B35FB4">
      <w:pPr>
        <w:rPr>
          <w:i/>
          <w:iCs/>
        </w:rPr>
      </w:pPr>
      <w:r w:rsidRPr="0076239B">
        <w:rPr>
          <w:i/>
          <w:iCs/>
        </w:rPr>
        <w:t>[</w:t>
      </w:r>
      <w:r>
        <w:rPr>
          <w:i/>
          <w:iCs/>
        </w:rPr>
        <w:t>Independent Examiners Signature</w:t>
      </w:r>
      <w:r w:rsidRPr="0076239B">
        <w:rPr>
          <w:i/>
          <w:iCs/>
        </w:rPr>
        <w:t>]</w:t>
      </w:r>
    </w:p>
    <w:p w14:paraId="6BFCED2E" w14:textId="74AC065F" w:rsidR="00C433CA" w:rsidRPr="0076239B" w:rsidRDefault="0076239B">
      <w:pPr>
        <w:rPr>
          <w:i/>
          <w:iCs/>
        </w:rPr>
      </w:pPr>
      <w:r w:rsidRPr="0076239B">
        <w:rPr>
          <w:i/>
          <w:iCs/>
        </w:rPr>
        <w:t>[</w:t>
      </w:r>
      <w:r w:rsidR="00B35FB4">
        <w:rPr>
          <w:i/>
          <w:iCs/>
        </w:rPr>
        <w:t xml:space="preserve">Independent Examiners </w:t>
      </w:r>
      <w:r w:rsidRPr="0076239B">
        <w:rPr>
          <w:i/>
          <w:iCs/>
        </w:rPr>
        <w:t>Name]</w:t>
      </w:r>
    </w:p>
    <w:p w14:paraId="42339111" w14:textId="3D987AFC" w:rsidR="0076239B" w:rsidRPr="0076239B" w:rsidRDefault="0076239B">
      <w:pPr>
        <w:rPr>
          <w:i/>
          <w:iCs/>
        </w:rPr>
      </w:pPr>
      <w:r w:rsidRPr="0076239B">
        <w:rPr>
          <w:i/>
          <w:iCs/>
        </w:rPr>
        <w:t>[Date</w:t>
      </w:r>
      <w:r w:rsidR="00B35FB4">
        <w:rPr>
          <w:i/>
          <w:iCs/>
        </w:rPr>
        <w:t xml:space="preserve"> of Report</w:t>
      </w:r>
      <w:r w:rsidRPr="0076239B">
        <w:rPr>
          <w:i/>
          <w:iCs/>
        </w:rPr>
        <w:t>]</w:t>
      </w:r>
    </w:p>
    <w:sectPr w:rsidR="0076239B" w:rsidRPr="00762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6FA0"/>
    <w:multiLevelType w:val="hybridMultilevel"/>
    <w:tmpl w:val="C8248FAE"/>
    <w:lvl w:ilvl="0" w:tplc="644ADCA2">
      <w:start w:val="1"/>
      <w:numFmt w:val="lowerLetter"/>
      <w:lvlText w:val="(%1)"/>
      <w:lvlJc w:val="left"/>
      <w:pPr>
        <w:ind w:left="990" w:hanging="6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027A"/>
    <w:multiLevelType w:val="hybridMultilevel"/>
    <w:tmpl w:val="E87A2688"/>
    <w:lvl w:ilvl="0" w:tplc="775223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00275"/>
    <w:multiLevelType w:val="hybridMultilevel"/>
    <w:tmpl w:val="E87A268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966894">
    <w:abstractNumId w:val="1"/>
  </w:num>
  <w:num w:numId="2" w16cid:durableId="292249133">
    <w:abstractNumId w:val="0"/>
  </w:num>
  <w:num w:numId="3" w16cid:durableId="1603998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F8"/>
    <w:rsid w:val="0007703B"/>
    <w:rsid w:val="00082DE5"/>
    <w:rsid w:val="000B446A"/>
    <w:rsid w:val="00151C25"/>
    <w:rsid w:val="00167E1D"/>
    <w:rsid w:val="00226E2E"/>
    <w:rsid w:val="00282AF4"/>
    <w:rsid w:val="002E05C3"/>
    <w:rsid w:val="002F5C82"/>
    <w:rsid w:val="002F7051"/>
    <w:rsid w:val="0031645F"/>
    <w:rsid w:val="0034210C"/>
    <w:rsid w:val="003A0624"/>
    <w:rsid w:val="003B7109"/>
    <w:rsid w:val="003C2F9D"/>
    <w:rsid w:val="003C5E4F"/>
    <w:rsid w:val="00450B4E"/>
    <w:rsid w:val="004B75A3"/>
    <w:rsid w:val="005648EC"/>
    <w:rsid w:val="005B517F"/>
    <w:rsid w:val="005E0628"/>
    <w:rsid w:val="005F1A39"/>
    <w:rsid w:val="006630E5"/>
    <w:rsid w:val="006A6521"/>
    <w:rsid w:val="006C2A08"/>
    <w:rsid w:val="00710E0E"/>
    <w:rsid w:val="00732E1F"/>
    <w:rsid w:val="0076239B"/>
    <w:rsid w:val="007634C5"/>
    <w:rsid w:val="007827D1"/>
    <w:rsid w:val="00797F59"/>
    <w:rsid w:val="007C6049"/>
    <w:rsid w:val="00866EED"/>
    <w:rsid w:val="008A75F8"/>
    <w:rsid w:val="008C12F2"/>
    <w:rsid w:val="00973A20"/>
    <w:rsid w:val="00985F24"/>
    <w:rsid w:val="009B5A75"/>
    <w:rsid w:val="009D28E2"/>
    <w:rsid w:val="009E3CCF"/>
    <w:rsid w:val="00A07261"/>
    <w:rsid w:val="00A25B29"/>
    <w:rsid w:val="00AA6004"/>
    <w:rsid w:val="00AD3A9B"/>
    <w:rsid w:val="00B35FB4"/>
    <w:rsid w:val="00B65512"/>
    <w:rsid w:val="00BC0A5D"/>
    <w:rsid w:val="00BF51A3"/>
    <w:rsid w:val="00C3644D"/>
    <w:rsid w:val="00C433CA"/>
    <w:rsid w:val="00C77D06"/>
    <w:rsid w:val="00C80318"/>
    <w:rsid w:val="00CE3AF0"/>
    <w:rsid w:val="00CF5D6D"/>
    <w:rsid w:val="00D041DE"/>
    <w:rsid w:val="00D55D60"/>
    <w:rsid w:val="00D92823"/>
    <w:rsid w:val="00D9789E"/>
    <w:rsid w:val="00DB5C58"/>
    <w:rsid w:val="00DF62A3"/>
    <w:rsid w:val="00E02491"/>
    <w:rsid w:val="00E16D59"/>
    <w:rsid w:val="00E42BBE"/>
    <w:rsid w:val="00E637A3"/>
    <w:rsid w:val="00E71684"/>
    <w:rsid w:val="00E73DD2"/>
    <w:rsid w:val="00EA4F77"/>
    <w:rsid w:val="00EC1633"/>
    <w:rsid w:val="00F0192C"/>
    <w:rsid w:val="00F30540"/>
    <w:rsid w:val="00F3616E"/>
    <w:rsid w:val="00F40E5C"/>
    <w:rsid w:val="00F56015"/>
    <w:rsid w:val="00FD5F31"/>
    <w:rsid w:val="5722C41A"/>
    <w:rsid w:val="7B6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8AC2"/>
  <w15:chartTrackingRefBased/>
  <w15:docId w15:val="{0C60B309-965E-4397-9C5C-7913A362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1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6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6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6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5F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5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0E3A5F54934189B0658A89B04D20" ma:contentTypeVersion="15" ma:contentTypeDescription="Create a new document." ma:contentTypeScope="" ma:versionID="c6be2597ed28655de44edf890f6e359b">
  <xsd:schema xmlns:xsd="http://www.w3.org/2001/XMLSchema" xmlns:xs="http://www.w3.org/2001/XMLSchema" xmlns:p="http://schemas.microsoft.com/office/2006/metadata/properties" xmlns:ns2="3234f04c-3e4a-4865-9afb-e53ce1e50498" xmlns:ns3="a7cba002-9039-446e-b4bd-46f483b1105b" targetNamespace="http://schemas.microsoft.com/office/2006/metadata/properties" ma:root="true" ma:fieldsID="1f0b17286eab7fb8804e557d102d6afc" ns2:_="" ns3:_="">
    <xsd:import namespace="3234f04c-3e4a-4865-9afb-e53ce1e50498"/>
    <xsd:import namespace="a7cba002-9039-446e-b4bd-46f483b11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4f04c-3e4a-4865-9afb-e53ce1e50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4bc91b-6252-4113-ba99-a7442f03c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ba002-9039-446e-b4bd-46f483b110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4f04c-3e4a-4865-9afb-e53ce1e504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45B811-14B4-4A3C-A3B3-F75094F0EF69}"/>
</file>

<file path=customXml/itemProps2.xml><?xml version="1.0" encoding="utf-8"?>
<ds:datastoreItem xmlns:ds="http://schemas.openxmlformats.org/officeDocument/2006/customXml" ds:itemID="{8E86F5A1-506F-40E6-A964-5CBB6CBFE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6F794-37C5-4702-A301-B67F4ACD58C4}">
  <ds:schemaRefs>
    <ds:schemaRef ds:uri="http://schemas.microsoft.com/office/2006/metadata/properties"/>
    <ds:schemaRef ds:uri="http://schemas.microsoft.com/office/infopath/2007/PartnerControls"/>
    <ds:schemaRef ds:uri="b684ea15-d7ae-4bda-b152-8ee91307e8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2766</Characters>
  <Application>Microsoft Office Word</Application>
  <DocSecurity>0</DocSecurity>
  <Lines>145</Lines>
  <Paragraphs>105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Borger</dc:creator>
  <cp:keywords/>
  <dc:description/>
  <cp:lastModifiedBy>Torsten Marsden</cp:lastModifiedBy>
  <cp:revision>10</cp:revision>
  <dcterms:created xsi:type="dcterms:W3CDTF">2024-01-08T04:53:00Z</dcterms:created>
  <dcterms:modified xsi:type="dcterms:W3CDTF">2026-03-27T07:36:00Z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0x01010068D80E3A5F54934189B0658A89B04D20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