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8BBD" w14:textId="3FB3C31E" w:rsidR="00A04A14" w:rsidRPr="00EA047D" w:rsidRDefault="00A04A14" w:rsidP="00EA047D">
      <w:pPr>
        <w:spacing w:after="0" w:line="259" w:lineRule="auto"/>
        <w:jc w:val="center"/>
        <w:rPr>
          <w:rFonts w:ascii="Calibri" w:eastAsia="Calibri" w:hAnsi="Calibri" w:cs="Calibri"/>
          <w:b/>
          <w:color w:val="00A9CE"/>
          <w:sz w:val="60"/>
          <w:lang w:eastAsia="en-NZ"/>
        </w:rPr>
      </w:pPr>
      <w:r w:rsidRPr="00A04A14">
        <w:rPr>
          <w:rFonts w:ascii="Calibri" w:eastAsia="Calibri" w:hAnsi="Calibri" w:cs="Calibri"/>
          <w:b/>
          <w:color w:val="00A9CE"/>
          <w:sz w:val="60"/>
          <w:lang w:eastAsia="en-NZ"/>
        </w:rPr>
        <w:t>Aspire UC</w:t>
      </w:r>
      <w:r>
        <w:rPr>
          <w:rFonts w:ascii="Calibri" w:eastAsia="Calibri" w:hAnsi="Calibri" w:cs="Calibri"/>
          <w:b/>
          <w:color w:val="00A9CE"/>
          <w:sz w:val="60"/>
          <w:lang w:eastAsia="en-NZ"/>
        </w:rPr>
        <w:t xml:space="preserve"> </w:t>
      </w:r>
      <w:r w:rsidR="006D3933">
        <w:rPr>
          <w:rFonts w:ascii="Calibri" w:eastAsia="Calibri" w:hAnsi="Calibri" w:cs="Calibri"/>
          <w:b/>
          <w:color w:val="00A9CE"/>
          <w:sz w:val="60"/>
          <w:lang w:eastAsia="en-NZ"/>
        </w:rPr>
        <w:t>Small Schools Program</w:t>
      </w:r>
      <w:r w:rsidR="006D3933">
        <w:rPr>
          <w:rFonts w:ascii="Calibri" w:eastAsia="Calibri" w:hAnsi="Calibri" w:cs="Calibri"/>
          <w:b/>
          <w:color w:val="00A9CE"/>
          <w:sz w:val="60"/>
          <w:lang w:eastAsia="en-NZ"/>
        </w:rPr>
        <w:br/>
      </w:r>
      <w:r w:rsidRPr="004D21D7">
        <w:rPr>
          <w:rFonts w:ascii="Calibri" w:eastAsia="Calibri" w:hAnsi="Calibri" w:cs="Calibri"/>
          <w:b/>
          <w:i/>
          <w:iCs/>
          <w:color w:val="00A9CE"/>
          <w:sz w:val="52"/>
          <w:szCs w:val="52"/>
          <w:lang w:eastAsia="en-NZ"/>
        </w:rPr>
        <w:t>Quasi Experimental Design Evaluation Plan</w:t>
      </w:r>
    </w:p>
    <w:sdt>
      <w:sdtPr>
        <w:rPr>
          <w:rFonts w:ascii="Calibri" w:eastAsiaTheme="minorHAnsi" w:hAnsi="Calibri" w:cs="Calibri"/>
          <w:b/>
          <w:color w:val="00A9CE"/>
          <w:kern w:val="2"/>
          <w:sz w:val="28"/>
          <w:szCs w:val="28"/>
          <w:lang w:val="en-NZ"/>
          <w14:ligatures w14:val="standardContextual"/>
        </w:rPr>
        <w:id w:val="-478453938"/>
        <w:docPartObj>
          <w:docPartGallery w:val="Table of Contents"/>
          <w:docPartUnique/>
        </w:docPartObj>
      </w:sdtPr>
      <w:sdtEndPr>
        <w:rPr>
          <w:b w:val="0"/>
          <w:color w:val="auto"/>
          <w:sz w:val="24"/>
          <w:szCs w:val="24"/>
        </w:rPr>
      </w:sdtEndPr>
      <w:sdtContent>
        <w:p w14:paraId="2674F907" w14:textId="59018FA7" w:rsidR="00871E85" w:rsidRPr="00871E85" w:rsidRDefault="00871E85" w:rsidP="00871E85">
          <w:pPr>
            <w:pStyle w:val="TOCHeading"/>
            <w:rPr>
              <w:rFonts w:ascii="Calibri" w:hAnsi="Calibri" w:cs="Calibri"/>
              <w:b/>
              <w:bCs/>
              <w:color w:val="00A9CE"/>
              <w:sz w:val="28"/>
              <w:szCs w:val="28"/>
            </w:rPr>
          </w:pPr>
          <w:r w:rsidRPr="00871E85">
            <w:rPr>
              <w:rFonts w:ascii="Calibri" w:hAnsi="Calibri" w:cs="Calibri"/>
              <w:b/>
              <w:bCs/>
              <w:color w:val="00A9CE"/>
              <w:sz w:val="28"/>
              <w:szCs w:val="28"/>
            </w:rPr>
            <w:t>TABLE OF CONTENTS</w:t>
          </w:r>
        </w:p>
        <w:p w14:paraId="708246ED" w14:textId="1D857A61" w:rsidR="00871E85" w:rsidRPr="00871E85" w:rsidRDefault="00871E85" w:rsidP="00871E85">
          <w:pPr>
            <w:pStyle w:val="TOC1"/>
            <w:rPr>
              <w:rFonts w:ascii="Calibri" w:hAnsi="Calibri" w:cs="Calibri"/>
              <w:color w:val="414042"/>
              <w:sz w:val="20"/>
              <w:szCs w:val="20"/>
            </w:rPr>
          </w:pPr>
          <w:r w:rsidRPr="00871E85">
            <w:rPr>
              <w:rFonts w:ascii="Calibri" w:hAnsi="Calibri" w:cs="Calibri"/>
              <w:b/>
              <w:bCs/>
              <w:color w:val="414042"/>
              <w:sz w:val="20"/>
              <w:szCs w:val="20"/>
            </w:rPr>
            <w:t>1. PROGRAM CONTEXT</w:t>
          </w:r>
          <w:r w:rsidRPr="00871E85">
            <w:rPr>
              <w:rFonts w:ascii="Calibri" w:hAnsi="Calibri" w:cs="Calibri"/>
              <w:color w:val="414042"/>
              <w:sz w:val="20"/>
              <w:szCs w:val="20"/>
            </w:rPr>
            <w:ptab w:relativeTo="margin" w:alignment="right" w:leader="dot"/>
          </w:r>
          <w:r w:rsidR="00CF0F6F">
            <w:rPr>
              <w:rFonts w:ascii="Calibri" w:hAnsi="Calibri" w:cs="Calibri"/>
              <w:b/>
              <w:bCs/>
              <w:color w:val="414042"/>
              <w:sz w:val="20"/>
              <w:szCs w:val="20"/>
            </w:rPr>
            <w:t>1</w:t>
          </w:r>
        </w:p>
        <w:p w14:paraId="50E7D394" w14:textId="1AE60929"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 xml:space="preserve">1.1 Aspire UC </w:t>
          </w:r>
          <w:r w:rsidR="004B7688">
            <w:rPr>
              <w:rFonts w:ascii="Calibri" w:hAnsi="Calibri" w:cs="Calibri"/>
              <w:color w:val="414042"/>
              <w:sz w:val="20"/>
              <w:szCs w:val="20"/>
            </w:rPr>
            <w:t>b</w:t>
          </w:r>
          <w:r w:rsidRPr="00871E85">
            <w:rPr>
              <w:rFonts w:ascii="Calibri" w:hAnsi="Calibri" w:cs="Calibri"/>
              <w:color w:val="414042"/>
              <w:sz w:val="20"/>
              <w:szCs w:val="20"/>
            </w:rPr>
            <w:t>ackground</w:t>
          </w:r>
          <w:r w:rsidRPr="00871E85">
            <w:rPr>
              <w:rFonts w:ascii="Calibri" w:hAnsi="Calibri" w:cs="Calibri"/>
              <w:color w:val="414042"/>
              <w:sz w:val="20"/>
              <w:szCs w:val="20"/>
            </w:rPr>
            <w:ptab w:relativeTo="margin" w:alignment="right" w:leader="dot"/>
          </w:r>
          <w:r w:rsidR="00CF0F6F">
            <w:rPr>
              <w:rFonts w:ascii="Calibri" w:hAnsi="Calibri" w:cs="Calibri"/>
              <w:color w:val="414042"/>
              <w:sz w:val="20"/>
              <w:szCs w:val="20"/>
            </w:rPr>
            <w:t>1</w:t>
          </w:r>
        </w:p>
        <w:p w14:paraId="68ACBABE" w14:textId="63EAE141"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1.2 Rationale for the 2027 evaluation</w:t>
          </w:r>
          <w:r w:rsidRPr="00871E85">
            <w:rPr>
              <w:rFonts w:ascii="Calibri" w:hAnsi="Calibri" w:cs="Calibri"/>
              <w:color w:val="414042"/>
              <w:sz w:val="20"/>
              <w:szCs w:val="20"/>
            </w:rPr>
            <w:ptab w:relativeTo="margin" w:alignment="right" w:leader="dot"/>
          </w:r>
          <w:r w:rsidR="00CF0F6F">
            <w:rPr>
              <w:rFonts w:ascii="Calibri" w:hAnsi="Calibri" w:cs="Calibri"/>
              <w:color w:val="414042"/>
              <w:sz w:val="20"/>
              <w:szCs w:val="20"/>
            </w:rPr>
            <w:t>1</w:t>
          </w:r>
        </w:p>
        <w:p w14:paraId="4584ED08" w14:textId="0C01C13E"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1.1 Evaluation purpose and audience</w:t>
          </w:r>
          <w:r w:rsidRPr="00871E85">
            <w:rPr>
              <w:rFonts w:ascii="Calibri" w:hAnsi="Calibri" w:cs="Calibri"/>
              <w:color w:val="414042"/>
              <w:sz w:val="20"/>
              <w:szCs w:val="20"/>
            </w:rPr>
            <w:ptab w:relativeTo="margin" w:alignment="right" w:leader="dot"/>
          </w:r>
          <w:r w:rsidR="00CF0F6F">
            <w:rPr>
              <w:rFonts w:ascii="Calibri" w:hAnsi="Calibri" w:cs="Calibri"/>
              <w:color w:val="414042"/>
              <w:sz w:val="20"/>
              <w:szCs w:val="20"/>
            </w:rPr>
            <w:t>1</w:t>
          </w:r>
        </w:p>
        <w:p w14:paraId="178615DD" w14:textId="21D4C4AA" w:rsidR="00871E85" w:rsidRPr="00871E85" w:rsidRDefault="00871E85" w:rsidP="00871E85">
          <w:pPr>
            <w:pStyle w:val="TOC1"/>
            <w:rPr>
              <w:rFonts w:ascii="Calibri" w:hAnsi="Calibri" w:cs="Calibri"/>
              <w:color w:val="414042"/>
              <w:sz w:val="20"/>
              <w:szCs w:val="20"/>
            </w:rPr>
          </w:pPr>
          <w:r w:rsidRPr="00871E85">
            <w:rPr>
              <w:rFonts w:ascii="Calibri" w:hAnsi="Calibri" w:cs="Calibri"/>
              <w:b/>
              <w:bCs/>
              <w:color w:val="414042"/>
              <w:sz w:val="20"/>
              <w:szCs w:val="20"/>
            </w:rPr>
            <w:t>2. EVALUATION FRAMEWORK</w:t>
          </w:r>
          <w:r w:rsidRPr="00871E85">
            <w:rPr>
              <w:rFonts w:ascii="Calibri" w:hAnsi="Calibri" w:cs="Calibri"/>
              <w:color w:val="414042"/>
              <w:sz w:val="20"/>
              <w:szCs w:val="20"/>
            </w:rPr>
            <w:ptab w:relativeTo="margin" w:alignment="right" w:leader="dot"/>
          </w:r>
          <w:r w:rsidR="00225517">
            <w:rPr>
              <w:rFonts w:ascii="Calibri" w:hAnsi="Calibri" w:cs="Calibri"/>
              <w:b/>
              <w:bCs/>
              <w:color w:val="414042"/>
              <w:sz w:val="20"/>
              <w:szCs w:val="20"/>
            </w:rPr>
            <w:t>3</w:t>
          </w:r>
        </w:p>
        <w:p w14:paraId="0E017D7B" w14:textId="069187E0"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2.1 Evaluation objectives and questions</w:t>
          </w:r>
          <w:r w:rsidRPr="00871E85">
            <w:rPr>
              <w:rFonts w:ascii="Calibri" w:hAnsi="Calibri" w:cs="Calibri"/>
              <w:color w:val="414042"/>
              <w:sz w:val="20"/>
              <w:szCs w:val="20"/>
            </w:rPr>
            <w:ptab w:relativeTo="margin" w:alignment="right" w:leader="dot"/>
          </w:r>
          <w:r w:rsidR="00225517">
            <w:rPr>
              <w:rFonts w:ascii="Calibri" w:hAnsi="Calibri" w:cs="Calibri"/>
              <w:color w:val="414042"/>
              <w:sz w:val="20"/>
              <w:szCs w:val="20"/>
            </w:rPr>
            <w:t>3</w:t>
          </w:r>
        </w:p>
        <w:p w14:paraId="6A378204" w14:textId="11147751"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 xml:space="preserve">2.2 Evaluation </w:t>
          </w:r>
          <w:r w:rsidR="009E02A1">
            <w:rPr>
              <w:rFonts w:ascii="Calibri" w:hAnsi="Calibri" w:cs="Calibri"/>
              <w:color w:val="414042"/>
              <w:sz w:val="20"/>
              <w:szCs w:val="20"/>
            </w:rPr>
            <w:t>d</w:t>
          </w:r>
          <w:r w:rsidRPr="00871E85">
            <w:rPr>
              <w:rFonts w:ascii="Calibri" w:hAnsi="Calibri" w:cs="Calibri"/>
              <w:color w:val="414042"/>
              <w:sz w:val="20"/>
              <w:szCs w:val="20"/>
            </w:rPr>
            <w:t>esign</w:t>
          </w:r>
          <w:r w:rsidRPr="00871E85">
            <w:rPr>
              <w:rFonts w:ascii="Calibri" w:hAnsi="Calibri" w:cs="Calibri"/>
              <w:color w:val="414042"/>
              <w:sz w:val="20"/>
              <w:szCs w:val="20"/>
            </w:rPr>
            <w:ptab w:relativeTo="margin" w:alignment="right" w:leader="dot"/>
          </w:r>
          <w:r w:rsidR="00D435EE">
            <w:rPr>
              <w:rFonts w:ascii="Calibri" w:hAnsi="Calibri" w:cs="Calibri"/>
              <w:color w:val="414042"/>
              <w:sz w:val="20"/>
              <w:szCs w:val="20"/>
            </w:rPr>
            <w:t>3</w:t>
          </w:r>
        </w:p>
        <w:p w14:paraId="6E83C557" w14:textId="52A694E1" w:rsidR="00871E85" w:rsidRPr="00871E85" w:rsidRDefault="00871E85" w:rsidP="00871E85">
          <w:pPr>
            <w:rPr>
              <w:rFonts w:ascii="Calibri" w:hAnsi="Calibri" w:cs="Calibri"/>
              <w:color w:val="414042"/>
              <w:lang w:val="en-US"/>
            </w:rPr>
          </w:pPr>
          <w:r w:rsidRPr="00871E85">
            <w:rPr>
              <w:rFonts w:ascii="Calibri" w:hAnsi="Calibri" w:cs="Calibri"/>
              <w:color w:val="414042"/>
              <w:sz w:val="20"/>
              <w:szCs w:val="20"/>
            </w:rPr>
            <w:t xml:space="preserve"> 2.2.1 Overview of the Q</w:t>
          </w:r>
          <w:r w:rsidR="007B5350">
            <w:rPr>
              <w:rFonts w:ascii="Calibri" w:hAnsi="Calibri" w:cs="Calibri"/>
              <w:color w:val="414042"/>
              <w:sz w:val="20"/>
              <w:szCs w:val="20"/>
            </w:rPr>
            <w:t>uasi-Experimental</w:t>
          </w:r>
          <w:r w:rsidRPr="00871E85">
            <w:rPr>
              <w:rFonts w:ascii="Calibri" w:hAnsi="Calibri" w:cs="Calibri"/>
              <w:color w:val="414042"/>
              <w:sz w:val="20"/>
              <w:szCs w:val="20"/>
            </w:rPr>
            <w:t xml:space="preserve"> </w:t>
          </w:r>
          <w:r w:rsidR="009E02A1">
            <w:rPr>
              <w:rFonts w:ascii="Calibri" w:hAnsi="Calibri" w:cs="Calibri"/>
              <w:color w:val="414042"/>
              <w:sz w:val="20"/>
              <w:szCs w:val="20"/>
            </w:rPr>
            <w:t>d</w:t>
          </w:r>
          <w:r w:rsidRPr="00871E85">
            <w:rPr>
              <w:rFonts w:ascii="Calibri" w:hAnsi="Calibri" w:cs="Calibri"/>
              <w:color w:val="414042"/>
              <w:sz w:val="20"/>
              <w:szCs w:val="20"/>
            </w:rPr>
            <w:t>esign</w:t>
          </w:r>
          <w:r w:rsidRPr="00871E85">
            <w:rPr>
              <w:rFonts w:ascii="Calibri" w:hAnsi="Calibri" w:cs="Calibri"/>
              <w:color w:val="414042"/>
              <w:sz w:val="20"/>
              <w:szCs w:val="20"/>
            </w:rPr>
            <w:ptab w:relativeTo="margin" w:alignment="right" w:leader="dot"/>
          </w:r>
          <w:r w:rsidRPr="00871E85">
            <w:rPr>
              <w:rFonts w:ascii="Calibri" w:hAnsi="Calibri" w:cs="Calibri"/>
              <w:color w:val="414042"/>
              <w:sz w:val="20"/>
              <w:szCs w:val="20"/>
            </w:rPr>
            <w:t>4</w:t>
          </w:r>
        </w:p>
        <w:p w14:paraId="50369E67" w14:textId="496C0AA9" w:rsidR="00871E85" w:rsidRPr="00871E85" w:rsidRDefault="00871E85" w:rsidP="00871E85">
          <w:pPr>
            <w:pStyle w:val="TOC1"/>
            <w:rPr>
              <w:rFonts w:ascii="Calibri" w:hAnsi="Calibri" w:cs="Calibri"/>
              <w:color w:val="414042"/>
              <w:sz w:val="20"/>
              <w:szCs w:val="20"/>
            </w:rPr>
          </w:pPr>
          <w:r w:rsidRPr="00871E85">
            <w:rPr>
              <w:rFonts w:ascii="Calibri" w:hAnsi="Calibri" w:cs="Calibri"/>
              <w:b/>
              <w:bCs/>
              <w:color w:val="414042"/>
              <w:sz w:val="20"/>
              <w:szCs w:val="20"/>
            </w:rPr>
            <w:t>3. METHODS</w:t>
          </w:r>
          <w:r w:rsidRPr="00871E85">
            <w:rPr>
              <w:rFonts w:ascii="Calibri" w:hAnsi="Calibri" w:cs="Calibri"/>
              <w:color w:val="414042"/>
              <w:sz w:val="20"/>
              <w:szCs w:val="20"/>
            </w:rPr>
            <w:ptab w:relativeTo="margin" w:alignment="right" w:leader="dot"/>
          </w:r>
          <w:r w:rsidR="00216756">
            <w:rPr>
              <w:rFonts w:ascii="Calibri" w:hAnsi="Calibri" w:cs="Calibri"/>
              <w:b/>
              <w:bCs/>
              <w:color w:val="414042"/>
              <w:sz w:val="20"/>
              <w:szCs w:val="20"/>
            </w:rPr>
            <w:t>4</w:t>
          </w:r>
        </w:p>
        <w:p w14:paraId="5A67C2BD" w14:textId="00DDEDB9"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3.1 Evaluation methods</w:t>
          </w:r>
          <w:r w:rsidRPr="00871E85">
            <w:rPr>
              <w:rFonts w:ascii="Calibri" w:hAnsi="Calibri" w:cs="Calibri"/>
              <w:color w:val="414042"/>
              <w:sz w:val="20"/>
              <w:szCs w:val="20"/>
            </w:rPr>
            <w:ptab w:relativeTo="margin" w:alignment="right" w:leader="dot"/>
          </w:r>
          <w:r w:rsidR="00216756">
            <w:rPr>
              <w:rFonts w:ascii="Calibri" w:hAnsi="Calibri" w:cs="Calibri"/>
              <w:color w:val="414042"/>
              <w:sz w:val="20"/>
              <w:szCs w:val="20"/>
            </w:rPr>
            <w:t>4</w:t>
          </w:r>
        </w:p>
        <w:p w14:paraId="59A6A706" w14:textId="6626B386"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 xml:space="preserve">3.2 Data </w:t>
          </w:r>
          <w:r w:rsidR="00E96C4A">
            <w:rPr>
              <w:rFonts w:ascii="Calibri" w:hAnsi="Calibri" w:cs="Calibri"/>
              <w:color w:val="414042"/>
              <w:sz w:val="20"/>
              <w:szCs w:val="20"/>
            </w:rPr>
            <w:t>c</w:t>
          </w:r>
          <w:r w:rsidRPr="00871E85">
            <w:rPr>
              <w:rFonts w:ascii="Calibri" w:hAnsi="Calibri" w:cs="Calibri"/>
              <w:color w:val="414042"/>
              <w:sz w:val="20"/>
              <w:szCs w:val="20"/>
            </w:rPr>
            <w:t>ollection methods</w:t>
          </w:r>
          <w:r w:rsidRPr="00871E85">
            <w:rPr>
              <w:rFonts w:ascii="Calibri" w:hAnsi="Calibri" w:cs="Calibri"/>
              <w:color w:val="414042"/>
              <w:sz w:val="20"/>
              <w:szCs w:val="20"/>
            </w:rPr>
            <w:ptab w:relativeTo="margin" w:alignment="right" w:leader="dot"/>
          </w:r>
          <w:r w:rsidR="00B80C3E">
            <w:rPr>
              <w:rFonts w:ascii="Calibri" w:hAnsi="Calibri" w:cs="Calibri"/>
              <w:color w:val="414042"/>
              <w:sz w:val="20"/>
              <w:szCs w:val="20"/>
            </w:rPr>
            <w:t>4</w:t>
          </w:r>
        </w:p>
        <w:p w14:paraId="69626D44" w14:textId="4DDE62E4"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 xml:space="preserve">3.3 Evaluation </w:t>
          </w:r>
          <w:r w:rsidR="00E96C4A">
            <w:rPr>
              <w:rFonts w:ascii="Calibri" w:hAnsi="Calibri" w:cs="Calibri"/>
              <w:color w:val="414042"/>
              <w:sz w:val="20"/>
              <w:szCs w:val="20"/>
            </w:rPr>
            <w:t>d</w:t>
          </w:r>
          <w:r w:rsidRPr="00871E85">
            <w:rPr>
              <w:rFonts w:ascii="Calibri" w:hAnsi="Calibri" w:cs="Calibri"/>
              <w:color w:val="414042"/>
              <w:sz w:val="20"/>
              <w:szCs w:val="20"/>
            </w:rPr>
            <w:t>esign</w:t>
          </w:r>
          <w:r w:rsidRPr="00871E85">
            <w:rPr>
              <w:rFonts w:ascii="Calibri" w:hAnsi="Calibri" w:cs="Calibri"/>
              <w:color w:val="414042"/>
              <w:sz w:val="20"/>
              <w:szCs w:val="20"/>
            </w:rPr>
            <w:ptab w:relativeTo="margin" w:alignment="right" w:leader="dot"/>
          </w:r>
          <w:r w:rsidRPr="00871E85">
            <w:rPr>
              <w:rFonts w:ascii="Calibri" w:hAnsi="Calibri" w:cs="Calibri"/>
              <w:color w:val="414042"/>
              <w:sz w:val="20"/>
              <w:szCs w:val="20"/>
            </w:rPr>
            <w:t>5</w:t>
          </w:r>
        </w:p>
        <w:p w14:paraId="0006AC9D" w14:textId="222AF172"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3.3 Sample and recruitment</w:t>
          </w:r>
          <w:r w:rsidRPr="00871E85">
            <w:rPr>
              <w:rFonts w:ascii="Calibri" w:hAnsi="Calibri" w:cs="Calibri"/>
              <w:color w:val="414042"/>
              <w:sz w:val="20"/>
              <w:szCs w:val="20"/>
            </w:rPr>
            <w:ptab w:relativeTo="margin" w:alignment="right" w:leader="dot"/>
          </w:r>
          <w:r w:rsidR="000A5232">
            <w:rPr>
              <w:rFonts w:ascii="Calibri" w:hAnsi="Calibri" w:cs="Calibri"/>
              <w:color w:val="414042"/>
              <w:sz w:val="20"/>
              <w:szCs w:val="20"/>
            </w:rPr>
            <w:t>7</w:t>
          </w:r>
        </w:p>
        <w:p w14:paraId="1B18AD86" w14:textId="3A48DB7D"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3.4 Participant information and consent</w:t>
          </w:r>
          <w:r w:rsidRPr="00871E85">
            <w:rPr>
              <w:rFonts w:ascii="Calibri" w:hAnsi="Calibri" w:cs="Calibri"/>
              <w:color w:val="414042"/>
              <w:sz w:val="20"/>
              <w:szCs w:val="20"/>
            </w:rPr>
            <w:ptab w:relativeTo="margin" w:alignment="right" w:leader="dot"/>
          </w:r>
          <w:r w:rsidR="000A5232">
            <w:rPr>
              <w:rFonts w:ascii="Calibri" w:hAnsi="Calibri" w:cs="Calibri"/>
              <w:color w:val="414042"/>
              <w:sz w:val="20"/>
              <w:szCs w:val="20"/>
            </w:rPr>
            <w:t>7</w:t>
          </w:r>
        </w:p>
        <w:p w14:paraId="1CC5A0C9" w14:textId="496D24AB"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3.5 Ethics considerations</w:t>
          </w:r>
          <w:r w:rsidRPr="00871E85">
            <w:rPr>
              <w:rFonts w:ascii="Calibri" w:hAnsi="Calibri" w:cs="Calibri"/>
              <w:color w:val="414042"/>
              <w:sz w:val="20"/>
              <w:szCs w:val="20"/>
            </w:rPr>
            <w:ptab w:relativeTo="margin" w:alignment="right" w:leader="dot"/>
          </w:r>
          <w:r w:rsidR="00E336F3">
            <w:rPr>
              <w:rFonts w:ascii="Calibri" w:hAnsi="Calibri" w:cs="Calibri"/>
              <w:color w:val="414042"/>
              <w:sz w:val="20"/>
              <w:szCs w:val="20"/>
            </w:rPr>
            <w:t>7</w:t>
          </w:r>
        </w:p>
        <w:p w14:paraId="64B5FB7C" w14:textId="77777777" w:rsidR="00871E85" w:rsidRPr="00871E85" w:rsidRDefault="00871E85" w:rsidP="00871E85">
          <w:pPr>
            <w:pStyle w:val="TOC1"/>
            <w:rPr>
              <w:rFonts w:ascii="Calibri" w:hAnsi="Calibri" w:cs="Calibri"/>
              <w:color w:val="414042"/>
              <w:sz w:val="20"/>
              <w:szCs w:val="20"/>
            </w:rPr>
          </w:pPr>
          <w:r w:rsidRPr="00871E85">
            <w:rPr>
              <w:rFonts w:ascii="Calibri" w:hAnsi="Calibri" w:cs="Calibri"/>
              <w:b/>
              <w:bCs/>
              <w:color w:val="414042"/>
              <w:sz w:val="20"/>
              <w:szCs w:val="20"/>
            </w:rPr>
            <w:t>4. DATA COLLECTION AND ANALYSIS</w:t>
          </w:r>
          <w:r w:rsidRPr="00871E85">
            <w:rPr>
              <w:rFonts w:ascii="Calibri" w:hAnsi="Calibri" w:cs="Calibri"/>
              <w:color w:val="414042"/>
              <w:sz w:val="20"/>
              <w:szCs w:val="20"/>
            </w:rPr>
            <w:ptab w:relativeTo="margin" w:alignment="right" w:leader="dot"/>
          </w:r>
          <w:r w:rsidRPr="00871E85">
            <w:rPr>
              <w:rFonts w:ascii="Calibri" w:hAnsi="Calibri" w:cs="Calibri"/>
              <w:b/>
              <w:bCs/>
              <w:color w:val="414042"/>
              <w:sz w:val="20"/>
              <w:szCs w:val="20"/>
            </w:rPr>
            <w:t>8</w:t>
          </w:r>
        </w:p>
        <w:p w14:paraId="347DB44A" w14:textId="77777777"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4.1 The data collection tools</w:t>
          </w:r>
          <w:r w:rsidRPr="00871E85">
            <w:rPr>
              <w:rFonts w:ascii="Calibri" w:hAnsi="Calibri" w:cs="Calibri"/>
              <w:color w:val="414042"/>
              <w:sz w:val="20"/>
              <w:szCs w:val="20"/>
            </w:rPr>
            <w:ptab w:relativeTo="margin" w:alignment="right" w:leader="dot"/>
          </w:r>
          <w:r w:rsidRPr="00871E85">
            <w:rPr>
              <w:rFonts w:ascii="Calibri" w:hAnsi="Calibri" w:cs="Calibri"/>
              <w:color w:val="414042"/>
              <w:sz w:val="20"/>
              <w:szCs w:val="20"/>
            </w:rPr>
            <w:t>8</w:t>
          </w:r>
        </w:p>
        <w:p w14:paraId="557A5878" w14:textId="4E077FA0"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4.2 Quantitative analysis</w:t>
          </w:r>
          <w:r w:rsidRPr="00871E85">
            <w:rPr>
              <w:rFonts w:ascii="Calibri" w:hAnsi="Calibri" w:cs="Calibri"/>
              <w:color w:val="414042"/>
              <w:sz w:val="20"/>
              <w:szCs w:val="20"/>
            </w:rPr>
            <w:ptab w:relativeTo="margin" w:alignment="right" w:leader="dot"/>
          </w:r>
          <w:r w:rsidR="000129B6">
            <w:rPr>
              <w:rFonts w:ascii="Calibri" w:hAnsi="Calibri" w:cs="Calibri"/>
              <w:color w:val="414042"/>
              <w:sz w:val="20"/>
              <w:szCs w:val="20"/>
            </w:rPr>
            <w:t>9</w:t>
          </w:r>
        </w:p>
        <w:p w14:paraId="51A0C869" w14:textId="77777777"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4.3 Qualitative analysis</w:t>
          </w:r>
          <w:r w:rsidRPr="00871E85">
            <w:rPr>
              <w:rFonts w:ascii="Calibri" w:hAnsi="Calibri" w:cs="Calibri"/>
              <w:color w:val="414042"/>
              <w:sz w:val="20"/>
              <w:szCs w:val="20"/>
            </w:rPr>
            <w:ptab w:relativeTo="margin" w:alignment="right" w:leader="dot"/>
          </w:r>
          <w:r w:rsidRPr="00871E85">
            <w:rPr>
              <w:rFonts w:ascii="Calibri" w:hAnsi="Calibri" w:cs="Calibri"/>
              <w:color w:val="414042"/>
              <w:sz w:val="20"/>
              <w:szCs w:val="20"/>
            </w:rPr>
            <w:t>10</w:t>
          </w:r>
        </w:p>
        <w:p w14:paraId="203555AA" w14:textId="77777777"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4.4 Integration and interpretation</w:t>
          </w:r>
          <w:r w:rsidRPr="00871E85">
            <w:rPr>
              <w:rFonts w:ascii="Calibri" w:hAnsi="Calibri" w:cs="Calibri"/>
              <w:color w:val="414042"/>
              <w:sz w:val="20"/>
              <w:szCs w:val="20"/>
            </w:rPr>
            <w:ptab w:relativeTo="margin" w:alignment="right" w:leader="dot"/>
          </w:r>
          <w:r w:rsidRPr="00871E85">
            <w:rPr>
              <w:rFonts w:ascii="Calibri" w:hAnsi="Calibri" w:cs="Calibri"/>
              <w:color w:val="414042"/>
              <w:sz w:val="20"/>
              <w:szCs w:val="20"/>
            </w:rPr>
            <w:t>10</w:t>
          </w:r>
        </w:p>
        <w:p w14:paraId="3924155A" w14:textId="77777777"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4.5 Communication plan</w:t>
          </w:r>
          <w:r w:rsidRPr="00871E85">
            <w:rPr>
              <w:rFonts w:ascii="Calibri" w:hAnsi="Calibri" w:cs="Calibri"/>
              <w:color w:val="414042"/>
              <w:sz w:val="20"/>
              <w:szCs w:val="20"/>
            </w:rPr>
            <w:ptab w:relativeTo="margin" w:alignment="right" w:leader="dot"/>
          </w:r>
          <w:r w:rsidRPr="00871E85">
            <w:rPr>
              <w:rFonts w:ascii="Calibri" w:hAnsi="Calibri" w:cs="Calibri"/>
              <w:color w:val="414042"/>
              <w:sz w:val="20"/>
              <w:szCs w:val="20"/>
            </w:rPr>
            <w:t>10</w:t>
          </w:r>
        </w:p>
        <w:p w14:paraId="3853F92F" w14:textId="77777777" w:rsidR="00871E85" w:rsidRPr="00871E85" w:rsidRDefault="00871E85" w:rsidP="00871E85">
          <w:pPr>
            <w:pStyle w:val="TOC1"/>
            <w:rPr>
              <w:rFonts w:ascii="Calibri" w:hAnsi="Calibri" w:cs="Calibri"/>
              <w:color w:val="414042"/>
              <w:sz w:val="20"/>
              <w:szCs w:val="20"/>
            </w:rPr>
          </w:pPr>
          <w:r w:rsidRPr="00871E85">
            <w:rPr>
              <w:rFonts w:ascii="Calibri" w:hAnsi="Calibri" w:cs="Calibri"/>
              <w:b/>
              <w:bCs/>
              <w:color w:val="414042"/>
              <w:sz w:val="20"/>
              <w:szCs w:val="20"/>
            </w:rPr>
            <w:t>5. IMPLEMENTATION PLANNING</w:t>
          </w:r>
          <w:r w:rsidRPr="00871E85">
            <w:rPr>
              <w:rFonts w:ascii="Calibri" w:hAnsi="Calibri" w:cs="Calibri"/>
              <w:color w:val="414042"/>
              <w:sz w:val="20"/>
              <w:szCs w:val="20"/>
            </w:rPr>
            <w:ptab w:relativeTo="margin" w:alignment="right" w:leader="dot"/>
          </w:r>
          <w:r w:rsidRPr="00871E85">
            <w:rPr>
              <w:rFonts w:ascii="Calibri" w:hAnsi="Calibri" w:cs="Calibri"/>
              <w:b/>
              <w:bCs/>
              <w:color w:val="414042"/>
              <w:sz w:val="20"/>
              <w:szCs w:val="20"/>
            </w:rPr>
            <w:t>11</w:t>
          </w:r>
        </w:p>
        <w:p w14:paraId="088B519A" w14:textId="77777777"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5.1 Timeline</w:t>
          </w:r>
          <w:r w:rsidRPr="00871E85">
            <w:rPr>
              <w:rFonts w:ascii="Calibri" w:hAnsi="Calibri" w:cs="Calibri"/>
              <w:color w:val="414042"/>
              <w:sz w:val="20"/>
              <w:szCs w:val="20"/>
            </w:rPr>
            <w:ptab w:relativeTo="margin" w:alignment="right" w:leader="dot"/>
          </w:r>
          <w:r w:rsidRPr="00871E85">
            <w:rPr>
              <w:rFonts w:ascii="Calibri" w:hAnsi="Calibri" w:cs="Calibri"/>
              <w:color w:val="414042"/>
              <w:sz w:val="20"/>
              <w:szCs w:val="20"/>
            </w:rPr>
            <w:t>11</w:t>
          </w:r>
        </w:p>
        <w:p w14:paraId="63C62608" w14:textId="77777777" w:rsidR="00871E85" w:rsidRPr="00871E85" w:rsidRDefault="00871E85" w:rsidP="00871E85">
          <w:pPr>
            <w:pStyle w:val="TOC2"/>
            <w:ind w:left="216"/>
            <w:rPr>
              <w:rFonts w:ascii="Calibri" w:hAnsi="Calibri" w:cs="Calibri"/>
              <w:color w:val="414042"/>
              <w:sz w:val="20"/>
              <w:szCs w:val="20"/>
            </w:rPr>
          </w:pPr>
          <w:r w:rsidRPr="00871E85">
            <w:rPr>
              <w:rFonts w:ascii="Calibri" w:hAnsi="Calibri" w:cs="Calibri"/>
              <w:color w:val="414042"/>
              <w:sz w:val="20"/>
              <w:szCs w:val="20"/>
            </w:rPr>
            <w:t>5.2 Constraints, limitations and risks</w:t>
          </w:r>
          <w:r w:rsidRPr="00871E85">
            <w:rPr>
              <w:rFonts w:ascii="Calibri" w:hAnsi="Calibri" w:cs="Calibri"/>
              <w:color w:val="414042"/>
              <w:sz w:val="20"/>
              <w:szCs w:val="20"/>
            </w:rPr>
            <w:ptab w:relativeTo="margin" w:alignment="right" w:leader="dot"/>
          </w:r>
          <w:r w:rsidRPr="00871E85">
            <w:rPr>
              <w:rFonts w:ascii="Calibri" w:hAnsi="Calibri" w:cs="Calibri"/>
              <w:color w:val="414042"/>
              <w:sz w:val="20"/>
              <w:szCs w:val="20"/>
            </w:rPr>
            <w:t>12</w:t>
          </w:r>
        </w:p>
        <w:p w14:paraId="43ADFDBD" w14:textId="77777777" w:rsidR="00871E85" w:rsidRPr="0075559B" w:rsidRDefault="00871E85" w:rsidP="00871E85">
          <w:pPr>
            <w:rPr>
              <w:rFonts w:ascii="Calibri" w:hAnsi="Calibri" w:cs="Calibri"/>
              <w:lang w:val="en-US"/>
            </w:rPr>
          </w:pPr>
        </w:p>
        <w:p w14:paraId="04EC06AB" w14:textId="77777777" w:rsidR="00871E85" w:rsidRPr="0075559B" w:rsidRDefault="00871E85" w:rsidP="00871E85">
          <w:pPr>
            <w:rPr>
              <w:rFonts w:ascii="Calibri" w:hAnsi="Calibri" w:cs="Calibri"/>
              <w:lang w:val="en-US"/>
            </w:rPr>
          </w:pPr>
        </w:p>
        <w:p w14:paraId="6DC87AC7" w14:textId="77777777" w:rsidR="00871E85" w:rsidRPr="0075559B" w:rsidRDefault="00E92ECE" w:rsidP="00871E85">
          <w:pPr>
            <w:rPr>
              <w:rFonts w:ascii="Calibri" w:hAnsi="Calibri" w:cs="Calibri"/>
            </w:rPr>
          </w:pPr>
        </w:p>
      </w:sdtContent>
    </w:sdt>
    <w:p w14:paraId="661AB881" w14:textId="4A913E1C" w:rsidR="00A04A14" w:rsidRPr="00871E85" w:rsidRDefault="0051210D" w:rsidP="00871E85">
      <w:pPr>
        <w:rPr>
          <w:rFonts w:ascii="Calibri" w:hAnsi="Calibri" w:cs="Calibri"/>
          <w:sz w:val="20"/>
          <w:szCs w:val="20"/>
        </w:rPr>
      </w:pPr>
      <w:r>
        <w:rPr>
          <w:rFonts w:ascii="Calibri" w:eastAsia="Calibri" w:hAnsi="Calibri" w:cs="Calibri"/>
          <w:color w:val="414042"/>
          <w:sz w:val="20"/>
          <w:lang w:eastAsia="en-NZ"/>
        </w:rPr>
        <w:br w:type="page"/>
      </w:r>
    </w:p>
    <w:p w14:paraId="31C4A120" w14:textId="67138977" w:rsidR="006F02F5" w:rsidRPr="006F02F5" w:rsidRDefault="006F02F5" w:rsidP="000C512C">
      <w:pPr>
        <w:pStyle w:val="ListParagraph"/>
        <w:keepNext/>
        <w:keepLines/>
        <w:numPr>
          <w:ilvl w:val="0"/>
          <w:numId w:val="34"/>
        </w:numPr>
        <w:spacing w:after="171" w:line="259" w:lineRule="auto"/>
        <w:outlineLvl w:val="1"/>
        <w:rPr>
          <w:rFonts w:ascii="Calibri" w:eastAsia="Calibri" w:hAnsi="Calibri" w:cs="Calibri"/>
          <w:b/>
          <w:color w:val="00A9CE"/>
          <w:sz w:val="40"/>
          <w:szCs w:val="32"/>
          <w:lang w:eastAsia="en-NZ"/>
        </w:rPr>
      </w:pPr>
      <w:r>
        <w:rPr>
          <w:rFonts w:ascii="Calibri" w:eastAsia="Calibri" w:hAnsi="Calibri" w:cs="Calibri"/>
          <w:b/>
          <w:color w:val="00A9CE"/>
          <w:sz w:val="40"/>
          <w:szCs w:val="32"/>
          <w:lang w:eastAsia="en-NZ"/>
        </w:rPr>
        <w:lastRenderedPageBreak/>
        <w:t>Program Context</w:t>
      </w:r>
    </w:p>
    <w:p w14:paraId="6A3B8919" w14:textId="1EA641BA" w:rsidR="00A04A14" w:rsidRPr="00B54CA6" w:rsidRDefault="00A04A14" w:rsidP="000C512C">
      <w:pPr>
        <w:pStyle w:val="ListParagraph"/>
        <w:keepNext/>
        <w:keepLines/>
        <w:numPr>
          <w:ilvl w:val="1"/>
          <w:numId w:val="34"/>
        </w:numPr>
        <w:spacing w:after="171" w:line="259" w:lineRule="auto"/>
        <w:outlineLvl w:val="1"/>
        <w:rPr>
          <w:rFonts w:ascii="Calibri" w:eastAsia="Calibri" w:hAnsi="Calibri" w:cs="Calibri"/>
          <w:b/>
          <w:color w:val="00A9CE"/>
          <w:sz w:val="40"/>
          <w:szCs w:val="32"/>
          <w:lang w:eastAsia="en-NZ"/>
        </w:rPr>
      </w:pPr>
      <w:r w:rsidRPr="00B54CA6">
        <w:rPr>
          <w:rFonts w:ascii="Calibri" w:eastAsia="Calibri" w:hAnsi="Calibri" w:cs="Calibri"/>
          <w:b/>
          <w:color w:val="00A9CE"/>
          <w:sz w:val="32"/>
          <w:szCs w:val="32"/>
          <w:lang w:eastAsia="en-NZ"/>
        </w:rPr>
        <w:t xml:space="preserve">Aspire UC </w:t>
      </w:r>
      <w:r w:rsidR="007B5350">
        <w:rPr>
          <w:rFonts w:ascii="Calibri" w:eastAsia="Calibri" w:hAnsi="Calibri" w:cs="Calibri"/>
          <w:b/>
          <w:color w:val="00A9CE"/>
          <w:sz w:val="32"/>
          <w:szCs w:val="32"/>
          <w:lang w:eastAsia="en-NZ"/>
        </w:rPr>
        <w:t>B</w:t>
      </w:r>
      <w:r w:rsidRPr="00B54CA6">
        <w:rPr>
          <w:rFonts w:ascii="Calibri" w:eastAsia="Calibri" w:hAnsi="Calibri" w:cs="Calibri"/>
          <w:b/>
          <w:color w:val="00A9CE"/>
          <w:sz w:val="32"/>
          <w:szCs w:val="32"/>
          <w:lang w:eastAsia="en-NZ"/>
        </w:rPr>
        <w:t xml:space="preserve">ackground  </w:t>
      </w:r>
    </w:p>
    <w:p w14:paraId="09077467" w14:textId="77777777" w:rsidR="00A04A14" w:rsidRPr="00A04A14" w:rsidRDefault="00A04A14" w:rsidP="00A04A14">
      <w:pPr>
        <w:spacing w:after="5"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The Aspire UC program is funded by the Higher Education Participation and Partnerships Program (HEPPP). The key objective of the HEPPP is to promote equality of opportunity in higher education by improving:   </w:t>
      </w:r>
    </w:p>
    <w:p w14:paraId="7E09519B"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468C9E5F" w14:textId="77777777" w:rsidR="00A04A14" w:rsidRPr="00A04A14" w:rsidRDefault="00A04A14" w:rsidP="00834982">
      <w:pPr>
        <w:numPr>
          <w:ilvl w:val="0"/>
          <w:numId w:val="1"/>
        </w:numPr>
        <w:spacing w:after="5" w:line="253" w:lineRule="auto"/>
        <w:ind w:right="403" w:hanging="144"/>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outreach to widen aspiration and promote higher education to persons from a low SES background, persons from regional areas and remote areas, and Indigenous persons; and   </w:t>
      </w:r>
    </w:p>
    <w:p w14:paraId="1BA46E1E"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2AAC0A50" w14:textId="43E956D5" w:rsidR="00A04A14" w:rsidRPr="001D7C33" w:rsidRDefault="00A04A14" w:rsidP="00834982">
      <w:pPr>
        <w:numPr>
          <w:ilvl w:val="0"/>
          <w:numId w:val="1"/>
        </w:numPr>
        <w:spacing w:after="5" w:line="253" w:lineRule="auto"/>
        <w:ind w:right="403" w:hanging="144"/>
        <w:rPr>
          <w:rFonts w:ascii="Calibri" w:eastAsia="Calibri" w:hAnsi="Calibri" w:cs="Calibri"/>
          <w:color w:val="000000"/>
          <w:sz w:val="22"/>
          <w:szCs w:val="22"/>
          <w:lang w:eastAsia="en-NZ"/>
        </w:rPr>
      </w:pPr>
      <w:r w:rsidRPr="14022129">
        <w:rPr>
          <w:rFonts w:ascii="Calibri" w:eastAsia="Calibri" w:hAnsi="Calibri" w:cs="Calibri"/>
          <w:color w:val="414042"/>
          <w:sz w:val="20"/>
          <w:szCs w:val="20"/>
          <w:lang w:eastAsia="en-NZ"/>
        </w:rPr>
        <w:t xml:space="preserve">the extent to which persons from a low SES background, persons from regional areas and remote areas, and Indigenous persons access, participate, remain and succeed in higher education, and obtain higher education awards.   </w:t>
      </w:r>
    </w:p>
    <w:p w14:paraId="251472D6"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1C863211" w14:textId="7680BAD8" w:rsidR="00A04A14" w:rsidRPr="00A04A14" w:rsidRDefault="00A04A14" w:rsidP="14022129">
      <w:pPr>
        <w:spacing w:after="5" w:line="253" w:lineRule="auto"/>
        <w:ind w:right="403"/>
        <w:rPr>
          <w:rFonts w:ascii="Calibri" w:eastAsia="Calibri" w:hAnsi="Calibri" w:cs="Calibri"/>
          <w:color w:val="000000"/>
          <w:sz w:val="22"/>
          <w:szCs w:val="22"/>
          <w:lang w:eastAsia="en-NZ"/>
        </w:rPr>
      </w:pPr>
      <w:r w:rsidRPr="14022129">
        <w:rPr>
          <w:rFonts w:ascii="Calibri" w:eastAsia="Calibri" w:hAnsi="Calibri" w:cs="Calibri"/>
          <w:color w:val="414042"/>
          <w:sz w:val="20"/>
          <w:szCs w:val="20"/>
          <w:lang w:eastAsia="en-NZ"/>
        </w:rPr>
        <w:t xml:space="preserve">In alignment with the </w:t>
      </w:r>
      <w:r w:rsidR="003D7F8C">
        <w:rPr>
          <w:rFonts w:ascii="Calibri" w:eastAsia="Calibri" w:hAnsi="Calibri" w:cs="Calibri"/>
          <w:color w:val="414042"/>
          <w:sz w:val="20"/>
          <w:szCs w:val="20"/>
          <w:lang w:eastAsia="en-NZ"/>
        </w:rPr>
        <w:t>Student Equity and Higher Education (</w:t>
      </w:r>
      <w:r w:rsidRPr="14022129">
        <w:rPr>
          <w:rFonts w:ascii="Calibri" w:eastAsia="Calibri" w:hAnsi="Calibri" w:cs="Calibri"/>
          <w:color w:val="414042"/>
          <w:sz w:val="20"/>
          <w:szCs w:val="20"/>
          <w:lang w:eastAsia="en-NZ"/>
        </w:rPr>
        <w:t>SEHEEF</w:t>
      </w:r>
      <w:r w:rsidR="003D7F8C">
        <w:rPr>
          <w:rFonts w:ascii="Calibri" w:eastAsia="Calibri" w:hAnsi="Calibri" w:cs="Calibri"/>
          <w:color w:val="414042"/>
          <w:sz w:val="20"/>
          <w:szCs w:val="20"/>
          <w:lang w:eastAsia="en-NZ"/>
        </w:rPr>
        <w:t>)</w:t>
      </w:r>
      <w:r w:rsidRPr="14022129">
        <w:rPr>
          <w:rFonts w:ascii="Calibri" w:eastAsia="Calibri" w:hAnsi="Calibri" w:cs="Calibri"/>
          <w:color w:val="414042"/>
          <w:sz w:val="20"/>
          <w:szCs w:val="20"/>
          <w:lang w:eastAsia="en-NZ"/>
        </w:rPr>
        <w:t xml:space="preserve"> outcomes, and HEPPP, Aspire UC school outreach programs aim to increase university participation by cultivating aspirations and awareness of post-secondary options and careers. These outcomes include fostering aspirations and enhancing the perception that higher education is</w:t>
      </w:r>
      <w:r w:rsidR="06403F5B" w:rsidRPr="14022129">
        <w:rPr>
          <w:rFonts w:ascii="Calibri" w:eastAsia="Calibri" w:hAnsi="Calibri" w:cs="Calibri"/>
          <w:color w:val="414042"/>
          <w:sz w:val="20"/>
          <w:szCs w:val="20"/>
          <w:lang w:eastAsia="en-NZ"/>
        </w:rPr>
        <w:t xml:space="preserve"> a</w:t>
      </w:r>
      <w:r w:rsidRPr="14022129">
        <w:rPr>
          <w:rFonts w:ascii="Calibri" w:eastAsia="Calibri" w:hAnsi="Calibri" w:cs="Calibri"/>
          <w:color w:val="414042"/>
          <w:sz w:val="20"/>
          <w:szCs w:val="20"/>
          <w:lang w:eastAsia="en-NZ"/>
        </w:rPr>
        <w:t xml:space="preserve"> viable and attainable option, increasing knowledge in relevant areas such as occupations and pathways, improving both soft and hard skills, and fostering an increased sense of belonging.   </w:t>
      </w:r>
    </w:p>
    <w:p w14:paraId="633B8419"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7D47AFAF" w14:textId="52AB39C6" w:rsidR="00A04A14" w:rsidRPr="00A04A14" w:rsidRDefault="00A04A14" w:rsidP="00A04A14">
      <w:pPr>
        <w:spacing w:after="5"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The Aspire UC ‘Small Schools’ program commenced in 2020 with three participating schools and has since expanded to nine schools. The program supports regional NSW primary schools (K–6) with fewer than 50 students, located within a three-hour drive of the U</w:t>
      </w:r>
      <w:r w:rsidR="004455BE">
        <w:rPr>
          <w:rFonts w:ascii="Calibri" w:eastAsia="Calibri" w:hAnsi="Calibri" w:cs="Calibri"/>
          <w:color w:val="414042"/>
          <w:sz w:val="20"/>
          <w:lang w:eastAsia="en-NZ"/>
        </w:rPr>
        <w:t>niversity of Canberra (UC)</w:t>
      </w:r>
      <w:r w:rsidRPr="00A04A14">
        <w:rPr>
          <w:rFonts w:ascii="Calibri" w:eastAsia="Calibri" w:hAnsi="Calibri" w:cs="Calibri"/>
          <w:color w:val="414042"/>
          <w:sz w:val="20"/>
          <w:lang w:eastAsia="en-NZ"/>
        </w:rPr>
        <w:t xml:space="preserve"> Bruce campus. Aspire UC delivers one in-school session each term, complemented by an annual on-campus visit. </w:t>
      </w:r>
    </w:p>
    <w:p w14:paraId="422BCF66"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25C05B97" w14:textId="77777777" w:rsidR="00A04A14" w:rsidRDefault="00A04A14" w:rsidP="00A04A14">
      <w:pPr>
        <w:spacing w:after="5" w:line="253" w:lineRule="auto"/>
        <w:ind w:right="403"/>
        <w:rPr>
          <w:rFonts w:ascii="Calibri" w:eastAsia="Calibri" w:hAnsi="Calibri" w:cs="Calibri"/>
          <w:color w:val="414042"/>
          <w:sz w:val="20"/>
          <w:lang w:eastAsia="en-NZ"/>
        </w:rPr>
      </w:pPr>
      <w:r w:rsidRPr="00A04A14">
        <w:rPr>
          <w:rFonts w:ascii="Calibri" w:eastAsia="Calibri" w:hAnsi="Calibri" w:cs="Calibri"/>
          <w:color w:val="414042"/>
          <w:sz w:val="20"/>
          <w:lang w:eastAsia="en-NZ"/>
        </w:rPr>
        <w:t xml:space="preserve">In 2025, the program also broadened its reach through additional community engagement activities involving schools and their local communities. Across the nine participating schools, the program engaged approximately 250 students. </w:t>
      </w:r>
    </w:p>
    <w:p w14:paraId="22504797" w14:textId="56A885BD" w:rsidR="00176E06" w:rsidRDefault="00176E06" w:rsidP="00A04A14">
      <w:pPr>
        <w:spacing w:after="5" w:line="253" w:lineRule="auto"/>
        <w:ind w:right="403"/>
        <w:rPr>
          <w:rFonts w:ascii="Calibri" w:eastAsia="Calibri" w:hAnsi="Calibri" w:cs="Calibri"/>
          <w:color w:val="414042"/>
          <w:sz w:val="20"/>
          <w:lang w:eastAsia="en-NZ"/>
        </w:rPr>
      </w:pPr>
    </w:p>
    <w:p w14:paraId="122349DA" w14:textId="3182165A" w:rsidR="00176E06" w:rsidRPr="002E4ADE" w:rsidRDefault="00176E06" w:rsidP="000C512C">
      <w:pPr>
        <w:pStyle w:val="ListParagraph"/>
        <w:numPr>
          <w:ilvl w:val="1"/>
          <w:numId w:val="34"/>
        </w:numPr>
        <w:spacing w:after="5" w:line="253" w:lineRule="auto"/>
        <w:ind w:right="403"/>
        <w:rPr>
          <w:rFonts w:ascii="Calibri" w:eastAsia="Calibri" w:hAnsi="Calibri" w:cs="Calibri"/>
          <w:b/>
          <w:bCs/>
          <w:color w:val="00A9CE"/>
          <w:sz w:val="32"/>
          <w:szCs w:val="32"/>
          <w:lang w:eastAsia="en-NZ"/>
        </w:rPr>
      </w:pPr>
      <w:r w:rsidRPr="002E4ADE">
        <w:rPr>
          <w:rFonts w:ascii="Calibri" w:eastAsia="Calibri" w:hAnsi="Calibri" w:cs="Calibri"/>
          <w:b/>
          <w:bCs/>
          <w:color w:val="00A9CE"/>
          <w:sz w:val="32"/>
          <w:szCs w:val="32"/>
          <w:lang w:eastAsia="en-NZ"/>
        </w:rPr>
        <w:t xml:space="preserve">Rationale for the </w:t>
      </w:r>
      <w:r w:rsidR="008F1154" w:rsidRPr="002E4ADE">
        <w:rPr>
          <w:rFonts w:ascii="Calibri" w:eastAsia="Calibri" w:hAnsi="Calibri" w:cs="Calibri"/>
          <w:b/>
          <w:bCs/>
          <w:color w:val="00A9CE"/>
          <w:sz w:val="32"/>
          <w:szCs w:val="32"/>
          <w:lang w:eastAsia="en-NZ"/>
        </w:rPr>
        <w:t xml:space="preserve">2027 </w:t>
      </w:r>
      <w:r w:rsidR="007B5350">
        <w:rPr>
          <w:rFonts w:ascii="Calibri" w:eastAsia="Calibri" w:hAnsi="Calibri" w:cs="Calibri"/>
          <w:b/>
          <w:bCs/>
          <w:color w:val="00A9CE"/>
          <w:sz w:val="32"/>
          <w:szCs w:val="32"/>
          <w:lang w:eastAsia="en-NZ"/>
        </w:rPr>
        <w:t>e</w:t>
      </w:r>
      <w:r w:rsidR="008F1154" w:rsidRPr="002E4ADE">
        <w:rPr>
          <w:rFonts w:ascii="Calibri" w:eastAsia="Calibri" w:hAnsi="Calibri" w:cs="Calibri"/>
          <w:b/>
          <w:bCs/>
          <w:color w:val="00A9CE"/>
          <w:sz w:val="32"/>
          <w:szCs w:val="32"/>
          <w:lang w:eastAsia="en-NZ"/>
        </w:rPr>
        <w:t>valuation</w:t>
      </w:r>
    </w:p>
    <w:p w14:paraId="5870A07B" w14:textId="09B26864" w:rsidR="00A04A14" w:rsidRPr="00A04A14" w:rsidRDefault="00C11C9C" w:rsidP="00A04A14">
      <w:pPr>
        <w:spacing w:after="0" w:line="259" w:lineRule="auto"/>
        <w:rPr>
          <w:rFonts w:ascii="Calibri" w:eastAsia="Calibri" w:hAnsi="Calibri" w:cs="Calibri"/>
          <w:color w:val="000000"/>
          <w:sz w:val="22"/>
          <w:lang w:eastAsia="en-NZ"/>
        </w:rPr>
      </w:pPr>
      <w:r w:rsidRPr="00C11C9C">
        <w:rPr>
          <w:rFonts w:ascii="Calibri" w:eastAsia="Calibri" w:hAnsi="Calibri" w:cs="Calibri"/>
          <w:color w:val="414042"/>
          <w:sz w:val="20"/>
          <w:lang w:eastAsia="en-NZ"/>
        </w:rPr>
        <w:t>Previous process and outcome evaluations have examined early implementation and short-term changes associated with the Aspire UC Small Schools program. However, these evaluations have not tested impact at a level that allows for attribution or causal inference. A quasi-experimental (QE) design is therefore required to more rigorously assess whether observed changes can be linked to program participation rather than external factors.</w:t>
      </w:r>
      <w:r w:rsidR="00302FCD">
        <w:rPr>
          <w:rFonts w:ascii="Calibri" w:eastAsia="Calibri" w:hAnsi="Calibri" w:cs="Calibri"/>
          <w:color w:val="414042"/>
          <w:sz w:val="20"/>
          <w:lang w:eastAsia="en-NZ"/>
        </w:rPr>
        <w:br/>
      </w:r>
      <w:r w:rsidR="00A04A14" w:rsidRPr="00A04A14">
        <w:rPr>
          <w:rFonts w:ascii="Calibri" w:eastAsia="Calibri" w:hAnsi="Calibri" w:cs="Calibri"/>
          <w:color w:val="414042"/>
          <w:sz w:val="20"/>
          <w:lang w:eastAsia="en-NZ"/>
        </w:rPr>
        <w:t xml:space="preserve"> </w:t>
      </w:r>
    </w:p>
    <w:p w14:paraId="148182E7" w14:textId="5E2ABEBF" w:rsidR="00A04A14" w:rsidRPr="00EB3E5A" w:rsidRDefault="00A04A14" w:rsidP="000C512C">
      <w:pPr>
        <w:pStyle w:val="ListParagraph"/>
        <w:keepNext/>
        <w:keepLines/>
        <w:numPr>
          <w:ilvl w:val="1"/>
          <w:numId w:val="34"/>
        </w:numPr>
        <w:spacing w:after="0" w:line="259" w:lineRule="auto"/>
        <w:outlineLvl w:val="1"/>
        <w:rPr>
          <w:rFonts w:ascii="Calibri" w:eastAsia="Calibri" w:hAnsi="Calibri" w:cs="Calibri"/>
          <w:b/>
          <w:color w:val="00A9CE"/>
          <w:sz w:val="32"/>
          <w:lang w:eastAsia="en-NZ"/>
        </w:rPr>
      </w:pPr>
      <w:r w:rsidRPr="00EB3E5A">
        <w:rPr>
          <w:rFonts w:ascii="Calibri" w:eastAsia="Calibri" w:hAnsi="Calibri" w:cs="Calibri"/>
          <w:b/>
          <w:color w:val="00A9CE"/>
          <w:sz w:val="32"/>
          <w:lang w:eastAsia="en-NZ"/>
        </w:rPr>
        <w:t xml:space="preserve">Evaluation purpose and </w:t>
      </w:r>
      <w:r w:rsidR="00D642C0" w:rsidRPr="00EB3E5A">
        <w:rPr>
          <w:rFonts w:ascii="Calibri" w:eastAsia="Calibri" w:hAnsi="Calibri" w:cs="Calibri"/>
          <w:b/>
          <w:color w:val="00A9CE"/>
          <w:sz w:val="32"/>
          <w:lang w:eastAsia="en-NZ"/>
        </w:rPr>
        <w:t>audience</w:t>
      </w:r>
      <w:r w:rsidRPr="00EB3E5A">
        <w:rPr>
          <w:rFonts w:ascii="Calibri" w:eastAsia="Calibri" w:hAnsi="Calibri" w:cs="Calibri"/>
          <w:b/>
          <w:color w:val="00A9CE"/>
          <w:sz w:val="32"/>
          <w:lang w:eastAsia="en-NZ"/>
        </w:rPr>
        <w:t xml:space="preserve"> </w:t>
      </w:r>
    </w:p>
    <w:p w14:paraId="4787877F" w14:textId="55239782" w:rsidR="00A04A14" w:rsidRPr="00A04A14" w:rsidRDefault="00A04A14" w:rsidP="00A04A14">
      <w:pPr>
        <w:spacing w:after="212"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The purpose of the realistic evaluation of the Aspire UC program is to assess the effectiveness and impact of the Aspire UC program in enhancing primary school students understanding of higher education pathways and in raising their aspirations toward higher education and the associated career opportunities. This evaluation aims to derive high quality evidence on how the program influences:  </w:t>
      </w:r>
    </w:p>
    <w:p w14:paraId="3565FA17" w14:textId="77777777" w:rsidR="00A04A14" w:rsidRPr="008E5700" w:rsidRDefault="00A04A14" w:rsidP="00834982">
      <w:pPr>
        <w:numPr>
          <w:ilvl w:val="0"/>
          <w:numId w:val="2"/>
        </w:numPr>
        <w:spacing w:after="28" w:line="250" w:lineRule="auto"/>
        <w:ind w:right="189" w:hanging="211"/>
        <w:rPr>
          <w:rFonts w:ascii="Calibri" w:eastAsia="Calibri" w:hAnsi="Calibri" w:cs="Calibri"/>
          <w:color w:val="414042"/>
          <w:sz w:val="22"/>
          <w:lang w:eastAsia="en-NZ"/>
        </w:rPr>
      </w:pPr>
      <w:r w:rsidRPr="008E5700">
        <w:rPr>
          <w:rFonts w:ascii="Calibri" w:eastAsia="Calibri" w:hAnsi="Calibri" w:cs="Calibri"/>
          <w:color w:val="414042"/>
          <w:sz w:val="20"/>
          <w:lang w:eastAsia="en-NZ"/>
        </w:rPr>
        <w:t xml:space="preserve">students’ knowledge and awareness of Higher Education;  </w:t>
      </w:r>
    </w:p>
    <w:p w14:paraId="24380DDD" w14:textId="77777777" w:rsidR="00A04A14" w:rsidRPr="008E5700" w:rsidRDefault="00A04A14" w:rsidP="00834982">
      <w:pPr>
        <w:numPr>
          <w:ilvl w:val="0"/>
          <w:numId w:val="2"/>
        </w:numPr>
        <w:spacing w:after="26" w:line="250" w:lineRule="auto"/>
        <w:ind w:right="189" w:hanging="211"/>
        <w:rPr>
          <w:rFonts w:ascii="Calibri" w:eastAsia="Calibri" w:hAnsi="Calibri" w:cs="Calibri"/>
          <w:color w:val="414042"/>
          <w:sz w:val="22"/>
          <w:lang w:eastAsia="en-NZ"/>
        </w:rPr>
      </w:pPr>
      <w:r w:rsidRPr="008E5700">
        <w:rPr>
          <w:rFonts w:ascii="Calibri" w:eastAsia="Calibri" w:hAnsi="Calibri" w:cs="Calibri"/>
          <w:color w:val="414042"/>
          <w:sz w:val="20"/>
          <w:lang w:eastAsia="en-NZ"/>
        </w:rPr>
        <w:t xml:space="preserve">their future educational aspirations; </w:t>
      </w:r>
    </w:p>
    <w:p w14:paraId="15789208" w14:textId="77777777" w:rsidR="00A04A14" w:rsidRPr="008E5700" w:rsidRDefault="00A04A14" w:rsidP="00834982">
      <w:pPr>
        <w:numPr>
          <w:ilvl w:val="0"/>
          <w:numId w:val="2"/>
        </w:numPr>
        <w:spacing w:after="189" w:line="250" w:lineRule="auto"/>
        <w:ind w:right="189" w:hanging="211"/>
        <w:rPr>
          <w:rFonts w:ascii="Calibri" w:eastAsia="Calibri" w:hAnsi="Calibri" w:cs="Calibri"/>
          <w:color w:val="414042"/>
          <w:sz w:val="22"/>
          <w:lang w:eastAsia="en-NZ"/>
        </w:rPr>
      </w:pPr>
      <w:r w:rsidRPr="008E5700">
        <w:rPr>
          <w:rFonts w:ascii="Calibri" w:eastAsia="Calibri" w:hAnsi="Calibri" w:cs="Calibri"/>
          <w:color w:val="414042"/>
          <w:sz w:val="20"/>
          <w:lang w:eastAsia="en-NZ"/>
        </w:rPr>
        <w:t xml:space="preserve">the normalisation of Higher Education within their communities.   </w:t>
      </w:r>
    </w:p>
    <w:p w14:paraId="4D86FFF7" w14:textId="77777777" w:rsidR="00A04A14" w:rsidRPr="00A04A14" w:rsidRDefault="00A04A14" w:rsidP="00A04A14">
      <w:pPr>
        <w:spacing w:after="5" w:line="253" w:lineRule="auto"/>
        <w:ind w:right="403"/>
        <w:rPr>
          <w:rFonts w:ascii="Calibri" w:eastAsia="Calibri" w:hAnsi="Calibri" w:cs="Calibri"/>
          <w:color w:val="000000"/>
          <w:sz w:val="22"/>
          <w:lang w:eastAsia="en-NZ"/>
        </w:rPr>
      </w:pPr>
      <w:r w:rsidRPr="008E5700">
        <w:rPr>
          <w:rFonts w:ascii="Calibri" w:eastAsia="Calibri" w:hAnsi="Calibri" w:cs="Calibri"/>
          <w:b/>
          <w:bCs/>
          <w:color w:val="414042"/>
          <w:sz w:val="20"/>
          <w:lang w:eastAsia="en-NZ"/>
        </w:rPr>
        <w:t>The audience:</w:t>
      </w:r>
      <w:r w:rsidRPr="00A04A14">
        <w:rPr>
          <w:rFonts w:ascii="Calibri" w:eastAsia="Calibri" w:hAnsi="Calibri" w:cs="Calibri"/>
          <w:color w:val="414042"/>
          <w:sz w:val="20"/>
          <w:lang w:eastAsia="en-NZ"/>
        </w:rPr>
        <w:t xml:space="preserve"> The audience of the evaluation is UC and external parties. The evaluation will also be used to demonstrate the impact of the Aspire UC program to UC community and to external parties (for example, the Department of Education).  </w:t>
      </w:r>
    </w:p>
    <w:p w14:paraId="27822603" w14:textId="77777777" w:rsidR="00A04A14" w:rsidRDefault="00A04A14" w:rsidP="00A04A14">
      <w:pPr>
        <w:spacing w:after="0" w:line="259" w:lineRule="auto"/>
        <w:rPr>
          <w:rFonts w:ascii="Calibri" w:eastAsia="Calibri" w:hAnsi="Calibri" w:cs="Calibri"/>
          <w:b/>
          <w:bCs/>
          <w:color w:val="00A9CE"/>
          <w:sz w:val="32"/>
          <w:szCs w:val="28"/>
          <w:lang w:eastAsia="en-NZ"/>
        </w:rPr>
      </w:pPr>
    </w:p>
    <w:p w14:paraId="7AC27749" w14:textId="2924C40D" w:rsidR="00EB3E5A" w:rsidRPr="00EB3E5A" w:rsidRDefault="00EB3E5A" w:rsidP="000C512C">
      <w:pPr>
        <w:pStyle w:val="ListParagraph"/>
        <w:numPr>
          <w:ilvl w:val="0"/>
          <w:numId w:val="34"/>
        </w:numPr>
        <w:spacing w:after="0" w:line="259" w:lineRule="auto"/>
        <w:rPr>
          <w:rFonts w:ascii="Calibri" w:eastAsia="Calibri" w:hAnsi="Calibri" w:cs="Calibri"/>
          <w:b/>
          <w:bCs/>
          <w:color w:val="00A9CE"/>
          <w:sz w:val="40"/>
          <w:szCs w:val="40"/>
          <w:lang w:eastAsia="en-NZ"/>
        </w:rPr>
      </w:pPr>
      <w:r w:rsidRPr="00EB3E5A">
        <w:rPr>
          <w:rFonts w:ascii="Calibri" w:eastAsia="Calibri" w:hAnsi="Calibri" w:cs="Calibri"/>
          <w:b/>
          <w:bCs/>
          <w:color w:val="00A9CE"/>
          <w:sz w:val="40"/>
          <w:szCs w:val="40"/>
          <w:lang w:eastAsia="en-NZ"/>
        </w:rPr>
        <w:lastRenderedPageBreak/>
        <w:t>Evaluation Framework</w:t>
      </w:r>
    </w:p>
    <w:p w14:paraId="3D7BFCF4" w14:textId="77777777" w:rsidR="00EB3E5A" w:rsidRDefault="00EB3E5A" w:rsidP="00A04A14">
      <w:pPr>
        <w:spacing w:after="0" w:line="259" w:lineRule="auto"/>
        <w:rPr>
          <w:rFonts w:ascii="Calibri" w:eastAsia="Calibri" w:hAnsi="Calibri" w:cs="Calibri"/>
          <w:b/>
          <w:bCs/>
          <w:color w:val="00A9CE"/>
          <w:sz w:val="28"/>
          <w:lang w:eastAsia="en-NZ"/>
        </w:rPr>
      </w:pPr>
    </w:p>
    <w:p w14:paraId="4F16965F" w14:textId="4B9A0BD5" w:rsidR="00A04A14" w:rsidRPr="00EB3E5A" w:rsidRDefault="00A04A14" w:rsidP="000C512C">
      <w:pPr>
        <w:pStyle w:val="ListParagraph"/>
        <w:numPr>
          <w:ilvl w:val="1"/>
          <w:numId w:val="34"/>
        </w:numPr>
        <w:spacing w:after="0" w:line="259" w:lineRule="auto"/>
        <w:rPr>
          <w:rFonts w:ascii="Calibri" w:eastAsia="Calibri" w:hAnsi="Calibri" w:cs="Calibri"/>
          <w:b/>
          <w:bCs/>
          <w:color w:val="000000"/>
          <w:sz w:val="32"/>
          <w:szCs w:val="32"/>
          <w:lang w:eastAsia="en-NZ"/>
        </w:rPr>
      </w:pPr>
      <w:r w:rsidRPr="00EB3E5A">
        <w:rPr>
          <w:rFonts w:ascii="Calibri" w:eastAsia="Calibri" w:hAnsi="Calibri" w:cs="Calibri"/>
          <w:b/>
          <w:bCs/>
          <w:color w:val="00A9CE"/>
          <w:sz w:val="32"/>
          <w:szCs w:val="32"/>
          <w:lang w:eastAsia="en-NZ"/>
        </w:rPr>
        <w:t>Evaluation objectives and evaluation questions</w:t>
      </w:r>
      <w:r w:rsidR="00EB3E5A" w:rsidRPr="00EB3E5A">
        <w:rPr>
          <w:rFonts w:ascii="Calibri" w:eastAsia="Calibri" w:hAnsi="Calibri" w:cs="Calibri"/>
          <w:b/>
          <w:bCs/>
          <w:color w:val="00A9CE"/>
          <w:sz w:val="32"/>
          <w:szCs w:val="32"/>
          <w:lang w:eastAsia="en-NZ"/>
        </w:rPr>
        <w:br/>
      </w:r>
      <w:r w:rsidRPr="00EB3E5A">
        <w:rPr>
          <w:rFonts w:ascii="Calibri" w:eastAsia="Calibri" w:hAnsi="Calibri" w:cs="Calibri"/>
          <w:b/>
          <w:bCs/>
          <w:color w:val="00A9CE"/>
          <w:sz w:val="32"/>
          <w:szCs w:val="32"/>
          <w:lang w:eastAsia="en-NZ"/>
        </w:rPr>
        <w:t xml:space="preserve"> </w:t>
      </w:r>
    </w:p>
    <w:p w14:paraId="60B14671" w14:textId="66C255BB" w:rsidR="00C87CEF" w:rsidRDefault="00C87CEF" w:rsidP="14022129">
      <w:pPr>
        <w:spacing w:after="212" w:line="253" w:lineRule="auto"/>
        <w:ind w:right="403"/>
        <w:rPr>
          <w:rFonts w:ascii="Calibri" w:eastAsia="Calibri" w:hAnsi="Calibri" w:cs="Calibri"/>
          <w:color w:val="414042"/>
          <w:sz w:val="20"/>
          <w:szCs w:val="20"/>
          <w:lang w:eastAsia="en-NZ"/>
        </w:rPr>
      </w:pPr>
      <w:r w:rsidRPr="00C87CEF">
        <w:rPr>
          <w:rFonts w:ascii="Calibri" w:eastAsia="Calibri" w:hAnsi="Calibri" w:cs="Calibri"/>
          <w:color w:val="414042"/>
          <w:sz w:val="20"/>
          <w:szCs w:val="20"/>
          <w:lang w:eastAsia="en-NZ"/>
        </w:rPr>
        <w:t>The realist evaluation is guided by six research objectives aligned with the Aspire UC Theory of Change. These objectives examine whether participation contributes to measurable developmental shifts in awareness, aspiration, and community perceptions of higher education.</w:t>
      </w:r>
    </w:p>
    <w:p w14:paraId="3093AD14" w14:textId="0B8AA38E" w:rsidR="00A04A14" w:rsidRDefault="00A04A14" w:rsidP="14022129">
      <w:pPr>
        <w:spacing w:after="212" w:line="253" w:lineRule="auto"/>
        <w:ind w:right="403"/>
        <w:rPr>
          <w:rFonts w:ascii="Calibri" w:eastAsia="Calibri" w:hAnsi="Calibri" w:cs="Calibri"/>
          <w:color w:val="414042"/>
          <w:sz w:val="20"/>
          <w:szCs w:val="20"/>
          <w:lang w:eastAsia="en-NZ"/>
        </w:rPr>
      </w:pPr>
      <w:r w:rsidRPr="00D03843">
        <w:rPr>
          <w:rFonts w:ascii="Calibri" w:eastAsia="Calibri" w:hAnsi="Calibri" w:cs="Calibri"/>
          <w:color w:val="414042"/>
          <w:sz w:val="20"/>
          <w:szCs w:val="20"/>
          <w:lang w:eastAsia="en-NZ"/>
        </w:rPr>
        <w:t xml:space="preserve">The </w:t>
      </w:r>
      <w:r w:rsidRPr="00D03843">
        <w:rPr>
          <w:rFonts w:ascii="Calibri" w:eastAsia="Calibri" w:hAnsi="Calibri" w:cs="Calibri"/>
          <w:b/>
          <w:bCs/>
          <w:color w:val="414042"/>
          <w:sz w:val="20"/>
          <w:szCs w:val="20"/>
          <w:lang w:eastAsia="en-NZ"/>
        </w:rPr>
        <w:t xml:space="preserve">realistic evaluation </w:t>
      </w:r>
      <w:r w:rsidRPr="00D03843">
        <w:rPr>
          <w:rFonts w:ascii="Calibri" w:eastAsia="Calibri" w:hAnsi="Calibri" w:cs="Calibri"/>
          <w:color w:val="414042"/>
          <w:sz w:val="20"/>
          <w:szCs w:val="20"/>
          <w:lang w:eastAsia="en-NZ"/>
        </w:rPr>
        <w:t xml:space="preserve">is driven by </w:t>
      </w:r>
      <w:r w:rsidR="06403F5B" w:rsidRPr="00D03843">
        <w:rPr>
          <w:rFonts w:ascii="Calibri" w:eastAsia="Calibri" w:hAnsi="Calibri" w:cs="Calibri"/>
          <w:color w:val="414042"/>
          <w:sz w:val="20"/>
          <w:szCs w:val="20"/>
          <w:lang w:eastAsia="en-NZ"/>
        </w:rPr>
        <w:t>six</w:t>
      </w:r>
      <w:r w:rsidRPr="00D03843">
        <w:rPr>
          <w:rFonts w:ascii="Calibri" w:eastAsia="Calibri" w:hAnsi="Calibri" w:cs="Calibri"/>
          <w:color w:val="414042"/>
          <w:sz w:val="20"/>
          <w:szCs w:val="20"/>
          <w:lang w:eastAsia="en-NZ"/>
        </w:rPr>
        <w:t xml:space="preserve"> research objectives</w:t>
      </w:r>
      <w:r w:rsidR="06403F5B" w:rsidRPr="00D03843">
        <w:rPr>
          <w:rFonts w:ascii="Calibri" w:eastAsia="Calibri" w:hAnsi="Calibri" w:cs="Calibri"/>
          <w:color w:val="414042"/>
          <w:sz w:val="20"/>
          <w:szCs w:val="20"/>
          <w:lang w:eastAsia="en-NZ"/>
        </w:rPr>
        <w:t>.</w:t>
      </w:r>
      <w:r w:rsidRPr="00D03843">
        <w:rPr>
          <w:rFonts w:ascii="Calibri" w:eastAsia="Calibri" w:hAnsi="Calibri" w:cs="Calibri"/>
          <w:color w:val="414042"/>
          <w:sz w:val="20"/>
          <w:szCs w:val="20"/>
          <w:lang w:eastAsia="en-NZ"/>
        </w:rPr>
        <w:t xml:space="preserve"> </w:t>
      </w:r>
    </w:p>
    <w:p w14:paraId="678D88FC" w14:textId="77777777" w:rsidR="00945DC0" w:rsidRDefault="008A5DDD" w:rsidP="000C512C">
      <w:pPr>
        <w:pStyle w:val="ListParagraph"/>
        <w:numPr>
          <w:ilvl w:val="0"/>
          <w:numId w:val="36"/>
        </w:numPr>
        <w:spacing w:after="212" w:line="253" w:lineRule="auto"/>
        <w:ind w:right="403"/>
        <w:rPr>
          <w:rFonts w:ascii="Calibri" w:eastAsia="Calibri" w:hAnsi="Calibri" w:cs="Calibri"/>
          <w:color w:val="414042"/>
          <w:sz w:val="20"/>
          <w:szCs w:val="20"/>
          <w:lang w:val="en-AU" w:eastAsia="en-NZ"/>
        </w:rPr>
      </w:pPr>
      <w:r w:rsidRPr="00945DC0">
        <w:rPr>
          <w:rFonts w:ascii="Calibri" w:eastAsia="Calibri" w:hAnsi="Calibri" w:cs="Calibri"/>
          <w:color w:val="414042"/>
          <w:sz w:val="20"/>
          <w:szCs w:val="20"/>
          <w:lang w:val="en-AU" w:eastAsia="en-NZ"/>
        </w:rPr>
        <w:t>Increased awareness and understanding of higher education (including familiarity with university environments and study pathways).</w:t>
      </w:r>
    </w:p>
    <w:p w14:paraId="3BD06767" w14:textId="77777777" w:rsidR="00945DC0" w:rsidRDefault="008A5DDD" w:rsidP="000C512C">
      <w:pPr>
        <w:pStyle w:val="ListParagraph"/>
        <w:numPr>
          <w:ilvl w:val="0"/>
          <w:numId w:val="36"/>
        </w:numPr>
        <w:spacing w:after="212" w:line="253" w:lineRule="auto"/>
        <w:ind w:right="403"/>
        <w:rPr>
          <w:rFonts w:ascii="Calibri" w:eastAsia="Calibri" w:hAnsi="Calibri" w:cs="Calibri"/>
          <w:color w:val="414042"/>
          <w:sz w:val="20"/>
          <w:szCs w:val="20"/>
          <w:lang w:val="en-AU" w:eastAsia="en-NZ"/>
        </w:rPr>
      </w:pPr>
      <w:r w:rsidRPr="00945DC0">
        <w:rPr>
          <w:rFonts w:ascii="Calibri" w:eastAsia="Calibri" w:hAnsi="Calibri" w:cs="Calibri"/>
          <w:color w:val="414042"/>
          <w:sz w:val="20"/>
          <w:szCs w:val="20"/>
          <w:lang w:val="en-AU" w:eastAsia="en-NZ"/>
        </w:rPr>
        <w:t>Expanded knowledge of career options and their connection to post-school education.</w:t>
      </w:r>
    </w:p>
    <w:p w14:paraId="1B64E2CC" w14:textId="77777777" w:rsidR="00945DC0" w:rsidRDefault="008A5DDD" w:rsidP="000C512C">
      <w:pPr>
        <w:pStyle w:val="ListParagraph"/>
        <w:numPr>
          <w:ilvl w:val="0"/>
          <w:numId w:val="36"/>
        </w:numPr>
        <w:spacing w:after="212" w:line="253" w:lineRule="auto"/>
        <w:ind w:right="403"/>
        <w:rPr>
          <w:rFonts w:ascii="Calibri" w:eastAsia="Calibri" w:hAnsi="Calibri" w:cs="Calibri"/>
          <w:color w:val="414042"/>
          <w:sz w:val="20"/>
          <w:szCs w:val="20"/>
          <w:lang w:val="en-AU" w:eastAsia="en-NZ"/>
        </w:rPr>
      </w:pPr>
      <w:r w:rsidRPr="00945DC0">
        <w:rPr>
          <w:rFonts w:ascii="Calibri" w:eastAsia="Calibri" w:hAnsi="Calibri" w:cs="Calibri"/>
          <w:color w:val="414042"/>
          <w:sz w:val="20"/>
          <w:szCs w:val="20"/>
          <w:lang w:val="en-AU" w:eastAsia="en-NZ"/>
        </w:rPr>
        <w:t>Strengthened aspirations and future orientation towards higher education.</w:t>
      </w:r>
    </w:p>
    <w:p w14:paraId="15CDCA80" w14:textId="77777777" w:rsidR="00945DC0" w:rsidRDefault="008A5DDD" w:rsidP="000C512C">
      <w:pPr>
        <w:pStyle w:val="ListParagraph"/>
        <w:numPr>
          <w:ilvl w:val="0"/>
          <w:numId w:val="36"/>
        </w:numPr>
        <w:spacing w:after="212" w:line="253" w:lineRule="auto"/>
        <w:ind w:right="403"/>
        <w:rPr>
          <w:rFonts w:ascii="Calibri" w:eastAsia="Calibri" w:hAnsi="Calibri" w:cs="Calibri"/>
          <w:color w:val="414042"/>
          <w:sz w:val="20"/>
          <w:szCs w:val="20"/>
          <w:lang w:val="en-AU" w:eastAsia="en-NZ"/>
        </w:rPr>
      </w:pPr>
      <w:r w:rsidRPr="00945DC0">
        <w:rPr>
          <w:rFonts w:ascii="Calibri" w:eastAsia="Calibri" w:hAnsi="Calibri" w:cs="Calibri"/>
          <w:color w:val="414042"/>
          <w:sz w:val="20"/>
          <w:szCs w:val="20"/>
          <w:lang w:val="en-AU" w:eastAsia="en-NZ"/>
        </w:rPr>
        <w:t>Enhanced perceived accessibility of higher education (i.e., “university is for people like me”).</w:t>
      </w:r>
    </w:p>
    <w:p w14:paraId="5A7E3768" w14:textId="77777777" w:rsidR="00945DC0" w:rsidRDefault="008A5DDD" w:rsidP="000C512C">
      <w:pPr>
        <w:pStyle w:val="ListParagraph"/>
        <w:numPr>
          <w:ilvl w:val="0"/>
          <w:numId w:val="36"/>
        </w:numPr>
        <w:spacing w:after="212" w:line="253" w:lineRule="auto"/>
        <w:ind w:right="403"/>
        <w:rPr>
          <w:rFonts w:ascii="Calibri" w:eastAsia="Calibri" w:hAnsi="Calibri" w:cs="Calibri"/>
          <w:color w:val="414042"/>
          <w:sz w:val="20"/>
          <w:szCs w:val="20"/>
          <w:lang w:val="en-AU" w:eastAsia="en-NZ"/>
        </w:rPr>
      </w:pPr>
      <w:r w:rsidRPr="00945DC0">
        <w:rPr>
          <w:rFonts w:ascii="Calibri" w:eastAsia="Calibri" w:hAnsi="Calibri" w:cs="Calibri"/>
          <w:color w:val="414042"/>
          <w:sz w:val="20"/>
          <w:szCs w:val="20"/>
          <w:lang w:val="en-AU" w:eastAsia="en-NZ"/>
        </w:rPr>
        <w:t>Increased visibility of higher education opportunities within participating schools and communities.</w:t>
      </w:r>
    </w:p>
    <w:p w14:paraId="3A08076A" w14:textId="1ABDE0E7" w:rsidR="00A04A14" w:rsidRPr="00A0434F" w:rsidRDefault="008A5DDD" w:rsidP="000C512C">
      <w:pPr>
        <w:pStyle w:val="ListParagraph"/>
        <w:numPr>
          <w:ilvl w:val="0"/>
          <w:numId w:val="36"/>
        </w:numPr>
        <w:spacing w:after="212" w:line="253" w:lineRule="auto"/>
        <w:ind w:right="403"/>
        <w:rPr>
          <w:rFonts w:ascii="Calibri" w:eastAsia="Calibri" w:hAnsi="Calibri" w:cs="Calibri"/>
          <w:color w:val="414042"/>
          <w:sz w:val="20"/>
          <w:szCs w:val="20"/>
          <w:lang w:val="en-AU" w:eastAsia="en-NZ"/>
        </w:rPr>
      </w:pPr>
      <w:r w:rsidRPr="00945DC0">
        <w:rPr>
          <w:rFonts w:ascii="Calibri" w:eastAsia="Calibri" w:hAnsi="Calibri" w:cs="Calibri"/>
          <w:color w:val="414042"/>
          <w:sz w:val="20"/>
          <w:szCs w:val="20"/>
          <w:lang w:val="en-AU" w:eastAsia="en-NZ"/>
        </w:rPr>
        <w:t xml:space="preserve">Reduced stereotypes and greater normalisation of higher education within local communities (including among students, parents, and </w:t>
      </w:r>
      <w:r w:rsidR="00A0434F" w:rsidRPr="00D03843">
        <w:rPr>
          <w:rFonts w:ascii="Calibri" w:eastAsia="Calibri" w:hAnsi="Calibri" w:cs="Calibri"/>
          <w:color w:val="414042"/>
          <w:sz w:val="20"/>
          <w:lang w:eastAsia="en-NZ"/>
        </w:rPr>
        <w:t>school principals/teachers</w:t>
      </w:r>
      <w:r w:rsidRPr="00945DC0">
        <w:rPr>
          <w:rFonts w:ascii="Calibri" w:eastAsia="Calibri" w:hAnsi="Calibri" w:cs="Calibri"/>
          <w:color w:val="414042"/>
          <w:sz w:val="20"/>
          <w:szCs w:val="20"/>
          <w:lang w:val="en-AU" w:eastAsia="en-NZ"/>
        </w:rPr>
        <w:t>).</w:t>
      </w:r>
    </w:p>
    <w:p w14:paraId="61113A4F" w14:textId="77777777" w:rsidR="00A04A14" w:rsidRPr="00A04A14" w:rsidRDefault="00A04A14" w:rsidP="00A04A14">
      <w:pPr>
        <w:spacing w:after="75" w:line="259" w:lineRule="auto"/>
        <w:rPr>
          <w:rFonts w:ascii="Calibri" w:eastAsia="Calibri" w:hAnsi="Calibri" w:cs="Calibri"/>
          <w:color w:val="000000"/>
          <w:sz w:val="22"/>
          <w:lang w:eastAsia="en-NZ"/>
        </w:rPr>
      </w:pPr>
      <w:r w:rsidRPr="00A04A14">
        <w:rPr>
          <w:rFonts w:ascii="Calibri" w:eastAsia="Calibri" w:hAnsi="Calibri" w:cs="Calibri"/>
          <w:color w:val="00A9CE"/>
          <w:lang w:eastAsia="en-NZ"/>
        </w:rPr>
        <w:t xml:space="preserve">The realistic evaluation is driven by the following </w:t>
      </w:r>
      <w:r w:rsidRPr="009C7408">
        <w:rPr>
          <w:rFonts w:ascii="Calibri" w:eastAsia="Calibri" w:hAnsi="Calibri" w:cs="Calibri"/>
          <w:b/>
          <w:color w:val="00A9CE"/>
          <w:lang w:eastAsia="en-NZ"/>
        </w:rPr>
        <w:t>evaluation question</w:t>
      </w:r>
      <w:r w:rsidRPr="009C7408">
        <w:rPr>
          <w:rFonts w:ascii="Calibri" w:eastAsia="Calibri" w:hAnsi="Calibri" w:cs="Calibri"/>
          <w:color w:val="00A9CE"/>
          <w:lang w:eastAsia="en-NZ"/>
        </w:rPr>
        <w:t>:</w:t>
      </w:r>
      <w:r w:rsidRPr="00A04A14">
        <w:rPr>
          <w:rFonts w:ascii="Calibri" w:eastAsia="Calibri" w:hAnsi="Calibri" w:cs="Calibri"/>
          <w:color w:val="00A9CE"/>
          <w:lang w:eastAsia="en-NZ"/>
        </w:rPr>
        <w:t xml:space="preserve">  </w:t>
      </w:r>
    </w:p>
    <w:p w14:paraId="6CF6C981" w14:textId="77777777" w:rsidR="00A04A14" w:rsidRPr="00A04A14" w:rsidRDefault="00A04A14" w:rsidP="00FC680F">
      <w:pPr>
        <w:spacing w:after="239" w:line="259" w:lineRule="auto"/>
        <w:jc w:val="center"/>
        <w:rPr>
          <w:rFonts w:ascii="Calibri" w:eastAsia="Calibri" w:hAnsi="Calibri" w:cs="Calibri"/>
          <w:color w:val="000000"/>
          <w:sz w:val="22"/>
          <w:lang w:eastAsia="en-NZ"/>
        </w:rPr>
      </w:pPr>
      <w:r w:rsidRPr="00A04A14">
        <w:rPr>
          <w:rFonts w:ascii="Calibri" w:eastAsia="Calibri" w:hAnsi="Calibri" w:cs="Calibri"/>
          <w:noProof/>
          <w:color w:val="000000"/>
          <w:sz w:val="22"/>
          <w:lang w:eastAsia="en-NZ"/>
        </w:rPr>
        <mc:AlternateContent>
          <mc:Choice Requires="wpg">
            <w:drawing>
              <wp:inline distT="0" distB="0" distL="0" distR="0" wp14:anchorId="06FE1427" wp14:editId="5C57DCD4">
                <wp:extent cx="5059680" cy="6096"/>
                <wp:effectExtent l="0" t="0" r="0" b="0"/>
                <wp:docPr id="64286" name="Group 64286">
                  <a:extLst xmlns:a="http://schemas.openxmlformats.org/drawingml/2006/main">
                    <a:ext uri="{FF2B5EF4-FFF2-40B4-BE49-F238E27FC236}">
                      <a16:creationId xmlns:a16="http://schemas.microsoft.com/office/drawing/2014/main" id="{AF3F2709-3705-4D35-B0A5-25957BBD55A1}"/>
                    </a:ext>
                  </a:extLst>
                </wp:docPr>
                <wp:cNvGraphicFramePr/>
                <a:graphic xmlns:a="http://schemas.openxmlformats.org/drawingml/2006/main">
                  <a:graphicData uri="http://schemas.microsoft.com/office/word/2010/wordprocessingGroup">
                    <wpg:wgp>
                      <wpg:cNvGrpSpPr/>
                      <wpg:grpSpPr>
                        <a:xfrm>
                          <a:off x="0" y="0"/>
                          <a:ext cx="5059680" cy="6096"/>
                          <a:chOff x="0" y="0"/>
                          <a:chExt cx="5059680" cy="6096"/>
                        </a:xfrm>
                      </wpg:grpSpPr>
                      <wps:wsp>
                        <wps:cNvPr id="69311" name="Shape 69311"/>
                        <wps:cNvSpPr/>
                        <wps:spPr>
                          <a:xfrm>
                            <a:off x="0" y="0"/>
                            <a:ext cx="5059680" cy="9144"/>
                          </a:xfrm>
                          <a:custGeom>
                            <a:avLst/>
                            <a:gdLst/>
                            <a:ahLst/>
                            <a:cxnLst/>
                            <a:rect l="0" t="0" r="0" b="0"/>
                            <a:pathLst>
                              <a:path w="5059680" h="9144">
                                <a:moveTo>
                                  <a:pt x="0" y="0"/>
                                </a:moveTo>
                                <a:lnTo>
                                  <a:pt x="5059680" y="0"/>
                                </a:lnTo>
                                <a:lnTo>
                                  <a:pt x="5059680" y="9144"/>
                                </a:lnTo>
                                <a:lnTo>
                                  <a:pt x="0" y="9144"/>
                                </a:lnTo>
                                <a:lnTo>
                                  <a:pt x="0" y="0"/>
                                </a:lnTo>
                              </a:path>
                            </a:pathLst>
                          </a:custGeom>
                          <a:solidFill>
                            <a:srgbClr val="00A9CE"/>
                          </a:solidFill>
                          <a:ln w="0" cap="flat">
                            <a:noFill/>
                            <a:miter lim="127000"/>
                          </a:ln>
                          <a:effectLst/>
                        </wps:spPr>
                        <wps:bodyPr/>
                      </wps:wsp>
                    </wpg:wgp>
                  </a:graphicData>
                </a:graphic>
              </wp:inline>
            </w:drawing>
          </mc:Choice>
          <mc:Fallback>
            <w:pict>
              <v:group w14:anchorId="2C61521A" id="Group 64286" o:spid="_x0000_s1026" style="width:398.4pt;height:.5pt;mso-position-horizontal-relative:char;mso-position-vertical-relative:line" coordsize="505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">
                <v:shape id="Shape 69311" o:spid="_x0000_s1027" style="position:absolute;width:50596;height:91;visibility:visible;mso-wrap-style:square;v-text-anchor:top" coordsize="5059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" path="m,l5059680,r,9144l,9144,,e" fillcolor="#00a9ce" stroked="f" strokeweight="0">
                  <v:stroke miterlimit="83231f" joinstyle="miter"/>
                  <v:path arrowok="t" textboxrect="0,0,5059680,9144"/>
                </v:shape>
                <w10:anchorlock/>
              </v:group>
            </w:pict>
          </mc:Fallback>
        </mc:AlternateContent>
      </w:r>
    </w:p>
    <w:p w14:paraId="77BDA521" w14:textId="3C16DB3B" w:rsidR="00A04A14" w:rsidRPr="0091432D" w:rsidRDefault="00A04A14" w:rsidP="00FC680F">
      <w:pPr>
        <w:spacing w:after="0" w:line="265" w:lineRule="auto"/>
        <w:ind w:right="677"/>
        <w:jc w:val="center"/>
        <w:rPr>
          <w:rFonts w:ascii="Calibri" w:eastAsia="Calibri" w:hAnsi="Calibri" w:cs="Calibri"/>
          <w:color w:val="000000"/>
          <w:sz w:val="28"/>
          <w:szCs w:val="28"/>
          <w:lang w:eastAsia="en-NZ"/>
        </w:rPr>
      </w:pPr>
      <w:r w:rsidRPr="0091432D">
        <w:rPr>
          <w:rFonts w:ascii="Calibri" w:eastAsia="Calibri" w:hAnsi="Calibri" w:cs="Calibri"/>
          <w:i/>
          <w:iCs/>
          <w:color w:val="00A9CE"/>
          <w:sz w:val="28"/>
          <w:szCs w:val="28"/>
          <w:lang w:eastAsia="en-NZ"/>
        </w:rPr>
        <w:t>How does participation in Aspire UC program shape regional (and rural) primary school students’ understanding of higher education and related career opportunities, their aspirations to pursue</w:t>
      </w:r>
      <w:r w:rsidR="63DAEE5F" w:rsidRPr="0091432D">
        <w:rPr>
          <w:rFonts w:ascii="Calibri" w:eastAsia="Calibri" w:hAnsi="Calibri" w:cs="Calibri"/>
          <w:i/>
          <w:iCs/>
          <w:color w:val="00A9CE"/>
          <w:sz w:val="28"/>
          <w:szCs w:val="28"/>
          <w:lang w:eastAsia="en-NZ"/>
        </w:rPr>
        <w:t xml:space="preserve"> </w:t>
      </w:r>
      <w:r w:rsidRPr="0091432D">
        <w:rPr>
          <w:rFonts w:ascii="Calibri" w:eastAsia="Calibri" w:hAnsi="Calibri" w:cs="Calibri"/>
          <w:i/>
          <w:iCs/>
          <w:color w:val="00A9CE"/>
          <w:sz w:val="28"/>
          <w:szCs w:val="28"/>
          <w:lang w:eastAsia="en-NZ"/>
        </w:rPr>
        <w:t>higher education, and the normalisation of higher education within their local communities?</w:t>
      </w:r>
    </w:p>
    <w:p w14:paraId="4174DB06" w14:textId="77777777" w:rsidR="00A04A14" w:rsidRPr="00A04A14" w:rsidRDefault="00A04A14" w:rsidP="00FC680F">
      <w:pPr>
        <w:spacing w:after="428" w:line="259" w:lineRule="auto"/>
        <w:jc w:val="center"/>
        <w:rPr>
          <w:rFonts w:ascii="Calibri" w:eastAsia="Calibri" w:hAnsi="Calibri" w:cs="Calibri"/>
          <w:color w:val="000000"/>
          <w:sz w:val="22"/>
          <w:lang w:eastAsia="en-NZ"/>
        </w:rPr>
      </w:pPr>
      <w:r w:rsidRPr="00A04A14">
        <w:rPr>
          <w:rFonts w:ascii="Calibri" w:eastAsia="Calibri" w:hAnsi="Calibri" w:cs="Calibri"/>
          <w:noProof/>
          <w:color w:val="000000"/>
          <w:sz w:val="22"/>
          <w:lang w:eastAsia="en-NZ"/>
        </w:rPr>
        <mc:AlternateContent>
          <mc:Choice Requires="wpg">
            <w:drawing>
              <wp:inline distT="0" distB="0" distL="0" distR="0" wp14:anchorId="31BFA7DA" wp14:editId="2097332F">
                <wp:extent cx="5059680" cy="6109"/>
                <wp:effectExtent l="0" t="0" r="0" b="0"/>
                <wp:docPr id="64287" name="Group 64287">
                  <a:extLst xmlns:a="http://schemas.openxmlformats.org/drawingml/2006/main">
                    <a:ext uri="{FF2B5EF4-FFF2-40B4-BE49-F238E27FC236}">
                      <a16:creationId xmlns:a16="http://schemas.microsoft.com/office/drawing/2014/main" id="{35006271-EAA9-405D-BBEE-CF4EF3535320}"/>
                    </a:ext>
                  </a:extLst>
                </wp:docPr>
                <wp:cNvGraphicFramePr/>
                <a:graphic xmlns:a="http://schemas.openxmlformats.org/drawingml/2006/main">
                  <a:graphicData uri="http://schemas.microsoft.com/office/word/2010/wordprocessingGroup">
                    <wpg:wgp>
                      <wpg:cNvGrpSpPr/>
                      <wpg:grpSpPr>
                        <a:xfrm>
                          <a:off x="0" y="0"/>
                          <a:ext cx="5059680" cy="6109"/>
                          <a:chOff x="0" y="0"/>
                          <a:chExt cx="5059680" cy="6109"/>
                        </a:xfrm>
                      </wpg:grpSpPr>
                      <wps:wsp>
                        <wps:cNvPr id="69313" name="Shape 69313"/>
                        <wps:cNvSpPr/>
                        <wps:spPr>
                          <a:xfrm>
                            <a:off x="0" y="0"/>
                            <a:ext cx="5059680" cy="9144"/>
                          </a:xfrm>
                          <a:custGeom>
                            <a:avLst/>
                            <a:gdLst/>
                            <a:ahLst/>
                            <a:cxnLst/>
                            <a:rect l="0" t="0" r="0" b="0"/>
                            <a:pathLst>
                              <a:path w="5059680" h="9144">
                                <a:moveTo>
                                  <a:pt x="0" y="0"/>
                                </a:moveTo>
                                <a:lnTo>
                                  <a:pt x="5059680" y="0"/>
                                </a:lnTo>
                                <a:lnTo>
                                  <a:pt x="5059680" y="9144"/>
                                </a:lnTo>
                                <a:lnTo>
                                  <a:pt x="0" y="9144"/>
                                </a:lnTo>
                                <a:lnTo>
                                  <a:pt x="0" y="0"/>
                                </a:lnTo>
                              </a:path>
                            </a:pathLst>
                          </a:custGeom>
                          <a:solidFill>
                            <a:srgbClr val="00A9CE"/>
                          </a:solidFill>
                          <a:ln w="0" cap="flat">
                            <a:noFill/>
                            <a:miter lim="127000"/>
                          </a:ln>
                          <a:effectLst/>
                        </wps:spPr>
                        <wps:bodyPr/>
                      </wps:wsp>
                    </wpg:wgp>
                  </a:graphicData>
                </a:graphic>
              </wp:inline>
            </w:drawing>
          </mc:Choice>
          <mc:Fallback>
            <w:pict>
              <v:group w14:anchorId="3E25E8B0" id="Group 64287" o:spid="_x0000_s1026" style="width:398.4pt;height:.5pt;mso-position-horizontal-relative:char;mso-position-vertical-relative:line" coordsize="5059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">
                <v:shape id="Shape 69313" o:spid="_x0000_s1027" style="position:absolute;width:50596;height:91;visibility:visible;mso-wrap-style:square;v-text-anchor:top" coordsize="50596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" path="m,l5059680,r,9144l,9144,,e" fillcolor="#00a9ce" stroked="f" strokeweight="0">
                  <v:stroke miterlimit="83231f" joinstyle="miter"/>
                  <v:path arrowok="t" textboxrect="0,0,5059680,9144"/>
                </v:shape>
                <w10:anchorlock/>
              </v:group>
            </w:pict>
          </mc:Fallback>
        </mc:AlternateContent>
      </w:r>
    </w:p>
    <w:p w14:paraId="3B034EB8" w14:textId="758935EF" w:rsidR="00A04A14" w:rsidRPr="00EB3E5A" w:rsidRDefault="00A04A14" w:rsidP="000C512C">
      <w:pPr>
        <w:pStyle w:val="ListParagraph"/>
        <w:keepNext/>
        <w:keepLines/>
        <w:numPr>
          <w:ilvl w:val="1"/>
          <w:numId w:val="34"/>
        </w:numPr>
        <w:spacing w:after="0" w:line="259" w:lineRule="auto"/>
        <w:outlineLvl w:val="1"/>
        <w:rPr>
          <w:rFonts w:ascii="Calibri" w:eastAsia="Calibri" w:hAnsi="Calibri" w:cs="Calibri"/>
          <w:b/>
          <w:color w:val="00A9CE"/>
          <w:sz w:val="32"/>
          <w:lang w:eastAsia="en-NZ"/>
        </w:rPr>
      </w:pPr>
      <w:r w:rsidRPr="00EB3E5A">
        <w:rPr>
          <w:rFonts w:ascii="Calibri" w:eastAsia="Calibri" w:hAnsi="Calibri" w:cs="Calibri"/>
          <w:b/>
          <w:color w:val="00A9CE"/>
          <w:sz w:val="32"/>
          <w:lang w:eastAsia="en-NZ"/>
        </w:rPr>
        <w:t xml:space="preserve">Evaluation design </w:t>
      </w:r>
      <w:r w:rsidR="00EB3E5A" w:rsidRPr="00EB3E5A">
        <w:rPr>
          <w:rFonts w:ascii="Calibri" w:eastAsia="Calibri" w:hAnsi="Calibri" w:cs="Calibri"/>
          <w:b/>
          <w:color w:val="00A9CE"/>
          <w:sz w:val="32"/>
          <w:lang w:eastAsia="en-NZ"/>
        </w:rPr>
        <w:br/>
      </w:r>
    </w:p>
    <w:p w14:paraId="08EFC502" w14:textId="3CCAD2FD" w:rsidR="00A04A14" w:rsidRPr="003824D6" w:rsidRDefault="00A04A14" w:rsidP="000C512C">
      <w:pPr>
        <w:numPr>
          <w:ilvl w:val="0"/>
          <w:numId w:val="3"/>
        </w:numPr>
        <w:spacing w:after="13" w:line="249" w:lineRule="auto"/>
        <w:ind w:right="373" w:hanging="360"/>
        <w:rPr>
          <w:rFonts w:ascii="Calibri" w:eastAsia="Calibri" w:hAnsi="Calibri" w:cs="Calibri"/>
          <w:color w:val="414042"/>
          <w:sz w:val="22"/>
          <w:szCs w:val="22"/>
          <w:lang w:eastAsia="en-NZ"/>
        </w:rPr>
      </w:pPr>
      <w:r w:rsidRPr="003824D6">
        <w:rPr>
          <w:rFonts w:ascii="Calibri" w:eastAsia="Calibri" w:hAnsi="Calibri" w:cs="Calibri"/>
          <w:color w:val="414042"/>
          <w:sz w:val="20"/>
          <w:szCs w:val="20"/>
          <w:lang w:eastAsia="en-NZ"/>
        </w:rPr>
        <w:t xml:space="preserve">Quasi-experimental trial (stage 2), stage 1 is currently being conducted in 2025.  </w:t>
      </w:r>
    </w:p>
    <w:p w14:paraId="7165A13C" w14:textId="6FCBE095" w:rsidR="00A04A14" w:rsidRPr="003824D6" w:rsidRDefault="00A04A14" w:rsidP="000C512C">
      <w:pPr>
        <w:numPr>
          <w:ilvl w:val="0"/>
          <w:numId w:val="3"/>
        </w:numPr>
        <w:spacing w:after="13" w:line="249" w:lineRule="auto"/>
        <w:ind w:right="373" w:hanging="360"/>
        <w:rPr>
          <w:rFonts w:ascii="Calibri" w:eastAsia="Calibri" w:hAnsi="Calibri" w:cs="Calibri"/>
          <w:color w:val="414042"/>
          <w:sz w:val="22"/>
          <w:szCs w:val="22"/>
          <w:lang w:eastAsia="en-NZ"/>
        </w:rPr>
      </w:pPr>
      <w:r w:rsidRPr="003824D6">
        <w:rPr>
          <w:rFonts w:ascii="Calibri" w:eastAsia="Calibri" w:hAnsi="Calibri" w:cs="Calibri"/>
          <w:color w:val="414042"/>
          <w:sz w:val="20"/>
          <w:szCs w:val="20"/>
          <w:lang w:eastAsia="en-NZ"/>
        </w:rPr>
        <w:t>Using Aspire UC schools (n</w:t>
      </w:r>
      <w:r w:rsidR="63DAEE5F" w:rsidRPr="003824D6">
        <w:rPr>
          <w:rFonts w:ascii="Calibri" w:eastAsia="Calibri" w:hAnsi="Calibri" w:cs="Calibri"/>
          <w:color w:val="414042"/>
          <w:sz w:val="20"/>
          <w:szCs w:val="20"/>
          <w:lang w:eastAsia="en-NZ"/>
        </w:rPr>
        <w:t xml:space="preserve"> </w:t>
      </w:r>
      <w:r w:rsidRPr="003824D6">
        <w:rPr>
          <w:rFonts w:ascii="Calibri" w:eastAsia="Calibri" w:hAnsi="Calibri" w:cs="Calibri"/>
          <w:color w:val="414042"/>
          <w:sz w:val="20"/>
          <w:szCs w:val="20"/>
          <w:lang w:eastAsia="en-NZ"/>
        </w:rPr>
        <w:t>=</w:t>
      </w:r>
      <w:r w:rsidR="63DAEE5F" w:rsidRPr="003824D6">
        <w:rPr>
          <w:rFonts w:ascii="Calibri" w:eastAsia="Calibri" w:hAnsi="Calibri" w:cs="Calibri"/>
          <w:color w:val="414042"/>
          <w:sz w:val="20"/>
          <w:szCs w:val="20"/>
          <w:lang w:eastAsia="en-NZ"/>
        </w:rPr>
        <w:t xml:space="preserve"> </w:t>
      </w:r>
      <w:r w:rsidRPr="003824D6">
        <w:rPr>
          <w:rFonts w:ascii="Calibri" w:eastAsia="Calibri" w:hAnsi="Calibri" w:cs="Calibri"/>
          <w:color w:val="414042"/>
          <w:sz w:val="20"/>
          <w:szCs w:val="20"/>
          <w:lang w:eastAsia="en-NZ"/>
        </w:rPr>
        <w:t>9) and control schools (n</w:t>
      </w:r>
      <w:r w:rsidR="63DAEE5F" w:rsidRPr="003824D6">
        <w:rPr>
          <w:rFonts w:ascii="Calibri" w:eastAsia="Calibri" w:hAnsi="Calibri" w:cs="Calibri"/>
          <w:color w:val="414042"/>
          <w:sz w:val="20"/>
          <w:szCs w:val="20"/>
          <w:lang w:eastAsia="en-NZ"/>
        </w:rPr>
        <w:t xml:space="preserve"> </w:t>
      </w:r>
      <w:r w:rsidRPr="003824D6">
        <w:rPr>
          <w:rFonts w:ascii="Calibri" w:eastAsia="Calibri" w:hAnsi="Calibri" w:cs="Calibri"/>
          <w:color w:val="414042"/>
          <w:sz w:val="20"/>
          <w:szCs w:val="20"/>
          <w:lang w:eastAsia="en-NZ"/>
        </w:rPr>
        <w:t xml:space="preserve">= 9), aiming for a total of approximately 250 students in control group (to match the number of students involved within Aspire UC intervention schools) – The key point to consider here is that between control and intervention groups they must be comparable (i.e. either at the student level or at the school level).  </w:t>
      </w:r>
      <w:r w:rsidR="003824D6" w:rsidRPr="003824D6">
        <w:rPr>
          <w:rFonts w:ascii="Calibri" w:eastAsia="Calibri" w:hAnsi="Calibri" w:cs="Calibri"/>
          <w:color w:val="414042"/>
          <w:sz w:val="20"/>
          <w:szCs w:val="20"/>
          <w:lang w:eastAsia="en-NZ"/>
        </w:rPr>
        <w:br/>
      </w:r>
    </w:p>
    <w:tbl>
      <w:tblPr>
        <w:tblStyle w:val="GridTable1Light-Accent4"/>
        <w:tblW w:w="9629" w:type="dxa"/>
        <w:tblLook w:val="04A0" w:firstRow="1" w:lastRow="0" w:firstColumn="1" w:lastColumn="0" w:noHBand="0" w:noVBand="1"/>
      </w:tblPr>
      <w:tblGrid>
        <w:gridCol w:w="2571"/>
        <w:gridCol w:w="3079"/>
        <w:gridCol w:w="3979"/>
      </w:tblGrid>
      <w:tr w:rsidR="00FB1731" w:rsidRPr="00A04A14" w14:paraId="3C9FCF1E" w14:textId="77777777" w:rsidTr="00B91E0B">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70" w:type="dxa"/>
          </w:tcPr>
          <w:p w14:paraId="62E76DE3" w14:textId="77777777" w:rsidR="00A04A14" w:rsidRPr="003A78E9" w:rsidRDefault="00A04A14" w:rsidP="00A04A14">
            <w:pPr>
              <w:spacing w:line="259" w:lineRule="auto"/>
              <w:rPr>
                <w:rFonts w:ascii="Calibri" w:eastAsia="Calibri" w:hAnsi="Calibri" w:cs="Calibri"/>
                <w:color w:val="414042"/>
                <w:sz w:val="22"/>
              </w:rPr>
            </w:pPr>
            <w:r w:rsidRPr="003A78E9">
              <w:rPr>
                <w:rFonts w:ascii="Calibri" w:eastAsia="Calibri" w:hAnsi="Calibri" w:cs="Calibri"/>
                <w:color w:val="414042"/>
                <w:sz w:val="20"/>
              </w:rPr>
              <w:t xml:space="preserve">Timeline </w:t>
            </w:r>
          </w:p>
        </w:tc>
        <w:tc>
          <w:tcPr>
            <w:tcW w:w="3079" w:type="dxa"/>
          </w:tcPr>
          <w:p w14:paraId="636F774D" w14:textId="77777777" w:rsidR="00A04A14" w:rsidRPr="003A78E9" w:rsidRDefault="00A04A14" w:rsidP="00A04A14">
            <w:pPr>
              <w:spacing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Calibri" w:eastAsia="Calibri" w:hAnsi="Calibri" w:cs="Calibri"/>
                <w:color w:val="414042"/>
                <w:sz w:val="20"/>
              </w:rPr>
              <w:t xml:space="preserve">Sample </w:t>
            </w:r>
          </w:p>
        </w:tc>
        <w:tc>
          <w:tcPr>
            <w:tcW w:w="3979" w:type="dxa"/>
          </w:tcPr>
          <w:p w14:paraId="4640BD02" w14:textId="77777777" w:rsidR="00A04A14" w:rsidRPr="003A78E9" w:rsidRDefault="00A04A14" w:rsidP="00A04A14">
            <w:pPr>
              <w:spacing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Calibri" w:eastAsia="Calibri" w:hAnsi="Calibri" w:cs="Calibri"/>
                <w:color w:val="414042"/>
                <w:sz w:val="20"/>
              </w:rPr>
              <w:t xml:space="preserve">Task </w:t>
            </w:r>
          </w:p>
        </w:tc>
      </w:tr>
      <w:tr w:rsidR="00FB1731" w:rsidRPr="00A04A14" w14:paraId="162B0EDE" w14:textId="77777777" w:rsidTr="00B91E0B">
        <w:trPr>
          <w:trHeight w:val="278"/>
        </w:trPr>
        <w:tc>
          <w:tcPr>
            <w:cnfStyle w:val="001000000000" w:firstRow="0" w:lastRow="0" w:firstColumn="1" w:lastColumn="0" w:oddVBand="0" w:evenVBand="0" w:oddHBand="0" w:evenHBand="0" w:firstRowFirstColumn="0" w:firstRowLastColumn="0" w:lastRowFirstColumn="0" w:lastRowLastColumn="0"/>
            <w:tcW w:w="2570" w:type="dxa"/>
          </w:tcPr>
          <w:p w14:paraId="59D9801F" w14:textId="77777777" w:rsidR="00A04A14" w:rsidRPr="003A78E9" w:rsidRDefault="00A04A14" w:rsidP="00A04A14">
            <w:pPr>
              <w:spacing w:line="259" w:lineRule="auto"/>
              <w:rPr>
                <w:rFonts w:ascii="Calibri" w:eastAsia="Calibri" w:hAnsi="Calibri" w:cs="Calibri"/>
                <w:color w:val="414042"/>
                <w:sz w:val="22"/>
              </w:rPr>
            </w:pPr>
            <w:r w:rsidRPr="003A78E9">
              <w:rPr>
                <w:rFonts w:ascii="Calibri" w:eastAsia="Calibri" w:hAnsi="Calibri" w:cs="Calibri"/>
                <w:color w:val="414042"/>
                <w:sz w:val="20"/>
              </w:rPr>
              <w:t xml:space="preserve">Start of academic year </w:t>
            </w:r>
          </w:p>
        </w:tc>
        <w:tc>
          <w:tcPr>
            <w:tcW w:w="3079" w:type="dxa"/>
          </w:tcPr>
          <w:p w14:paraId="08151762" w14:textId="77777777" w:rsidR="00A04A14" w:rsidRPr="003A78E9"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Calibri" w:eastAsia="Calibri" w:hAnsi="Calibri" w:cs="Calibri"/>
                <w:color w:val="414042"/>
                <w:sz w:val="20"/>
              </w:rPr>
              <w:t xml:space="preserve">Controls + Aspire UC schools </w:t>
            </w:r>
          </w:p>
        </w:tc>
        <w:tc>
          <w:tcPr>
            <w:tcW w:w="3979" w:type="dxa"/>
          </w:tcPr>
          <w:p w14:paraId="2C2EB038" w14:textId="4CB570EB" w:rsidR="00A04A14" w:rsidRPr="003A78E9" w:rsidRDefault="009109DA"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Pr>
                <w:rFonts w:ascii="Calibri" w:eastAsia="Calibri" w:hAnsi="Calibri" w:cs="Calibri"/>
                <w:color w:val="414042"/>
                <w:sz w:val="20"/>
              </w:rPr>
              <w:t>Baseline data collection (pre-intervention)</w:t>
            </w:r>
            <w:r w:rsidR="00A04A14" w:rsidRPr="003A78E9">
              <w:rPr>
                <w:rFonts w:ascii="Calibri" w:eastAsia="Calibri" w:hAnsi="Calibri" w:cs="Calibri"/>
                <w:color w:val="414042"/>
                <w:sz w:val="20"/>
              </w:rPr>
              <w:t xml:space="preserve"> </w:t>
            </w:r>
          </w:p>
        </w:tc>
      </w:tr>
      <w:tr w:rsidR="00FB1731" w:rsidRPr="00A04A14" w14:paraId="353EBB5E" w14:textId="77777777" w:rsidTr="00B91E0B">
        <w:trPr>
          <w:trHeight w:val="535"/>
        </w:trPr>
        <w:tc>
          <w:tcPr>
            <w:cnfStyle w:val="001000000000" w:firstRow="0" w:lastRow="0" w:firstColumn="1" w:lastColumn="0" w:oddVBand="0" w:evenVBand="0" w:oddHBand="0" w:evenHBand="0" w:firstRowFirstColumn="0" w:firstRowLastColumn="0" w:lastRowFirstColumn="0" w:lastRowLastColumn="0"/>
            <w:tcW w:w="2570" w:type="dxa"/>
          </w:tcPr>
          <w:p w14:paraId="0CE608CF" w14:textId="3A6CBF8B" w:rsidR="00A04A14" w:rsidRPr="003A78E9" w:rsidRDefault="00A04A14" w:rsidP="14022129">
            <w:pPr>
              <w:spacing w:line="259" w:lineRule="auto"/>
              <w:rPr>
                <w:rFonts w:ascii="Calibri" w:eastAsia="Calibri" w:hAnsi="Calibri" w:cs="Calibri"/>
                <w:color w:val="414042"/>
                <w:sz w:val="22"/>
                <w:szCs w:val="22"/>
              </w:rPr>
            </w:pPr>
            <w:r w:rsidRPr="003A78E9">
              <w:rPr>
                <w:rFonts w:ascii="Calibri" w:eastAsia="Calibri" w:hAnsi="Calibri" w:cs="Calibri"/>
                <w:color w:val="414042"/>
                <w:sz w:val="20"/>
                <w:szCs w:val="20"/>
              </w:rPr>
              <w:t>Feb</w:t>
            </w:r>
            <w:r w:rsidR="63DAEE5F" w:rsidRPr="003A78E9">
              <w:rPr>
                <w:rFonts w:ascii="Calibri" w:eastAsia="Calibri" w:hAnsi="Calibri" w:cs="Calibri"/>
                <w:color w:val="414042"/>
                <w:sz w:val="20"/>
                <w:szCs w:val="20"/>
              </w:rPr>
              <w:t xml:space="preserve"> – </w:t>
            </w:r>
            <w:r w:rsidRPr="003A78E9">
              <w:rPr>
                <w:rFonts w:ascii="Calibri" w:eastAsia="Calibri" w:hAnsi="Calibri" w:cs="Calibri"/>
                <w:color w:val="414042"/>
                <w:sz w:val="20"/>
                <w:szCs w:val="20"/>
              </w:rPr>
              <w:t xml:space="preserve">Nov </w:t>
            </w:r>
          </w:p>
        </w:tc>
        <w:tc>
          <w:tcPr>
            <w:tcW w:w="3079" w:type="dxa"/>
          </w:tcPr>
          <w:p w14:paraId="6FEC9C7A" w14:textId="77777777" w:rsidR="00A04A14" w:rsidRPr="003A78E9"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Calibri" w:eastAsia="Calibri" w:hAnsi="Calibri" w:cs="Calibri"/>
                <w:color w:val="414042"/>
                <w:sz w:val="20"/>
              </w:rPr>
              <w:t xml:space="preserve">Aspire UC schools </w:t>
            </w:r>
          </w:p>
        </w:tc>
        <w:tc>
          <w:tcPr>
            <w:tcW w:w="3979" w:type="dxa"/>
          </w:tcPr>
          <w:p w14:paraId="633BE5C3" w14:textId="77777777" w:rsidR="00A04A14" w:rsidRPr="003A78E9" w:rsidRDefault="00A04A14" w:rsidP="00A04A14">
            <w:pPr>
              <w:spacing w:after="27"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Calibri" w:eastAsia="Calibri" w:hAnsi="Calibri" w:cs="Calibri"/>
                <w:color w:val="414042"/>
                <w:sz w:val="20"/>
              </w:rPr>
              <w:t xml:space="preserve">Receive usual intervention: </w:t>
            </w:r>
          </w:p>
          <w:p w14:paraId="0BEA43FB" w14:textId="77777777" w:rsidR="00A04A14" w:rsidRPr="003A78E9" w:rsidRDefault="00A04A14" w:rsidP="00A04A14">
            <w:pPr>
              <w:tabs>
                <w:tab w:val="center" w:pos="1008"/>
              </w:tabs>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Segoe UI Symbol" w:eastAsia="Segoe UI Symbol" w:hAnsi="Segoe UI Symbol" w:cs="Segoe UI Symbol"/>
                <w:color w:val="414042"/>
                <w:sz w:val="20"/>
              </w:rPr>
              <w:t>•</w:t>
            </w:r>
            <w:r w:rsidRPr="003A78E9">
              <w:rPr>
                <w:rFonts w:ascii="Arial" w:eastAsia="Arial" w:hAnsi="Arial" w:cs="Arial"/>
                <w:color w:val="414042"/>
                <w:sz w:val="20"/>
              </w:rPr>
              <w:t xml:space="preserve"> </w:t>
            </w:r>
            <w:r w:rsidRPr="003A78E9">
              <w:rPr>
                <w:rFonts w:ascii="Arial" w:eastAsia="Arial" w:hAnsi="Arial" w:cs="Arial"/>
                <w:color w:val="414042"/>
                <w:sz w:val="20"/>
              </w:rPr>
              <w:tab/>
            </w:r>
            <w:r w:rsidRPr="003A78E9">
              <w:rPr>
                <w:rFonts w:ascii="Calibri" w:eastAsia="Calibri" w:hAnsi="Calibri" w:cs="Calibri"/>
                <w:color w:val="414042"/>
                <w:sz w:val="20"/>
              </w:rPr>
              <w:t xml:space="preserve">Site visit 1/term  </w:t>
            </w:r>
          </w:p>
        </w:tc>
      </w:tr>
      <w:tr w:rsidR="00FB1731" w:rsidRPr="00A04A14" w14:paraId="6A6A04DA" w14:textId="77777777" w:rsidTr="00B91E0B">
        <w:trPr>
          <w:trHeight w:val="547"/>
        </w:trPr>
        <w:tc>
          <w:tcPr>
            <w:cnfStyle w:val="001000000000" w:firstRow="0" w:lastRow="0" w:firstColumn="1" w:lastColumn="0" w:oddVBand="0" w:evenVBand="0" w:oddHBand="0" w:evenHBand="0" w:firstRowFirstColumn="0" w:firstRowLastColumn="0" w:lastRowFirstColumn="0" w:lastRowLastColumn="0"/>
            <w:tcW w:w="2570" w:type="dxa"/>
          </w:tcPr>
          <w:p w14:paraId="42A6CE0E" w14:textId="77777777" w:rsidR="00A04A14" w:rsidRPr="003A78E9" w:rsidRDefault="00A04A14" w:rsidP="00A04A14">
            <w:pPr>
              <w:spacing w:line="259" w:lineRule="auto"/>
              <w:rPr>
                <w:rFonts w:ascii="Calibri" w:eastAsia="Calibri" w:hAnsi="Calibri" w:cs="Calibri"/>
                <w:color w:val="414042"/>
                <w:sz w:val="22"/>
              </w:rPr>
            </w:pPr>
            <w:r w:rsidRPr="003A78E9">
              <w:rPr>
                <w:rFonts w:ascii="Calibri" w:eastAsia="Calibri" w:hAnsi="Calibri" w:cs="Calibri"/>
                <w:color w:val="414042"/>
                <w:sz w:val="20"/>
              </w:rPr>
              <w:lastRenderedPageBreak/>
              <w:t xml:space="preserve">Feb  </w:t>
            </w:r>
          </w:p>
        </w:tc>
        <w:tc>
          <w:tcPr>
            <w:tcW w:w="3079" w:type="dxa"/>
          </w:tcPr>
          <w:p w14:paraId="143BBED0" w14:textId="77777777" w:rsidR="00A04A14" w:rsidRPr="003A78E9"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Calibri" w:eastAsia="Calibri" w:hAnsi="Calibri" w:cs="Calibri"/>
                <w:color w:val="414042"/>
                <w:sz w:val="20"/>
              </w:rPr>
              <w:t xml:space="preserve">Controls </w:t>
            </w:r>
          </w:p>
        </w:tc>
        <w:tc>
          <w:tcPr>
            <w:tcW w:w="3979" w:type="dxa"/>
          </w:tcPr>
          <w:p w14:paraId="5313EF3A" w14:textId="77777777" w:rsidR="00A04A14" w:rsidRPr="003A78E9" w:rsidRDefault="00A04A14" w:rsidP="00A04A14">
            <w:pPr>
              <w:spacing w:after="6"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Calibri" w:eastAsia="Calibri" w:hAnsi="Calibri" w:cs="Calibri"/>
                <w:color w:val="414042"/>
                <w:sz w:val="20"/>
              </w:rPr>
              <w:t xml:space="preserve">Incentive ($/books/etc) for involvement  </w:t>
            </w:r>
          </w:p>
          <w:p w14:paraId="3ECD70B7" w14:textId="77777777" w:rsidR="00A04A14" w:rsidRPr="003A78E9"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Calibri" w:eastAsia="Calibri" w:hAnsi="Calibri" w:cs="Calibri"/>
                <w:color w:val="414042"/>
                <w:sz w:val="20"/>
              </w:rPr>
              <w:t xml:space="preserve"> </w:t>
            </w:r>
          </w:p>
        </w:tc>
      </w:tr>
      <w:tr w:rsidR="00FB1731" w:rsidRPr="00A04A14" w14:paraId="57E024C5" w14:textId="77777777" w:rsidTr="00B91E0B">
        <w:trPr>
          <w:trHeight w:val="1558"/>
        </w:trPr>
        <w:tc>
          <w:tcPr>
            <w:cnfStyle w:val="001000000000" w:firstRow="0" w:lastRow="0" w:firstColumn="1" w:lastColumn="0" w:oddVBand="0" w:evenVBand="0" w:oddHBand="0" w:evenHBand="0" w:firstRowFirstColumn="0" w:firstRowLastColumn="0" w:lastRowFirstColumn="0" w:lastRowLastColumn="0"/>
            <w:tcW w:w="2570" w:type="dxa"/>
          </w:tcPr>
          <w:p w14:paraId="00492060" w14:textId="77777777" w:rsidR="00A04A14" w:rsidRPr="003A78E9" w:rsidRDefault="00A04A14" w:rsidP="00A04A14">
            <w:pPr>
              <w:spacing w:line="259" w:lineRule="auto"/>
              <w:rPr>
                <w:rFonts w:ascii="Calibri" w:eastAsia="Calibri" w:hAnsi="Calibri" w:cs="Calibri"/>
                <w:color w:val="414042"/>
                <w:sz w:val="22"/>
              </w:rPr>
            </w:pPr>
            <w:r w:rsidRPr="003A78E9">
              <w:rPr>
                <w:rFonts w:ascii="Calibri" w:eastAsia="Calibri" w:hAnsi="Calibri" w:cs="Calibri"/>
                <w:color w:val="414042"/>
                <w:sz w:val="20"/>
              </w:rPr>
              <w:t xml:space="preserve">Nov </w:t>
            </w:r>
          </w:p>
        </w:tc>
        <w:tc>
          <w:tcPr>
            <w:tcW w:w="3079" w:type="dxa"/>
          </w:tcPr>
          <w:p w14:paraId="106BBC0C" w14:textId="77777777" w:rsidR="00A04A14" w:rsidRPr="003A78E9"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Calibri" w:eastAsia="Calibri" w:hAnsi="Calibri" w:cs="Calibri"/>
                <w:color w:val="414042"/>
                <w:sz w:val="20"/>
              </w:rPr>
              <w:t xml:space="preserve">Controls  </w:t>
            </w:r>
          </w:p>
        </w:tc>
        <w:tc>
          <w:tcPr>
            <w:tcW w:w="3979" w:type="dxa"/>
          </w:tcPr>
          <w:p w14:paraId="1019E28B" w14:textId="77777777" w:rsidR="00A04A14" w:rsidRPr="003A78E9" w:rsidRDefault="00A04A14" w:rsidP="00A04A14">
            <w:pPr>
              <w:spacing w:after="29"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3A78E9">
              <w:rPr>
                <w:rFonts w:ascii="Calibri" w:eastAsia="Calibri" w:hAnsi="Calibri" w:cs="Calibri"/>
                <w:color w:val="414042"/>
                <w:sz w:val="20"/>
              </w:rPr>
              <w:t xml:space="preserve">Receive intervention (1 day) </w:t>
            </w:r>
          </w:p>
          <w:p w14:paraId="4C14A998" w14:textId="5B0480B9" w:rsidR="00A04A14" w:rsidRPr="003A78E9" w:rsidRDefault="00A04A14" w:rsidP="14022129">
            <w:pPr>
              <w:spacing w:after="1" w:line="241" w:lineRule="auto"/>
              <w:ind w:left="339" w:hanging="339"/>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szCs w:val="22"/>
              </w:rPr>
            </w:pPr>
            <w:r w:rsidRPr="003A78E9">
              <w:rPr>
                <w:rFonts w:ascii="Segoe UI Symbol" w:eastAsia="Segoe UI Symbol" w:hAnsi="Segoe UI Symbol" w:cs="Segoe UI Symbol"/>
                <w:color w:val="414042"/>
                <w:sz w:val="20"/>
                <w:szCs w:val="20"/>
              </w:rPr>
              <w:t>•</w:t>
            </w:r>
            <w:r w:rsidRPr="003A78E9">
              <w:rPr>
                <w:rFonts w:ascii="Arial" w:eastAsia="Arial" w:hAnsi="Arial" w:cs="Arial"/>
                <w:color w:val="414042"/>
                <w:sz w:val="20"/>
                <w:szCs w:val="20"/>
              </w:rPr>
              <w:t xml:space="preserve"> </w:t>
            </w:r>
            <w:r w:rsidRPr="003A78E9">
              <w:rPr>
                <w:color w:val="414042"/>
              </w:rPr>
              <w:tab/>
            </w:r>
            <w:r w:rsidRPr="003A78E9">
              <w:rPr>
                <w:rFonts w:ascii="Calibri" w:eastAsia="Calibri" w:hAnsi="Calibri" w:cs="Calibri"/>
                <w:color w:val="414042"/>
                <w:sz w:val="20"/>
                <w:szCs w:val="20"/>
              </w:rPr>
              <w:t>Conduct post-intervention (survey and interviews) data collection with students</w:t>
            </w:r>
            <w:r w:rsidR="008E2B6B">
              <w:rPr>
                <w:rFonts w:ascii="Calibri" w:eastAsia="Calibri" w:hAnsi="Calibri" w:cs="Calibri"/>
                <w:color w:val="414042"/>
                <w:sz w:val="20"/>
                <w:szCs w:val="20"/>
              </w:rPr>
              <w:t xml:space="preserve"> and teachers.</w:t>
            </w:r>
          </w:p>
          <w:p w14:paraId="4FBB19F8" w14:textId="7FCAD98C" w:rsidR="00A04A14" w:rsidRPr="003A78E9" w:rsidRDefault="00A04A14" w:rsidP="140221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szCs w:val="22"/>
              </w:rPr>
            </w:pPr>
            <w:r w:rsidRPr="003A78E9">
              <w:rPr>
                <w:rFonts w:ascii="Calibri" w:eastAsia="Calibri" w:hAnsi="Calibri" w:cs="Calibri"/>
                <w:color w:val="414042"/>
                <w:sz w:val="20"/>
                <w:szCs w:val="20"/>
              </w:rPr>
              <w:t>(</w:t>
            </w:r>
            <w:r w:rsidRPr="003A78E9">
              <w:rPr>
                <w:rFonts w:ascii="Calibri" w:eastAsia="Calibri" w:hAnsi="Calibri" w:cs="Calibri"/>
                <w:b/>
                <w:bCs/>
                <w:i/>
                <w:iCs/>
                <w:color w:val="414042"/>
                <w:sz w:val="20"/>
                <w:szCs w:val="20"/>
              </w:rPr>
              <w:t>Note</w:t>
            </w:r>
            <w:r w:rsidRPr="003A78E9">
              <w:rPr>
                <w:rFonts w:ascii="Calibri" w:eastAsia="Calibri" w:hAnsi="Calibri" w:cs="Calibri"/>
                <w:color w:val="414042"/>
                <w:sz w:val="20"/>
                <w:szCs w:val="20"/>
              </w:rPr>
              <w:t xml:space="preserve">: </w:t>
            </w:r>
            <w:r w:rsidR="007713E0">
              <w:rPr>
                <w:rFonts w:ascii="Calibri" w:eastAsia="Calibri" w:hAnsi="Calibri" w:cs="Calibri"/>
                <w:color w:val="414042"/>
                <w:sz w:val="20"/>
                <w:szCs w:val="20"/>
              </w:rPr>
              <w:t>prior to any campus ex</w:t>
            </w:r>
            <w:r w:rsidR="003F7E54">
              <w:rPr>
                <w:rFonts w:ascii="Calibri" w:eastAsia="Calibri" w:hAnsi="Calibri" w:cs="Calibri"/>
                <w:color w:val="414042"/>
                <w:sz w:val="20"/>
                <w:szCs w:val="20"/>
              </w:rPr>
              <w:t>posure</w:t>
            </w:r>
            <w:r w:rsidRPr="003A78E9">
              <w:rPr>
                <w:rFonts w:ascii="Calibri" w:eastAsia="Calibri" w:hAnsi="Calibri" w:cs="Calibri"/>
                <w:color w:val="414042"/>
                <w:sz w:val="20"/>
                <w:szCs w:val="20"/>
              </w:rPr>
              <w:t xml:space="preserve">)  </w:t>
            </w:r>
          </w:p>
        </w:tc>
      </w:tr>
      <w:tr w:rsidR="00FB1731" w:rsidRPr="00A04A14" w14:paraId="37771DC1" w14:textId="77777777" w:rsidTr="00B91E0B">
        <w:trPr>
          <w:trHeight w:val="1546"/>
        </w:trPr>
        <w:tc>
          <w:tcPr>
            <w:cnfStyle w:val="001000000000" w:firstRow="0" w:lastRow="0" w:firstColumn="1" w:lastColumn="0" w:oddVBand="0" w:evenVBand="0" w:oddHBand="0" w:evenHBand="0" w:firstRowFirstColumn="0" w:firstRowLastColumn="0" w:lastRowFirstColumn="0" w:lastRowLastColumn="0"/>
            <w:tcW w:w="2570" w:type="dxa"/>
          </w:tcPr>
          <w:p w14:paraId="4CEF8610"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Nov  </w:t>
            </w:r>
          </w:p>
        </w:tc>
        <w:tc>
          <w:tcPr>
            <w:tcW w:w="3079" w:type="dxa"/>
          </w:tcPr>
          <w:p w14:paraId="1BF6EE41"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Aspire UC schools </w:t>
            </w:r>
          </w:p>
        </w:tc>
        <w:tc>
          <w:tcPr>
            <w:tcW w:w="3979" w:type="dxa"/>
          </w:tcPr>
          <w:p w14:paraId="6B1EF04E" w14:textId="77777777" w:rsidR="00A04A14" w:rsidRPr="00783817" w:rsidRDefault="00A04A14" w:rsidP="00A04A14">
            <w:pPr>
              <w:spacing w:after="3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783817">
              <w:rPr>
                <w:rFonts w:ascii="Calibri" w:eastAsia="Calibri" w:hAnsi="Calibri" w:cs="Calibri"/>
                <w:color w:val="414042"/>
                <w:sz w:val="20"/>
              </w:rPr>
              <w:t xml:space="preserve">Receive usual intervention: </w:t>
            </w:r>
          </w:p>
          <w:p w14:paraId="1CF5BF1F" w14:textId="77777777" w:rsidR="00A04A14" w:rsidRPr="00783817" w:rsidRDefault="00A04A14" w:rsidP="000C512C">
            <w:pPr>
              <w:numPr>
                <w:ilvl w:val="0"/>
                <w:numId w:val="13"/>
              </w:numPr>
              <w:spacing w:line="259" w:lineRule="auto"/>
              <w:ind w:hanging="36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783817">
              <w:rPr>
                <w:rFonts w:ascii="Calibri" w:eastAsia="Calibri" w:hAnsi="Calibri" w:cs="Calibri"/>
                <w:color w:val="414042"/>
                <w:sz w:val="20"/>
              </w:rPr>
              <w:t xml:space="preserve">Final on campus visit </w:t>
            </w:r>
          </w:p>
          <w:p w14:paraId="1AB1D990" w14:textId="77777777" w:rsidR="00A04A14" w:rsidRPr="00783817" w:rsidRDefault="00A04A14" w:rsidP="000C512C">
            <w:pPr>
              <w:numPr>
                <w:ilvl w:val="0"/>
                <w:numId w:val="13"/>
              </w:numPr>
              <w:spacing w:line="242" w:lineRule="auto"/>
              <w:ind w:hanging="36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2"/>
              </w:rPr>
            </w:pPr>
            <w:r w:rsidRPr="00783817">
              <w:rPr>
                <w:rFonts w:ascii="Calibri" w:eastAsia="Calibri" w:hAnsi="Calibri" w:cs="Calibri"/>
                <w:color w:val="414042"/>
                <w:sz w:val="20"/>
              </w:rPr>
              <w:t xml:space="preserve">Conduct post-intervention (survey and interviews) data collection with students, staff/teachers and parents  </w:t>
            </w:r>
          </w:p>
          <w:p w14:paraId="33F41FDD" w14:textId="69DE0340"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783817">
              <w:rPr>
                <w:rFonts w:ascii="Calibri" w:eastAsia="Calibri" w:hAnsi="Calibri" w:cs="Calibri"/>
                <w:color w:val="414042"/>
                <w:sz w:val="20"/>
              </w:rPr>
              <w:t>(</w:t>
            </w:r>
            <w:r w:rsidRPr="00783817">
              <w:rPr>
                <w:rFonts w:ascii="Calibri" w:eastAsia="Calibri" w:hAnsi="Calibri" w:cs="Calibri"/>
                <w:b/>
                <w:i/>
                <w:color w:val="414042"/>
                <w:sz w:val="20"/>
              </w:rPr>
              <w:t>Note</w:t>
            </w:r>
            <w:r w:rsidRPr="00783817">
              <w:rPr>
                <w:rFonts w:ascii="Calibri" w:eastAsia="Calibri" w:hAnsi="Calibri" w:cs="Calibri"/>
                <w:color w:val="414042"/>
                <w:sz w:val="20"/>
              </w:rPr>
              <w:t xml:space="preserve">: </w:t>
            </w:r>
            <w:r w:rsidR="005C49B0" w:rsidRPr="00783817">
              <w:rPr>
                <w:rFonts w:ascii="Calibri" w:eastAsia="Calibri" w:hAnsi="Calibri" w:cs="Calibri"/>
                <w:color w:val="414042"/>
                <w:sz w:val="20"/>
              </w:rPr>
              <w:t>post-program data collection back at school within 1-2 weeks of the visit</w:t>
            </w:r>
            <w:r w:rsidRPr="00783817">
              <w:rPr>
                <w:rFonts w:ascii="Calibri" w:eastAsia="Calibri" w:hAnsi="Calibri" w:cs="Calibri"/>
                <w:color w:val="414042"/>
                <w:sz w:val="20"/>
              </w:rPr>
              <w:t xml:space="preserve">)  </w:t>
            </w:r>
          </w:p>
        </w:tc>
      </w:tr>
    </w:tbl>
    <w:p w14:paraId="6FBD3EFD" w14:textId="77777777" w:rsidR="00A04A14" w:rsidRPr="00A04A14" w:rsidRDefault="00A04A14" w:rsidP="00A04A14">
      <w:pPr>
        <w:spacing w:after="67" w:line="259" w:lineRule="auto"/>
        <w:rPr>
          <w:rFonts w:ascii="Calibri" w:eastAsia="Calibri" w:hAnsi="Calibri" w:cs="Calibri"/>
          <w:color w:val="000000"/>
          <w:sz w:val="22"/>
          <w:lang w:eastAsia="en-NZ"/>
        </w:rPr>
      </w:pPr>
      <w:r w:rsidRPr="00A04A14">
        <w:rPr>
          <w:rFonts w:ascii="Calibri" w:eastAsia="Calibri" w:hAnsi="Calibri" w:cs="Calibri"/>
          <w:color w:val="00A9CE"/>
          <w:sz w:val="28"/>
          <w:lang w:eastAsia="en-NZ"/>
        </w:rPr>
        <w:t xml:space="preserve"> </w:t>
      </w:r>
    </w:p>
    <w:p w14:paraId="4A2673DC" w14:textId="62124A45" w:rsidR="00A04A14" w:rsidRPr="0020624B" w:rsidRDefault="00207BA4" w:rsidP="000C512C">
      <w:pPr>
        <w:pStyle w:val="ListParagraph"/>
        <w:numPr>
          <w:ilvl w:val="2"/>
          <w:numId w:val="34"/>
        </w:numPr>
        <w:spacing w:after="0" w:line="259" w:lineRule="auto"/>
        <w:rPr>
          <w:rFonts w:ascii="Calibri" w:eastAsia="Calibri" w:hAnsi="Calibri" w:cs="Calibri"/>
          <w:b/>
          <w:bCs/>
          <w:color w:val="000000"/>
          <w:sz w:val="22"/>
          <w:lang w:eastAsia="en-NZ"/>
        </w:rPr>
      </w:pPr>
      <w:r w:rsidRPr="0020624B">
        <w:rPr>
          <w:rFonts w:ascii="Calibri" w:eastAsia="Calibri" w:hAnsi="Calibri" w:cs="Calibri"/>
          <w:b/>
          <w:bCs/>
          <w:color w:val="00A9CE"/>
          <w:sz w:val="28"/>
          <w:lang w:eastAsia="en-NZ"/>
        </w:rPr>
        <w:t>Overview of the Quasi-Experimental Design</w:t>
      </w:r>
    </w:p>
    <w:p w14:paraId="020CBB79" w14:textId="289B5359" w:rsidR="004713E0" w:rsidRPr="00A365C3" w:rsidRDefault="00207BA4" w:rsidP="14022129">
      <w:pPr>
        <w:spacing w:after="5" w:line="253" w:lineRule="auto"/>
        <w:ind w:right="747"/>
        <w:rPr>
          <w:rFonts w:ascii="Calibri" w:eastAsia="Calibri" w:hAnsi="Calibri" w:cs="Calibri"/>
          <w:color w:val="414042"/>
          <w:sz w:val="20"/>
          <w:szCs w:val="20"/>
          <w:lang w:eastAsia="en-NZ"/>
        </w:rPr>
      </w:pPr>
      <w:r>
        <w:rPr>
          <w:rFonts w:ascii="Calibri" w:eastAsia="Calibri" w:hAnsi="Calibri" w:cs="Calibri"/>
          <w:color w:val="414042"/>
          <w:sz w:val="20"/>
          <w:szCs w:val="20"/>
          <w:lang w:eastAsia="en-NZ"/>
        </w:rPr>
        <w:br/>
      </w:r>
      <w:r w:rsidR="00A04A14" w:rsidRPr="00A365C3">
        <w:rPr>
          <w:rFonts w:ascii="Calibri" w:eastAsia="Calibri" w:hAnsi="Calibri" w:cs="Calibri"/>
          <w:color w:val="414042"/>
          <w:sz w:val="20"/>
          <w:szCs w:val="20"/>
          <w:lang w:eastAsia="en-NZ"/>
        </w:rPr>
        <w:t xml:space="preserve">To conduct a quasi-experimental evaluation in 2026, recruitment of participants and the sample would include the following: </w:t>
      </w:r>
    </w:p>
    <w:p w14:paraId="309AFAD5" w14:textId="57D032CF" w:rsidR="004713E0" w:rsidRPr="007A51FC" w:rsidRDefault="00A04A14" w:rsidP="007A51FC">
      <w:pPr>
        <w:pStyle w:val="ListParagraph"/>
        <w:numPr>
          <w:ilvl w:val="0"/>
          <w:numId w:val="43"/>
        </w:numPr>
        <w:spacing w:after="5" w:line="253" w:lineRule="auto"/>
        <w:ind w:right="747"/>
        <w:rPr>
          <w:rFonts w:ascii="Calibri" w:eastAsia="Calibri" w:hAnsi="Calibri" w:cs="Calibri"/>
          <w:color w:val="414042"/>
          <w:sz w:val="20"/>
          <w:szCs w:val="20"/>
          <w:lang w:eastAsia="en-NZ"/>
        </w:rPr>
      </w:pPr>
      <w:r w:rsidRPr="007A51FC">
        <w:rPr>
          <w:rFonts w:ascii="Calibri" w:eastAsia="Calibri" w:hAnsi="Calibri" w:cs="Calibri"/>
          <w:color w:val="414042"/>
          <w:sz w:val="20"/>
          <w:szCs w:val="20"/>
          <w:lang w:eastAsia="en-NZ"/>
        </w:rPr>
        <w:t>Intervention group</w:t>
      </w:r>
      <w:r w:rsidR="63DAEE5F" w:rsidRPr="007A51FC">
        <w:rPr>
          <w:rFonts w:ascii="Calibri" w:eastAsia="Calibri" w:hAnsi="Calibri" w:cs="Calibri"/>
          <w:color w:val="414042"/>
          <w:sz w:val="20"/>
          <w:szCs w:val="20"/>
          <w:lang w:eastAsia="en-NZ"/>
        </w:rPr>
        <w:t xml:space="preserve"> </w:t>
      </w:r>
      <w:r w:rsidRPr="007A51FC">
        <w:rPr>
          <w:rFonts w:ascii="Calibri" w:eastAsia="Calibri" w:hAnsi="Calibri" w:cs="Calibri"/>
          <w:color w:val="414042"/>
          <w:sz w:val="20"/>
          <w:szCs w:val="20"/>
          <w:lang w:eastAsia="en-NZ"/>
        </w:rPr>
        <w:t>= current UC Aspire schools (n</w:t>
      </w:r>
      <w:r w:rsidR="63DAEE5F" w:rsidRPr="007A51FC">
        <w:rPr>
          <w:rFonts w:ascii="Calibri" w:eastAsia="Calibri" w:hAnsi="Calibri" w:cs="Calibri"/>
          <w:color w:val="414042"/>
          <w:sz w:val="20"/>
          <w:szCs w:val="20"/>
          <w:lang w:eastAsia="en-NZ"/>
        </w:rPr>
        <w:t xml:space="preserve"> </w:t>
      </w:r>
      <w:r w:rsidRPr="007A51FC">
        <w:rPr>
          <w:rFonts w:ascii="Calibri" w:eastAsia="Calibri" w:hAnsi="Calibri" w:cs="Calibri"/>
          <w:color w:val="414042"/>
          <w:sz w:val="20"/>
          <w:szCs w:val="20"/>
          <w:lang w:eastAsia="en-NZ"/>
        </w:rPr>
        <w:t>=</w:t>
      </w:r>
      <w:r w:rsidR="63DAEE5F" w:rsidRPr="007A51FC">
        <w:rPr>
          <w:rFonts w:ascii="Calibri" w:eastAsia="Calibri" w:hAnsi="Calibri" w:cs="Calibri"/>
          <w:color w:val="414042"/>
          <w:sz w:val="20"/>
          <w:szCs w:val="20"/>
          <w:lang w:eastAsia="en-NZ"/>
        </w:rPr>
        <w:t xml:space="preserve"> </w:t>
      </w:r>
      <w:r w:rsidRPr="007A51FC">
        <w:rPr>
          <w:rFonts w:ascii="Calibri" w:eastAsia="Calibri" w:hAnsi="Calibri" w:cs="Calibri"/>
          <w:color w:val="414042"/>
          <w:sz w:val="20"/>
          <w:szCs w:val="20"/>
          <w:lang w:eastAsia="en-NZ"/>
        </w:rPr>
        <w:t>9); n</w:t>
      </w:r>
      <w:r w:rsidR="63DAEE5F" w:rsidRPr="007A51FC">
        <w:rPr>
          <w:rFonts w:ascii="Calibri" w:eastAsia="Calibri" w:hAnsi="Calibri" w:cs="Calibri"/>
          <w:color w:val="414042"/>
          <w:sz w:val="20"/>
          <w:szCs w:val="20"/>
          <w:lang w:eastAsia="en-NZ"/>
        </w:rPr>
        <w:t xml:space="preserve"> </w:t>
      </w:r>
      <w:r w:rsidRPr="007A51FC">
        <w:rPr>
          <w:rFonts w:ascii="Calibri" w:eastAsia="Calibri" w:hAnsi="Calibri" w:cs="Calibri"/>
          <w:color w:val="414042"/>
          <w:sz w:val="20"/>
          <w:szCs w:val="20"/>
          <w:lang w:eastAsia="en-NZ"/>
        </w:rPr>
        <w:t>=</w:t>
      </w:r>
      <w:r w:rsidR="63DAEE5F" w:rsidRPr="007A51FC">
        <w:rPr>
          <w:rFonts w:ascii="Calibri" w:eastAsia="Calibri" w:hAnsi="Calibri" w:cs="Calibri"/>
          <w:color w:val="414042"/>
          <w:sz w:val="20"/>
          <w:szCs w:val="20"/>
          <w:lang w:eastAsia="en-NZ"/>
        </w:rPr>
        <w:t xml:space="preserve"> </w:t>
      </w:r>
      <w:r w:rsidRPr="007A51FC">
        <w:rPr>
          <w:rFonts w:ascii="Calibri" w:eastAsia="Calibri" w:hAnsi="Calibri" w:cs="Calibri"/>
          <w:color w:val="414042"/>
          <w:sz w:val="20"/>
          <w:szCs w:val="20"/>
          <w:lang w:eastAsia="en-NZ"/>
        </w:rPr>
        <w:t xml:space="preserve">250 students.  </w:t>
      </w:r>
    </w:p>
    <w:p w14:paraId="403793D1" w14:textId="0B6DB8DB" w:rsidR="00A04A14" w:rsidRPr="007A51FC" w:rsidRDefault="00A04A14" w:rsidP="007A51FC">
      <w:pPr>
        <w:pStyle w:val="ListParagraph"/>
        <w:numPr>
          <w:ilvl w:val="0"/>
          <w:numId w:val="43"/>
        </w:numPr>
        <w:spacing w:after="5" w:line="253" w:lineRule="auto"/>
        <w:ind w:right="747"/>
        <w:rPr>
          <w:rFonts w:ascii="Calibri" w:eastAsia="Calibri" w:hAnsi="Calibri" w:cs="Calibri"/>
          <w:color w:val="414042"/>
          <w:sz w:val="20"/>
          <w:szCs w:val="20"/>
          <w:lang w:eastAsia="en-NZ"/>
        </w:rPr>
      </w:pPr>
      <w:r w:rsidRPr="007A51FC">
        <w:rPr>
          <w:rFonts w:ascii="Calibri" w:eastAsia="Calibri" w:hAnsi="Calibri" w:cs="Calibri"/>
          <w:color w:val="414042"/>
          <w:sz w:val="20"/>
          <w:szCs w:val="20"/>
          <w:lang w:eastAsia="en-NZ"/>
        </w:rPr>
        <w:t>Control group = more schools /</w:t>
      </w:r>
      <w:r w:rsidR="63DAEE5F" w:rsidRPr="007A51FC">
        <w:rPr>
          <w:rFonts w:ascii="Calibri" w:eastAsia="Calibri" w:hAnsi="Calibri" w:cs="Calibri"/>
          <w:color w:val="414042"/>
          <w:sz w:val="20"/>
          <w:szCs w:val="20"/>
          <w:lang w:eastAsia="en-NZ"/>
        </w:rPr>
        <w:t xml:space="preserve"> </w:t>
      </w:r>
      <w:r w:rsidRPr="007A51FC">
        <w:rPr>
          <w:rFonts w:ascii="Calibri" w:eastAsia="Calibri" w:hAnsi="Calibri" w:cs="Calibri"/>
          <w:color w:val="414042"/>
          <w:sz w:val="20"/>
          <w:szCs w:val="20"/>
          <w:lang w:eastAsia="en-NZ"/>
        </w:rPr>
        <w:t>students would need to be recruited</w:t>
      </w:r>
      <w:r w:rsidR="63DAEE5F" w:rsidRPr="007A51FC">
        <w:rPr>
          <w:rFonts w:ascii="Calibri" w:eastAsia="Calibri" w:hAnsi="Calibri" w:cs="Calibri"/>
          <w:color w:val="414042"/>
          <w:sz w:val="20"/>
          <w:szCs w:val="20"/>
          <w:lang w:eastAsia="en-NZ"/>
        </w:rPr>
        <w:t>.</w:t>
      </w:r>
    </w:p>
    <w:p w14:paraId="2F2E8B0C" w14:textId="5F708196" w:rsidR="00A04A14" w:rsidRPr="00A365C3" w:rsidRDefault="00A04A14" w:rsidP="00A04A14">
      <w:pPr>
        <w:spacing w:after="5" w:line="253" w:lineRule="auto"/>
        <w:ind w:right="403"/>
        <w:rPr>
          <w:rFonts w:ascii="Calibri" w:eastAsia="Calibri" w:hAnsi="Calibri" w:cs="Calibri"/>
          <w:color w:val="414042"/>
          <w:sz w:val="22"/>
          <w:lang w:eastAsia="en-NZ"/>
        </w:rPr>
      </w:pPr>
      <w:r w:rsidRPr="00A365C3">
        <w:rPr>
          <w:rFonts w:ascii="Calibri" w:eastAsia="Calibri" w:hAnsi="Calibri" w:cs="Calibri"/>
          <w:color w:val="414042"/>
          <w:sz w:val="20"/>
          <w:lang w:eastAsia="en-NZ"/>
        </w:rPr>
        <w:t xml:space="preserve">(using the same methods that were used for recruiting the current 2025 Aspire UC schools).  </w:t>
      </w:r>
    </w:p>
    <w:p w14:paraId="27992833" w14:textId="412B90A7" w:rsidR="00A04A14" w:rsidRPr="00A365C3" w:rsidRDefault="00A04A14" w:rsidP="00A04A14">
      <w:pPr>
        <w:spacing w:after="0" w:line="242" w:lineRule="auto"/>
        <w:rPr>
          <w:rFonts w:ascii="Calibri" w:eastAsia="Calibri" w:hAnsi="Calibri" w:cs="Calibri"/>
          <w:color w:val="414042"/>
          <w:sz w:val="22"/>
          <w:lang w:eastAsia="en-NZ"/>
        </w:rPr>
      </w:pPr>
      <w:r w:rsidRPr="00A365C3">
        <w:rPr>
          <w:rFonts w:ascii="Calibri" w:eastAsia="Calibri" w:hAnsi="Calibri" w:cs="Calibri"/>
          <w:b/>
          <w:i/>
          <w:color w:val="414042"/>
          <w:sz w:val="20"/>
          <w:lang w:eastAsia="en-NZ"/>
        </w:rPr>
        <w:t>Note:</w:t>
      </w:r>
      <w:r w:rsidRPr="00A365C3">
        <w:rPr>
          <w:rFonts w:ascii="Calibri" w:eastAsia="Calibri" w:hAnsi="Calibri" w:cs="Calibri"/>
          <w:color w:val="414042"/>
          <w:sz w:val="20"/>
          <w:lang w:eastAsia="en-NZ"/>
        </w:rPr>
        <w:t xml:space="preserve"> The control group and the intervention group </w:t>
      </w:r>
      <w:r w:rsidRPr="00A365C3">
        <w:rPr>
          <w:rFonts w:ascii="Calibri" w:eastAsia="Calibri" w:hAnsi="Calibri" w:cs="Calibri"/>
          <w:color w:val="414042"/>
          <w:sz w:val="20"/>
          <w:u w:val="single" w:color="000000"/>
          <w:lang w:eastAsia="en-NZ"/>
        </w:rPr>
        <w:t>should be comparable at either the individual level OR the</w:t>
      </w:r>
      <w:r w:rsidRPr="00A365C3">
        <w:rPr>
          <w:rFonts w:ascii="Calibri" w:eastAsia="Calibri" w:hAnsi="Calibri" w:cs="Calibri"/>
          <w:color w:val="414042"/>
          <w:sz w:val="20"/>
          <w:lang w:eastAsia="en-NZ"/>
        </w:rPr>
        <w:t xml:space="preserve"> </w:t>
      </w:r>
      <w:r w:rsidRPr="00A365C3">
        <w:rPr>
          <w:rFonts w:ascii="Calibri" w:eastAsia="Calibri" w:hAnsi="Calibri" w:cs="Calibri"/>
          <w:color w:val="414042"/>
          <w:sz w:val="20"/>
          <w:u w:val="single" w:color="000000"/>
          <w:lang w:eastAsia="en-NZ"/>
        </w:rPr>
        <w:t>school/cluster level.</w:t>
      </w:r>
      <w:r w:rsidRPr="00A365C3">
        <w:rPr>
          <w:rFonts w:ascii="Calibri" w:eastAsia="Calibri" w:hAnsi="Calibri" w:cs="Calibri"/>
          <w:color w:val="414042"/>
          <w:sz w:val="20"/>
          <w:lang w:eastAsia="en-NZ"/>
        </w:rPr>
        <w:t xml:space="preserve">  </w:t>
      </w:r>
    </w:p>
    <w:p w14:paraId="39A7E207" w14:textId="77777777" w:rsidR="00A04A14" w:rsidRPr="00A365C3" w:rsidRDefault="00A04A14" w:rsidP="00A04A14">
      <w:pPr>
        <w:spacing w:after="0" w:line="259" w:lineRule="auto"/>
        <w:rPr>
          <w:rFonts w:ascii="Calibri" w:eastAsia="Calibri" w:hAnsi="Calibri" w:cs="Calibri"/>
          <w:color w:val="414042"/>
          <w:sz w:val="22"/>
          <w:lang w:eastAsia="en-NZ"/>
        </w:rPr>
      </w:pPr>
      <w:r w:rsidRPr="00A365C3">
        <w:rPr>
          <w:rFonts w:ascii="Calibri" w:eastAsia="Calibri" w:hAnsi="Calibri" w:cs="Calibri"/>
          <w:color w:val="414042"/>
          <w:sz w:val="20"/>
          <w:lang w:eastAsia="en-NZ"/>
        </w:rPr>
        <w:t xml:space="preserve"> </w:t>
      </w:r>
    </w:p>
    <w:p w14:paraId="7896F48A" w14:textId="513B3E25" w:rsidR="00A04A14" w:rsidRPr="00A365C3" w:rsidRDefault="00A04A14" w:rsidP="14022129">
      <w:pPr>
        <w:spacing w:after="4" w:line="250" w:lineRule="auto"/>
        <w:ind w:right="189"/>
        <w:rPr>
          <w:rFonts w:ascii="Calibri" w:eastAsia="Calibri" w:hAnsi="Calibri" w:cs="Calibri"/>
          <w:color w:val="414042"/>
          <w:sz w:val="22"/>
          <w:szCs w:val="22"/>
          <w:lang w:eastAsia="en-NZ"/>
        </w:rPr>
      </w:pPr>
      <w:r w:rsidRPr="00A365C3">
        <w:rPr>
          <w:rFonts w:ascii="Calibri" w:eastAsia="Calibri" w:hAnsi="Calibri" w:cs="Calibri"/>
          <w:b/>
          <w:bCs/>
          <w:color w:val="414042"/>
          <w:sz w:val="20"/>
          <w:szCs w:val="20"/>
          <w:lang w:eastAsia="en-NZ"/>
        </w:rPr>
        <w:t>At the Individual level</w:t>
      </w:r>
      <w:r w:rsidRPr="00A365C3">
        <w:rPr>
          <w:rFonts w:ascii="Calibri" w:eastAsia="Calibri" w:hAnsi="Calibri" w:cs="Calibri"/>
          <w:color w:val="414042"/>
          <w:sz w:val="20"/>
          <w:szCs w:val="20"/>
          <w:lang w:eastAsia="en-NZ"/>
        </w:rPr>
        <w:t>, the students could be matched in the intervention and control groups based on key characteristics such as age (5 years old, 6 years old, etc), year level (i.e.  year 1, year 2, etc), gender (i.e. female, male, non-binary), and any other individual level demographic characteristics (i.e. identify as First Nations, disability, or non</w:t>
      </w:r>
      <w:r w:rsidR="63DAEE5F" w:rsidRPr="00A365C3">
        <w:rPr>
          <w:rFonts w:ascii="Calibri" w:eastAsia="Calibri" w:hAnsi="Calibri" w:cs="Calibri"/>
          <w:color w:val="414042"/>
          <w:sz w:val="20"/>
          <w:szCs w:val="20"/>
          <w:lang w:eastAsia="en-NZ"/>
        </w:rPr>
        <w:t>-</w:t>
      </w:r>
      <w:r w:rsidRPr="00A365C3">
        <w:rPr>
          <w:rFonts w:ascii="Calibri" w:eastAsia="Calibri" w:hAnsi="Calibri" w:cs="Calibri"/>
          <w:color w:val="414042"/>
          <w:sz w:val="20"/>
          <w:szCs w:val="20"/>
          <w:lang w:eastAsia="en-NZ"/>
        </w:rPr>
        <w:t xml:space="preserve">English speaking background, single parent family, or other). </w:t>
      </w:r>
    </w:p>
    <w:p w14:paraId="523055B5"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2354D919" w14:textId="12DA1E3F" w:rsidR="00A04A14" w:rsidRPr="00A04A14" w:rsidRDefault="00A04A14" w:rsidP="14022129">
      <w:pPr>
        <w:spacing w:after="5" w:line="253" w:lineRule="auto"/>
        <w:ind w:right="403"/>
        <w:rPr>
          <w:rFonts w:ascii="Calibri" w:eastAsia="Calibri" w:hAnsi="Calibri" w:cs="Calibri"/>
          <w:color w:val="000000"/>
          <w:sz w:val="22"/>
          <w:szCs w:val="22"/>
          <w:lang w:eastAsia="en-NZ"/>
        </w:rPr>
      </w:pPr>
      <w:r w:rsidRPr="14022129">
        <w:rPr>
          <w:rFonts w:ascii="Calibri" w:eastAsia="Calibri" w:hAnsi="Calibri" w:cs="Calibri"/>
          <w:color w:val="414042"/>
          <w:sz w:val="20"/>
          <w:szCs w:val="20"/>
          <w:lang w:eastAsia="en-NZ"/>
        </w:rPr>
        <w:t>For example, if matching were to be based upon the individual</w:t>
      </w:r>
      <w:r w:rsidR="63DAEE5F" w:rsidRPr="14022129">
        <w:rPr>
          <w:rFonts w:ascii="Calibri" w:eastAsia="Calibri" w:hAnsi="Calibri" w:cs="Calibri"/>
          <w:color w:val="414042"/>
          <w:sz w:val="20"/>
          <w:szCs w:val="20"/>
          <w:lang w:eastAsia="en-NZ"/>
        </w:rPr>
        <w:t xml:space="preserve"> </w:t>
      </w:r>
      <w:r w:rsidRPr="14022129">
        <w:rPr>
          <w:rFonts w:ascii="Calibri" w:eastAsia="Calibri" w:hAnsi="Calibri" w:cs="Calibri"/>
          <w:color w:val="414042"/>
          <w:sz w:val="20"/>
          <w:szCs w:val="20"/>
          <w:lang w:eastAsia="en-NZ"/>
        </w:rPr>
        <w:t xml:space="preserve">/ student level for: </w:t>
      </w:r>
    </w:p>
    <w:p w14:paraId="09194D7B" w14:textId="54C09B1A" w:rsidR="00A04A14" w:rsidRPr="00A04A14" w:rsidRDefault="00A04A14" w:rsidP="14022129">
      <w:pPr>
        <w:spacing w:after="5" w:line="253" w:lineRule="auto"/>
        <w:ind w:right="403"/>
        <w:rPr>
          <w:rFonts w:ascii="Calibri" w:eastAsia="Calibri" w:hAnsi="Calibri" w:cs="Calibri"/>
          <w:color w:val="000000"/>
          <w:sz w:val="22"/>
          <w:szCs w:val="22"/>
          <w:lang w:eastAsia="en-NZ"/>
        </w:rPr>
      </w:pPr>
      <w:r w:rsidRPr="14022129">
        <w:rPr>
          <w:rFonts w:ascii="Calibri" w:eastAsia="Calibri" w:hAnsi="Calibri" w:cs="Calibri"/>
          <w:color w:val="414042"/>
          <w:sz w:val="20"/>
          <w:szCs w:val="20"/>
          <w:lang w:eastAsia="en-NZ"/>
        </w:rPr>
        <w:t>#of students – recruitment should aim for equal number of students in Aspire UC group (n</w:t>
      </w:r>
      <w:r w:rsidR="63DAEE5F" w:rsidRPr="14022129">
        <w:rPr>
          <w:rFonts w:ascii="Calibri" w:eastAsia="Calibri" w:hAnsi="Calibri" w:cs="Calibri"/>
          <w:color w:val="414042"/>
          <w:sz w:val="20"/>
          <w:szCs w:val="20"/>
          <w:lang w:eastAsia="en-NZ"/>
        </w:rPr>
        <w:t xml:space="preserve"> </w:t>
      </w:r>
      <w:r w:rsidRPr="14022129">
        <w:rPr>
          <w:rFonts w:ascii="Calibri" w:eastAsia="Calibri" w:hAnsi="Calibri" w:cs="Calibri"/>
          <w:color w:val="414042"/>
          <w:sz w:val="20"/>
          <w:szCs w:val="20"/>
          <w:lang w:eastAsia="en-NZ"/>
        </w:rPr>
        <w:t>=</w:t>
      </w:r>
      <w:r w:rsidR="63DAEE5F" w:rsidRPr="14022129">
        <w:rPr>
          <w:rFonts w:ascii="Calibri" w:eastAsia="Calibri" w:hAnsi="Calibri" w:cs="Calibri"/>
          <w:color w:val="414042"/>
          <w:sz w:val="20"/>
          <w:szCs w:val="20"/>
          <w:lang w:eastAsia="en-NZ"/>
        </w:rPr>
        <w:t xml:space="preserve"> </w:t>
      </w:r>
      <w:r w:rsidRPr="14022129">
        <w:rPr>
          <w:rFonts w:ascii="Calibri" w:eastAsia="Calibri" w:hAnsi="Calibri" w:cs="Calibri"/>
          <w:color w:val="414042"/>
          <w:sz w:val="20"/>
          <w:szCs w:val="20"/>
          <w:lang w:eastAsia="en-NZ"/>
        </w:rPr>
        <w:t>250) compared to the control group (n</w:t>
      </w:r>
      <w:r w:rsidR="63DAEE5F" w:rsidRPr="14022129">
        <w:rPr>
          <w:rFonts w:ascii="Calibri" w:eastAsia="Calibri" w:hAnsi="Calibri" w:cs="Calibri"/>
          <w:color w:val="414042"/>
          <w:sz w:val="20"/>
          <w:szCs w:val="20"/>
          <w:lang w:eastAsia="en-NZ"/>
        </w:rPr>
        <w:t xml:space="preserve"> </w:t>
      </w:r>
      <w:r w:rsidRPr="14022129">
        <w:rPr>
          <w:rFonts w:ascii="Calibri" w:eastAsia="Calibri" w:hAnsi="Calibri" w:cs="Calibri"/>
          <w:color w:val="414042"/>
          <w:sz w:val="20"/>
          <w:szCs w:val="20"/>
          <w:lang w:eastAsia="en-NZ"/>
        </w:rPr>
        <w:t>=</w:t>
      </w:r>
      <w:r w:rsidR="63DAEE5F" w:rsidRPr="14022129">
        <w:rPr>
          <w:rFonts w:ascii="Calibri" w:eastAsia="Calibri" w:hAnsi="Calibri" w:cs="Calibri"/>
          <w:color w:val="414042"/>
          <w:sz w:val="20"/>
          <w:szCs w:val="20"/>
          <w:lang w:eastAsia="en-NZ"/>
        </w:rPr>
        <w:t xml:space="preserve"> </w:t>
      </w:r>
      <w:r w:rsidRPr="14022129">
        <w:rPr>
          <w:rFonts w:ascii="Calibri" w:eastAsia="Calibri" w:hAnsi="Calibri" w:cs="Calibri"/>
          <w:color w:val="414042"/>
          <w:sz w:val="20"/>
          <w:szCs w:val="20"/>
          <w:lang w:eastAsia="en-NZ"/>
        </w:rPr>
        <w:t xml:space="preserve">250). </w:t>
      </w:r>
    </w:p>
    <w:p w14:paraId="2ABE2068"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000000"/>
          <w:sz w:val="20"/>
          <w:lang w:eastAsia="en-NZ"/>
        </w:rPr>
        <w:t xml:space="preserve"> </w:t>
      </w:r>
    </w:p>
    <w:p w14:paraId="5AEDFC83" w14:textId="53C15FCB" w:rsidR="00A04A14" w:rsidRPr="00FD5D26" w:rsidRDefault="00A04A14" w:rsidP="14022129">
      <w:pPr>
        <w:spacing w:after="4" w:line="250" w:lineRule="auto"/>
        <w:ind w:right="189"/>
        <w:rPr>
          <w:rFonts w:ascii="Calibri" w:eastAsia="Calibri" w:hAnsi="Calibri" w:cs="Calibri"/>
          <w:color w:val="414042"/>
          <w:sz w:val="22"/>
          <w:szCs w:val="22"/>
          <w:lang w:eastAsia="en-NZ"/>
        </w:rPr>
      </w:pPr>
      <w:r w:rsidRPr="00FD5D26">
        <w:rPr>
          <w:rFonts w:ascii="Calibri" w:eastAsia="Calibri" w:hAnsi="Calibri" w:cs="Calibri"/>
          <w:b/>
          <w:bCs/>
          <w:color w:val="414042"/>
          <w:sz w:val="20"/>
          <w:szCs w:val="20"/>
          <w:lang w:eastAsia="en-NZ"/>
        </w:rPr>
        <w:t>At the school / cluster level</w:t>
      </w:r>
      <w:r w:rsidRPr="00FD5D26">
        <w:rPr>
          <w:rFonts w:ascii="Calibri" w:eastAsia="Calibri" w:hAnsi="Calibri" w:cs="Calibri"/>
          <w:color w:val="414042"/>
          <w:sz w:val="20"/>
          <w:szCs w:val="20"/>
          <w:lang w:eastAsia="en-NZ"/>
        </w:rPr>
        <w:t xml:space="preserve"> to be comparable, the intervention and control groups could be matched based on school level characteristics such as ICSEA </w:t>
      </w:r>
      <w:r w:rsidR="63DAEE5F" w:rsidRPr="00FD5D26">
        <w:rPr>
          <w:rFonts w:ascii="Calibri" w:eastAsia="Calibri" w:hAnsi="Calibri" w:cs="Calibri"/>
          <w:color w:val="414042"/>
          <w:sz w:val="20"/>
          <w:szCs w:val="20"/>
          <w:lang w:eastAsia="en-NZ"/>
        </w:rPr>
        <w:t>s</w:t>
      </w:r>
      <w:r w:rsidRPr="00FD5D26">
        <w:rPr>
          <w:rFonts w:ascii="Calibri" w:eastAsia="Calibri" w:hAnsi="Calibri" w:cs="Calibri"/>
          <w:color w:val="414042"/>
          <w:sz w:val="20"/>
          <w:szCs w:val="20"/>
          <w:lang w:eastAsia="en-NZ"/>
        </w:rPr>
        <w:t>core, school size, student attendance rates, proportion of students from priority populations (identified equity groups), NAPLAN performance, geographic location</w:t>
      </w:r>
      <w:r w:rsidR="63DAEE5F" w:rsidRPr="00FD5D26">
        <w:rPr>
          <w:rFonts w:ascii="Calibri" w:eastAsia="Calibri" w:hAnsi="Calibri" w:cs="Calibri"/>
          <w:color w:val="414042"/>
          <w:sz w:val="20"/>
          <w:szCs w:val="20"/>
          <w:lang w:eastAsia="en-NZ"/>
        </w:rPr>
        <w:t>,</w:t>
      </w:r>
      <w:r w:rsidRPr="00FD5D26">
        <w:rPr>
          <w:rFonts w:ascii="Calibri" w:eastAsia="Calibri" w:hAnsi="Calibri" w:cs="Calibri"/>
          <w:color w:val="414042"/>
          <w:sz w:val="20"/>
          <w:szCs w:val="20"/>
          <w:lang w:eastAsia="en-NZ"/>
        </w:rPr>
        <w:t xml:space="preserve"> etc.  </w:t>
      </w:r>
    </w:p>
    <w:p w14:paraId="76FD1969"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66C4B998" w14:textId="77777777" w:rsidR="00A04A14" w:rsidRPr="00A04A14" w:rsidRDefault="00A04A14" w:rsidP="00A04A14">
      <w:pPr>
        <w:spacing w:after="5"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For example, if matching were to be based upon the school / cluster level for: </w:t>
      </w:r>
    </w:p>
    <w:p w14:paraId="2410DE27" w14:textId="382F92AE" w:rsidR="00A04A14" w:rsidRPr="00A04A14" w:rsidRDefault="00A04A14" w:rsidP="14022129">
      <w:pPr>
        <w:spacing w:after="5" w:line="253" w:lineRule="auto"/>
        <w:ind w:right="403"/>
        <w:rPr>
          <w:rFonts w:ascii="Calibri" w:eastAsia="Calibri" w:hAnsi="Calibri" w:cs="Calibri"/>
          <w:color w:val="000000"/>
          <w:sz w:val="22"/>
          <w:szCs w:val="22"/>
          <w:lang w:eastAsia="en-NZ"/>
        </w:rPr>
      </w:pPr>
      <w:r w:rsidRPr="14022129">
        <w:rPr>
          <w:rFonts w:ascii="Calibri" w:eastAsia="Calibri" w:hAnsi="Calibri" w:cs="Calibri"/>
          <w:color w:val="414042"/>
          <w:sz w:val="20"/>
          <w:szCs w:val="20"/>
          <w:lang w:eastAsia="en-NZ"/>
        </w:rPr>
        <w:t xml:space="preserve">ICSEA </w:t>
      </w:r>
      <w:r w:rsidR="63DAEE5F" w:rsidRPr="14022129">
        <w:rPr>
          <w:rFonts w:ascii="Calibri" w:eastAsia="Calibri" w:hAnsi="Calibri" w:cs="Calibri"/>
          <w:color w:val="414042"/>
          <w:sz w:val="20"/>
          <w:szCs w:val="20"/>
          <w:lang w:eastAsia="en-NZ"/>
        </w:rPr>
        <w:t>s</w:t>
      </w:r>
      <w:r w:rsidRPr="14022129">
        <w:rPr>
          <w:rFonts w:ascii="Calibri" w:eastAsia="Calibri" w:hAnsi="Calibri" w:cs="Calibri"/>
          <w:color w:val="414042"/>
          <w:sz w:val="20"/>
          <w:szCs w:val="20"/>
          <w:lang w:eastAsia="en-NZ"/>
        </w:rPr>
        <w:t xml:space="preserve">core – recruitment should aim for equal ICSEA </w:t>
      </w:r>
      <w:r w:rsidR="63DAEE5F" w:rsidRPr="14022129">
        <w:rPr>
          <w:rFonts w:ascii="Calibri" w:eastAsia="Calibri" w:hAnsi="Calibri" w:cs="Calibri"/>
          <w:color w:val="414042"/>
          <w:sz w:val="20"/>
          <w:szCs w:val="20"/>
          <w:lang w:eastAsia="en-NZ"/>
        </w:rPr>
        <w:t>s</w:t>
      </w:r>
      <w:r w:rsidRPr="14022129">
        <w:rPr>
          <w:rFonts w:ascii="Calibri" w:eastAsia="Calibri" w:hAnsi="Calibri" w:cs="Calibri"/>
          <w:color w:val="414042"/>
          <w:sz w:val="20"/>
          <w:szCs w:val="20"/>
          <w:lang w:eastAsia="en-NZ"/>
        </w:rPr>
        <w:t xml:space="preserve">core in Aspire UC group compared to control group.  </w:t>
      </w:r>
    </w:p>
    <w:p w14:paraId="36274128"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1AFB5DD8" w14:textId="77777777" w:rsidR="00A04A14" w:rsidRPr="00A04A14" w:rsidRDefault="00A04A14" w:rsidP="00A04A14">
      <w:pPr>
        <w:spacing w:after="5"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By matching control group and intervention group in this manner this helps to ensure that the intervention group and the control group are comparable, this reduces bias and strengthens the validity of the evaluation findings.   </w:t>
      </w:r>
    </w:p>
    <w:p w14:paraId="6D584F1A" w14:textId="7AA2568C" w:rsidR="00A04A14" w:rsidRPr="00A04A14" w:rsidRDefault="00A04A14" w:rsidP="00F55AFA">
      <w:pPr>
        <w:spacing w:after="18"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6FDF9ABE" w14:textId="4D88C9CE" w:rsidR="00A04A14" w:rsidRPr="00624D37" w:rsidRDefault="00A04A14" w:rsidP="000C512C">
      <w:pPr>
        <w:pStyle w:val="ListParagraph"/>
        <w:keepNext/>
        <w:keepLines/>
        <w:numPr>
          <w:ilvl w:val="0"/>
          <w:numId w:val="34"/>
        </w:numPr>
        <w:spacing w:after="0" w:line="259" w:lineRule="auto"/>
        <w:outlineLvl w:val="1"/>
        <w:rPr>
          <w:rFonts w:ascii="Calibri" w:eastAsia="Calibri" w:hAnsi="Calibri" w:cs="Calibri"/>
          <w:b/>
          <w:color w:val="00A9CE"/>
          <w:sz w:val="40"/>
          <w:szCs w:val="40"/>
          <w:lang w:eastAsia="en-NZ"/>
        </w:rPr>
      </w:pPr>
      <w:r w:rsidRPr="00624D37">
        <w:rPr>
          <w:rFonts w:ascii="Calibri" w:eastAsia="Calibri" w:hAnsi="Calibri" w:cs="Calibri"/>
          <w:b/>
          <w:color w:val="00A9CE"/>
          <w:sz w:val="40"/>
          <w:szCs w:val="40"/>
          <w:lang w:eastAsia="en-NZ"/>
        </w:rPr>
        <w:lastRenderedPageBreak/>
        <w:t xml:space="preserve">Methods </w:t>
      </w:r>
    </w:p>
    <w:p w14:paraId="55D2EB61" w14:textId="3FA6AFCD" w:rsidR="00A9546E" w:rsidRDefault="00A9546E" w:rsidP="00A04A14">
      <w:pPr>
        <w:spacing w:after="5" w:line="253" w:lineRule="auto"/>
        <w:ind w:right="403"/>
        <w:rPr>
          <w:rFonts w:ascii="Calibri" w:eastAsia="Calibri" w:hAnsi="Calibri" w:cs="Calibri"/>
          <w:color w:val="414042"/>
          <w:sz w:val="20"/>
          <w:lang w:eastAsia="en-NZ"/>
        </w:rPr>
      </w:pPr>
    </w:p>
    <w:p w14:paraId="3C461538" w14:textId="4C188E8C" w:rsidR="00A9546E" w:rsidRPr="00A9546E" w:rsidRDefault="00A9546E" w:rsidP="000C512C">
      <w:pPr>
        <w:pStyle w:val="ListParagraph"/>
        <w:numPr>
          <w:ilvl w:val="1"/>
          <w:numId w:val="34"/>
        </w:numPr>
        <w:spacing w:after="5" w:line="253" w:lineRule="auto"/>
        <w:ind w:right="403"/>
        <w:rPr>
          <w:rFonts w:ascii="Calibri" w:eastAsia="Calibri" w:hAnsi="Calibri" w:cs="Calibri"/>
          <w:b/>
          <w:bCs/>
          <w:color w:val="00A9CE"/>
          <w:sz w:val="32"/>
          <w:szCs w:val="32"/>
          <w:lang w:eastAsia="en-NZ"/>
        </w:rPr>
      </w:pPr>
      <w:r w:rsidRPr="00A9546E">
        <w:rPr>
          <w:rFonts w:ascii="Calibri" w:eastAsia="Calibri" w:hAnsi="Calibri" w:cs="Calibri"/>
          <w:b/>
          <w:bCs/>
          <w:color w:val="00A9CE"/>
          <w:sz w:val="32"/>
          <w:szCs w:val="32"/>
          <w:lang w:eastAsia="en-NZ"/>
        </w:rPr>
        <w:t xml:space="preserve">Evaluation </w:t>
      </w:r>
      <w:r w:rsidR="007B5350">
        <w:rPr>
          <w:rFonts w:ascii="Calibri" w:eastAsia="Calibri" w:hAnsi="Calibri" w:cs="Calibri"/>
          <w:b/>
          <w:bCs/>
          <w:color w:val="00A9CE"/>
          <w:sz w:val="32"/>
          <w:szCs w:val="32"/>
          <w:lang w:eastAsia="en-NZ"/>
        </w:rPr>
        <w:t>m</w:t>
      </w:r>
      <w:r w:rsidRPr="00A9546E">
        <w:rPr>
          <w:rFonts w:ascii="Calibri" w:eastAsia="Calibri" w:hAnsi="Calibri" w:cs="Calibri"/>
          <w:b/>
          <w:bCs/>
          <w:color w:val="00A9CE"/>
          <w:sz w:val="32"/>
          <w:szCs w:val="32"/>
          <w:lang w:eastAsia="en-NZ"/>
        </w:rPr>
        <w:t>ethods</w:t>
      </w:r>
    </w:p>
    <w:p w14:paraId="7040666D" w14:textId="7E07A1ED" w:rsidR="00A04A14" w:rsidRPr="00A04A14" w:rsidRDefault="00A04A14" w:rsidP="00A04A14">
      <w:pPr>
        <w:spacing w:after="5"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This evaluation will adopt a quasi-experimental mixed-methods design to assess the effectiveness and impact of the Aspire UC </w:t>
      </w:r>
      <w:r w:rsidR="00561699">
        <w:rPr>
          <w:rFonts w:ascii="Calibri" w:eastAsia="Calibri" w:hAnsi="Calibri" w:cs="Calibri"/>
          <w:color w:val="414042"/>
          <w:sz w:val="20"/>
          <w:lang w:eastAsia="en-NZ"/>
        </w:rPr>
        <w:t xml:space="preserve">Small Schools </w:t>
      </w:r>
      <w:r w:rsidRPr="00A04A14">
        <w:rPr>
          <w:rFonts w:ascii="Calibri" w:eastAsia="Calibri" w:hAnsi="Calibri" w:cs="Calibri"/>
          <w:color w:val="414042"/>
          <w:sz w:val="20"/>
          <w:lang w:eastAsia="en-NZ"/>
        </w:rPr>
        <w:t xml:space="preserve">program. The design combines quantitative and qualitative approaches to capture both measurable changes and contextual insights. </w:t>
      </w:r>
      <w:r w:rsidR="00A9546E">
        <w:rPr>
          <w:rFonts w:ascii="Calibri" w:eastAsia="Calibri" w:hAnsi="Calibri" w:cs="Calibri"/>
          <w:color w:val="414042"/>
          <w:sz w:val="20"/>
          <w:lang w:eastAsia="en-NZ"/>
        </w:rPr>
        <w:br/>
      </w:r>
    </w:p>
    <w:p w14:paraId="71A66A17" w14:textId="77777777" w:rsidR="00A04A14" w:rsidRPr="00A04A14" w:rsidRDefault="00A04A14" w:rsidP="00A04A14">
      <w:pPr>
        <w:spacing w:after="29" w:line="259" w:lineRule="auto"/>
        <w:rPr>
          <w:rFonts w:ascii="Calibri" w:eastAsia="Calibri" w:hAnsi="Calibri" w:cs="Calibri"/>
          <w:color w:val="000000"/>
          <w:sz w:val="22"/>
          <w:lang w:eastAsia="en-NZ"/>
        </w:rPr>
      </w:pPr>
      <w:r w:rsidRPr="00A04A14">
        <w:rPr>
          <w:rFonts w:ascii="Calibri" w:eastAsia="Calibri" w:hAnsi="Calibri" w:cs="Calibri"/>
          <w:b/>
          <w:color w:val="414042"/>
          <w:sz w:val="20"/>
          <w:lang w:eastAsia="en-NZ"/>
        </w:rPr>
        <w:t xml:space="preserve">Quantitative Component </w:t>
      </w:r>
    </w:p>
    <w:p w14:paraId="7CBBDDB5" w14:textId="77777777" w:rsidR="009A16A6" w:rsidRPr="009A16A6" w:rsidRDefault="00A04A14" w:rsidP="009A16A6">
      <w:pPr>
        <w:pStyle w:val="ListParagraph"/>
        <w:numPr>
          <w:ilvl w:val="0"/>
          <w:numId w:val="41"/>
        </w:numPr>
        <w:spacing w:after="45" w:line="253" w:lineRule="auto"/>
        <w:ind w:right="403"/>
        <w:rPr>
          <w:rFonts w:ascii="Calibri" w:eastAsia="Calibri" w:hAnsi="Calibri" w:cs="Calibri"/>
          <w:color w:val="000000"/>
          <w:sz w:val="22"/>
          <w:lang w:eastAsia="en-NZ"/>
        </w:rPr>
      </w:pPr>
      <w:r w:rsidRPr="009A16A6">
        <w:rPr>
          <w:rFonts w:ascii="Calibri" w:eastAsia="Calibri" w:hAnsi="Calibri" w:cs="Calibri"/>
          <w:color w:val="414042"/>
          <w:sz w:val="20"/>
          <w:lang w:eastAsia="en-NZ"/>
        </w:rPr>
        <w:t xml:space="preserve">Pre–post comparison: </w:t>
      </w:r>
      <w:r w:rsidR="00A56C95" w:rsidRPr="009A16A6">
        <w:rPr>
          <w:rFonts w:ascii="Calibri" w:eastAsia="Calibri" w:hAnsi="Calibri" w:cs="Calibri"/>
          <w:color w:val="414042"/>
          <w:sz w:val="20"/>
          <w:lang w:eastAsia="en-NZ"/>
        </w:rPr>
        <w:t>Changes in students’ aspirations, university awareness, and related constructs will be assessed using a child-centred pre</w:t>
      </w:r>
      <w:r w:rsidR="00F60FCE" w:rsidRPr="009A16A6">
        <w:rPr>
          <w:rFonts w:ascii="Calibri" w:eastAsia="Calibri" w:hAnsi="Calibri" w:cs="Calibri"/>
          <w:color w:val="414042"/>
          <w:sz w:val="20"/>
          <w:lang w:eastAsia="en-NZ"/>
        </w:rPr>
        <w:t>–</w:t>
      </w:r>
      <w:r w:rsidR="00DF56F3" w:rsidRPr="009A16A6">
        <w:rPr>
          <w:rFonts w:ascii="Calibri" w:eastAsia="Calibri" w:hAnsi="Calibri" w:cs="Calibri"/>
          <w:color w:val="414042"/>
          <w:sz w:val="20"/>
          <w:lang w:eastAsia="en-NZ"/>
        </w:rPr>
        <w:t>post survey</w:t>
      </w:r>
      <w:r w:rsidR="00EB6AFF" w:rsidRPr="009A16A6">
        <w:rPr>
          <w:rFonts w:ascii="Calibri" w:eastAsia="Calibri" w:hAnsi="Calibri" w:cs="Calibri"/>
          <w:color w:val="414042"/>
          <w:sz w:val="20"/>
          <w:lang w:eastAsia="en-NZ"/>
        </w:rPr>
        <w:t xml:space="preserve"> </w:t>
      </w:r>
      <w:r w:rsidRPr="009A16A6">
        <w:rPr>
          <w:rFonts w:ascii="Calibri" w:eastAsia="Calibri" w:hAnsi="Calibri" w:cs="Calibri"/>
          <w:color w:val="414042"/>
          <w:sz w:val="20"/>
          <w:lang w:eastAsia="en-NZ"/>
        </w:rPr>
        <w:t>administered before and after program participation.</w:t>
      </w:r>
      <w:r w:rsidR="00AF251D" w:rsidRPr="009A16A6">
        <w:rPr>
          <w:rFonts w:ascii="Calibri" w:eastAsia="Calibri" w:hAnsi="Calibri" w:cs="Calibri"/>
          <w:color w:val="414042"/>
          <w:sz w:val="20"/>
          <w:lang w:eastAsia="en-NZ"/>
        </w:rPr>
        <w:t xml:space="preserve"> </w:t>
      </w:r>
      <w:r w:rsidRPr="009A16A6">
        <w:rPr>
          <w:rFonts w:ascii="Calibri" w:eastAsia="Calibri" w:hAnsi="Calibri" w:cs="Calibri"/>
          <w:color w:val="414042"/>
          <w:sz w:val="20"/>
          <w:lang w:eastAsia="en-NZ"/>
        </w:rPr>
        <w:t xml:space="preserve"> </w:t>
      </w:r>
    </w:p>
    <w:p w14:paraId="0F37E098" w14:textId="113A181D" w:rsidR="00A04A14" w:rsidRPr="009A16A6" w:rsidRDefault="00A04A14" w:rsidP="009A16A6">
      <w:pPr>
        <w:pStyle w:val="ListParagraph"/>
        <w:numPr>
          <w:ilvl w:val="0"/>
          <w:numId w:val="41"/>
        </w:numPr>
        <w:spacing w:after="45" w:line="253" w:lineRule="auto"/>
        <w:ind w:right="403"/>
        <w:rPr>
          <w:rFonts w:ascii="Calibri" w:eastAsia="Calibri" w:hAnsi="Calibri" w:cs="Calibri"/>
          <w:color w:val="000000"/>
          <w:sz w:val="22"/>
          <w:lang w:eastAsia="en-NZ"/>
        </w:rPr>
      </w:pPr>
      <w:r w:rsidRPr="009A16A6">
        <w:rPr>
          <w:rFonts w:ascii="Calibri" w:eastAsia="Calibri" w:hAnsi="Calibri" w:cs="Calibri"/>
          <w:color w:val="414042"/>
          <w:sz w:val="20"/>
          <w:lang w:eastAsia="en-NZ"/>
        </w:rPr>
        <w:t xml:space="preserve">Program reach and engagement metrics: Counts of participating students, schools, workshops, and other engagement indicators will be collected to measure program reach. </w:t>
      </w:r>
      <w:r w:rsidR="00A9546E" w:rsidRPr="009A16A6">
        <w:rPr>
          <w:rFonts w:ascii="Calibri" w:eastAsia="Calibri" w:hAnsi="Calibri" w:cs="Calibri"/>
          <w:color w:val="414042"/>
          <w:sz w:val="20"/>
          <w:lang w:eastAsia="en-NZ"/>
        </w:rPr>
        <w:br/>
      </w:r>
    </w:p>
    <w:p w14:paraId="6DAFF165" w14:textId="77777777" w:rsidR="00A04A14" w:rsidRPr="00A04A14" w:rsidRDefault="00A04A14" w:rsidP="00A04A14">
      <w:pPr>
        <w:spacing w:after="3" w:line="259" w:lineRule="auto"/>
        <w:rPr>
          <w:rFonts w:ascii="Calibri" w:eastAsia="Calibri" w:hAnsi="Calibri" w:cs="Calibri"/>
          <w:color w:val="000000"/>
          <w:sz w:val="22"/>
          <w:lang w:eastAsia="en-NZ"/>
        </w:rPr>
      </w:pPr>
      <w:r w:rsidRPr="00A04A14">
        <w:rPr>
          <w:rFonts w:ascii="Calibri" w:eastAsia="Calibri" w:hAnsi="Calibri" w:cs="Calibri"/>
          <w:b/>
          <w:color w:val="414042"/>
          <w:sz w:val="20"/>
          <w:lang w:eastAsia="en-NZ"/>
        </w:rPr>
        <w:t xml:space="preserve">Qualitative Component </w:t>
      </w:r>
    </w:p>
    <w:p w14:paraId="11CCA927" w14:textId="7145502C" w:rsidR="000E5C93" w:rsidRDefault="00F530E0" w:rsidP="000E5C93">
      <w:pPr>
        <w:pStyle w:val="ListParagraph"/>
        <w:numPr>
          <w:ilvl w:val="0"/>
          <w:numId w:val="42"/>
        </w:numPr>
        <w:spacing w:after="45" w:line="253" w:lineRule="auto"/>
        <w:ind w:right="403"/>
        <w:rPr>
          <w:rFonts w:ascii="Calibri" w:eastAsia="Calibri" w:hAnsi="Calibri" w:cs="Calibri"/>
          <w:color w:val="414042"/>
          <w:sz w:val="20"/>
          <w:szCs w:val="20"/>
          <w:lang w:eastAsia="en-NZ"/>
        </w:rPr>
      </w:pPr>
      <w:r w:rsidRPr="000E5C93">
        <w:rPr>
          <w:rFonts w:ascii="Calibri" w:eastAsia="Calibri" w:hAnsi="Calibri" w:cs="Calibri"/>
          <w:color w:val="414042"/>
          <w:sz w:val="20"/>
          <w:lang w:eastAsia="en-NZ"/>
        </w:rPr>
        <w:t>Pre–post comparison</w:t>
      </w:r>
      <w:r w:rsidR="006048F5" w:rsidRPr="000E5C93">
        <w:rPr>
          <w:rFonts w:ascii="Calibri" w:eastAsia="Calibri" w:hAnsi="Calibri" w:cs="Calibri"/>
          <w:color w:val="414042"/>
          <w:sz w:val="20"/>
          <w:lang w:eastAsia="en-NZ"/>
        </w:rPr>
        <w:t xml:space="preserve"> using </w:t>
      </w:r>
      <w:r w:rsidR="00BE7C19" w:rsidRPr="000E5C93">
        <w:rPr>
          <w:rFonts w:ascii="Calibri" w:eastAsia="Calibri" w:hAnsi="Calibri" w:cs="Calibri"/>
          <w:color w:val="414042"/>
          <w:sz w:val="20"/>
          <w:lang w:eastAsia="en-NZ"/>
        </w:rPr>
        <w:t>a</w:t>
      </w:r>
      <w:r w:rsidR="00A04A14" w:rsidRPr="000E5C93">
        <w:rPr>
          <w:rFonts w:ascii="Calibri" w:eastAsia="Calibri" w:hAnsi="Calibri" w:cs="Calibri"/>
          <w:color w:val="414042"/>
          <w:sz w:val="20"/>
          <w:lang w:eastAsia="en-NZ"/>
        </w:rPr>
        <w:t>rts-based methods</w:t>
      </w:r>
      <w:r w:rsidR="00B71565" w:rsidRPr="000E5C93">
        <w:rPr>
          <w:rFonts w:ascii="Calibri" w:eastAsia="Calibri" w:hAnsi="Calibri" w:cs="Calibri"/>
          <w:color w:val="414042"/>
          <w:sz w:val="20"/>
          <w:lang w:eastAsia="en-NZ"/>
        </w:rPr>
        <w:t xml:space="preserve"> and student</w:t>
      </w:r>
      <w:r w:rsidR="00BE7C19" w:rsidRPr="000E5C93">
        <w:rPr>
          <w:rFonts w:ascii="Calibri" w:eastAsia="Calibri" w:hAnsi="Calibri" w:cs="Calibri"/>
          <w:color w:val="414042"/>
          <w:sz w:val="20"/>
          <w:lang w:eastAsia="en-NZ"/>
        </w:rPr>
        <w:t xml:space="preserve"> interviews</w:t>
      </w:r>
      <w:r w:rsidR="00A04A14" w:rsidRPr="000E5C93">
        <w:rPr>
          <w:rFonts w:ascii="Calibri" w:eastAsia="Calibri" w:hAnsi="Calibri" w:cs="Calibri"/>
          <w:color w:val="414042"/>
          <w:sz w:val="20"/>
          <w:lang w:eastAsia="en-NZ"/>
        </w:rPr>
        <w:t xml:space="preserve">: </w:t>
      </w:r>
      <w:r w:rsidR="00A53D11" w:rsidRPr="000E5C93">
        <w:rPr>
          <w:rFonts w:ascii="Calibri" w:eastAsia="Calibri" w:hAnsi="Calibri" w:cs="Calibri"/>
          <w:color w:val="414042"/>
          <w:sz w:val="20"/>
          <w:lang w:eastAsia="en-NZ"/>
        </w:rPr>
        <w:t>A structured pre</w:t>
      </w:r>
      <w:r w:rsidR="00F60FCE" w:rsidRPr="000E5C93">
        <w:rPr>
          <w:rFonts w:ascii="Calibri" w:eastAsia="Calibri" w:hAnsi="Calibri" w:cs="Calibri"/>
          <w:color w:val="414042"/>
          <w:sz w:val="20"/>
          <w:lang w:eastAsia="en-NZ"/>
        </w:rPr>
        <w:t>–</w:t>
      </w:r>
      <w:r w:rsidR="000237A7" w:rsidRPr="000E5C93">
        <w:rPr>
          <w:rFonts w:ascii="Calibri" w:eastAsia="Calibri" w:hAnsi="Calibri" w:cs="Calibri"/>
          <w:color w:val="414042"/>
          <w:sz w:val="20"/>
          <w:lang w:eastAsia="en-NZ"/>
        </w:rPr>
        <w:t xml:space="preserve">post storyboard (draw and write) activity will be used to capture changes in </w:t>
      </w:r>
      <w:r w:rsidR="00CD3844" w:rsidRPr="000E5C93">
        <w:rPr>
          <w:rFonts w:ascii="Calibri" w:eastAsia="Calibri" w:hAnsi="Calibri" w:cs="Calibri"/>
          <w:color w:val="414042"/>
          <w:sz w:val="20"/>
          <w:lang w:eastAsia="en-NZ"/>
        </w:rPr>
        <w:t>students’</w:t>
      </w:r>
      <w:r w:rsidR="000237A7" w:rsidRPr="000E5C93">
        <w:rPr>
          <w:rFonts w:ascii="Calibri" w:eastAsia="Calibri" w:hAnsi="Calibri" w:cs="Calibri"/>
          <w:color w:val="414042"/>
          <w:sz w:val="20"/>
          <w:lang w:eastAsia="en-NZ"/>
        </w:rPr>
        <w:t xml:space="preserve"> aspirations, agency, and pathway understanding.</w:t>
      </w:r>
      <w:r w:rsidR="003B6FE2" w:rsidRPr="000E5C93">
        <w:rPr>
          <w:rFonts w:ascii="Calibri" w:eastAsia="Calibri" w:hAnsi="Calibri" w:cs="Calibri"/>
          <w:color w:val="414042"/>
          <w:sz w:val="20"/>
          <w:lang w:eastAsia="en-NZ"/>
        </w:rPr>
        <w:t xml:space="preserve"> </w:t>
      </w:r>
      <w:r w:rsidR="00BE7C19" w:rsidRPr="000E5C93">
        <w:rPr>
          <w:rFonts w:ascii="Calibri" w:eastAsia="Calibri" w:hAnsi="Calibri" w:cs="Calibri"/>
          <w:color w:val="414042"/>
          <w:sz w:val="20"/>
          <w:lang w:eastAsia="en-NZ"/>
        </w:rPr>
        <w:t xml:space="preserve">Follow up interviews at the end of the year will invite students to reflect on their storyboards, enabling deeper </w:t>
      </w:r>
      <w:r w:rsidR="00BE7C19" w:rsidRPr="000E5C93">
        <w:rPr>
          <w:rFonts w:ascii="Calibri" w:eastAsia="Calibri" w:hAnsi="Calibri" w:cs="Calibri"/>
          <w:color w:val="414042"/>
          <w:sz w:val="20"/>
          <w:szCs w:val="20"/>
          <w:lang w:eastAsia="en-NZ"/>
        </w:rPr>
        <w:t xml:space="preserve">exploration of how and why their perspectives may have changed. </w:t>
      </w:r>
    </w:p>
    <w:p w14:paraId="73820193" w14:textId="5B925DE4" w:rsidR="00A04A14" w:rsidRPr="000E5C93" w:rsidRDefault="00A04A14" w:rsidP="000E5C93">
      <w:pPr>
        <w:pStyle w:val="ListParagraph"/>
        <w:numPr>
          <w:ilvl w:val="0"/>
          <w:numId w:val="42"/>
        </w:numPr>
        <w:spacing w:after="45" w:line="253" w:lineRule="auto"/>
        <w:ind w:right="403"/>
        <w:rPr>
          <w:rFonts w:ascii="Calibri" w:eastAsia="Calibri" w:hAnsi="Calibri" w:cs="Calibri"/>
          <w:color w:val="414042"/>
          <w:sz w:val="20"/>
          <w:szCs w:val="20"/>
          <w:lang w:eastAsia="en-NZ"/>
        </w:rPr>
      </w:pPr>
      <w:r w:rsidRPr="000E5C93">
        <w:rPr>
          <w:rFonts w:ascii="Calibri" w:eastAsia="Calibri" w:hAnsi="Calibri" w:cs="Calibri"/>
          <w:color w:val="414042"/>
          <w:sz w:val="20"/>
          <w:szCs w:val="20"/>
          <w:lang w:eastAsia="en-NZ"/>
        </w:rPr>
        <w:t>Interviews</w:t>
      </w:r>
      <w:r w:rsidR="00AB4E8A" w:rsidRPr="000E5C93">
        <w:rPr>
          <w:rFonts w:ascii="Calibri" w:eastAsia="Calibri" w:hAnsi="Calibri" w:cs="Calibri"/>
          <w:color w:val="414042"/>
          <w:sz w:val="20"/>
          <w:szCs w:val="20"/>
          <w:lang w:eastAsia="en-NZ"/>
        </w:rPr>
        <w:t xml:space="preserve"> with teachers and parents</w:t>
      </w:r>
      <w:r w:rsidR="00B71565" w:rsidRPr="000E5C93">
        <w:rPr>
          <w:rFonts w:ascii="Calibri" w:eastAsia="Calibri" w:hAnsi="Calibri" w:cs="Calibri"/>
          <w:color w:val="414042"/>
          <w:sz w:val="20"/>
          <w:szCs w:val="20"/>
          <w:lang w:eastAsia="en-NZ"/>
        </w:rPr>
        <w:t xml:space="preserve">: </w:t>
      </w:r>
      <w:r w:rsidR="00AB4E8A" w:rsidRPr="000E5C93">
        <w:rPr>
          <w:rFonts w:ascii="Calibri" w:eastAsia="Calibri" w:hAnsi="Calibri" w:cs="Calibri"/>
          <w:color w:val="414042"/>
          <w:sz w:val="20"/>
          <w:szCs w:val="20"/>
          <w:lang w:eastAsia="en-NZ"/>
        </w:rPr>
        <w:t>Interviews will be c</w:t>
      </w:r>
      <w:r w:rsidRPr="000E5C93">
        <w:rPr>
          <w:rFonts w:ascii="Calibri" w:eastAsia="Calibri" w:hAnsi="Calibri" w:cs="Calibri"/>
          <w:color w:val="414042"/>
          <w:sz w:val="20"/>
          <w:szCs w:val="20"/>
          <w:lang w:eastAsia="en-NZ"/>
        </w:rPr>
        <w:t>onducted to explore perceptions of program impact on students</w:t>
      </w:r>
      <w:r w:rsidR="00AB4E8A" w:rsidRPr="000E5C93">
        <w:rPr>
          <w:rFonts w:ascii="Calibri" w:eastAsia="Calibri" w:hAnsi="Calibri" w:cs="Calibri"/>
          <w:color w:val="414042"/>
          <w:sz w:val="20"/>
          <w:szCs w:val="20"/>
          <w:lang w:eastAsia="en-NZ"/>
        </w:rPr>
        <w:t xml:space="preserve">’ aspirations, confidence, and </w:t>
      </w:r>
      <w:r w:rsidR="00F60FCE" w:rsidRPr="000E5C93">
        <w:rPr>
          <w:rFonts w:ascii="Calibri" w:eastAsia="Calibri" w:hAnsi="Calibri" w:cs="Calibri"/>
          <w:color w:val="414042"/>
          <w:sz w:val="20"/>
          <w:szCs w:val="20"/>
          <w:lang w:eastAsia="en-NZ"/>
        </w:rPr>
        <w:t>engagement, as well as broader attitudes toward higher education within the school and community.</w:t>
      </w:r>
      <w:r w:rsidRPr="000E5C93">
        <w:rPr>
          <w:rFonts w:ascii="Calibri" w:eastAsia="Calibri" w:hAnsi="Calibri" w:cs="Calibri"/>
          <w:color w:val="414042"/>
          <w:sz w:val="20"/>
          <w:szCs w:val="20"/>
          <w:lang w:eastAsia="en-NZ"/>
        </w:rPr>
        <w:t xml:space="preserve"> </w:t>
      </w:r>
    </w:p>
    <w:p w14:paraId="5D835E62" w14:textId="77777777" w:rsidR="00A04A14" w:rsidRPr="00A04A14" w:rsidRDefault="00A04A14" w:rsidP="00A04A14">
      <w:pPr>
        <w:spacing w:after="21"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13C8CAB8" w14:textId="77777777" w:rsidR="00A04A14" w:rsidRPr="00A04A14" w:rsidRDefault="00A04A14" w:rsidP="00A04A14">
      <w:pPr>
        <w:spacing w:after="122"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This mixed-methods approach will enable triangulation of findings, combining quantitative evidence of change with qualitative insights into mechanisms and contextual factors influencing outcomes. </w:t>
      </w:r>
    </w:p>
    <w:p w14:paraId="1915A4A7" w14:textId="77777777" w:rsidR="00A04A14" w:rsidRPr="00A04A14" w:rsidRDefault="00A04A14" w:rsidP="00A04A14">
      <w:pPr>
        <w:spacing w:after="69" w:line="259" w:lineRule="auto"/>
        <w:rPr>
          <w:rFonts w:ascii="Calibri" w:eastAsia="Calibri" w:hAnsi="Calibri" w:cs="Calibri"/>
          <w:color w:val="000000"/>
          <w:sz w:val="22"/>
          <w:lang w:eastAsia="en-NZ"/>
        </w:rPr>
      </w:pPr>
      <w:r w:rsidRPr="00A04A14">
        <w:rPr>
          <w:rFonts w:ascii="Calibri" w:eastAsia="Calibri" w:hAnsi="Calibri" w:cs="Calibri"/>
          <w:b/>
          <w:color w:val="00A9CE"/>
          <w:sz w:val="32"/>
          <w:lang w:eastAsia="en-NZ"/>
        </w:rPr>
        <w:t xml:space="preserve"> </w:t>
      </w:r>
    </w:p>
    <w:p w14:paraId="6E5A49CC" w14:textId="71B507E8" w:rsidR="00A04A14" w:rsidRPr="00A9546E" w:rsidRDefault="00A04A14" w:rsidP="000C512C">
      <w:pPr>
        <w:pStyle w:val="ListParagraph"/>
        <w:keepNext/>
        <w:keepLines/>
        <w:numPr>
          <w:ilvl w:val="1"/>
          <w:numId w:val="34"/>
        </w:numPr>
        <w:spacing w:after="0" w:line="259" w:lineRule="auto"/>
        <w:outlineLvl w:val="1"/>
        <w:rPr>
          <w:rFonts w:ascii="Calibri" w:eastAsia="Calibri" w:hAnsi="Calibri" w:cs="Calibri"/>
          <w:b/>
          <w:color w:val="00A9CE"/>
          <w:sz w:val="32"/>
          <w:lang w:eastAsia="en-NZ"/>
        </w:rPr>
      </w:pPr>
      <w:r w:rsidRPr="00A9546E">
        <w:rPr>
          <w:rFonts w:ascii="Calibri" w:eastAsia="Calibri" w:hAnsi="Calibri" w:cs="Calibri"/>
          <w:b/>
          <w:color w:val="00A9CE"/>
          <w:sz w:val="32"/>
          <w:lang w:eastAsia="en-NZ"/>
        </w:rPr>
        <w:t xml:space="preserve">Data collection methods </w:t>
      </w:r>
    </w:p>
    <w:p w14:paraId="18CDFA9E" w14:textId="77777777" w:rsidR="00A04A14" w:rsidRPr="00A04A14" w:rsidRDefault="00A04A14" w:rsidP="00A04A14">
      <w:pPr>
        <w:spacing w:after="5"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Data collection methods are summarised in the table below.  </w:t>
      </w:r>
    </w:p>
    <w:p w14:paraId="31143B44"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tbl>
      <w:tblPr>
        <w:tblStyle w:val="GridTable1Light-Accent1"/>
        <w:tblW w:w="9775" w:type="dxa"/>
        <w:tblLook w:val="04A0" w:firstRow="1" w:lastRow="0" w:firstColumn="1" w:lastColumn="0" w:noHBand="0" w:noVBand="1"/>
      </w:tblPr>
      <w:tblGrid>
        <w:gridCol w:w="1318"/>
        <w:gridCol w:w="1306"/>
        <w:gridCol w:w="4969"/>
        <w:gridCol w:w="2182"/>
      </w:tblGrid>
      <w:tr w:rsidR="009757E3" w:rsidRPr="00A04A14" w14:paraId="2AE261A0" w14:textId="77777777" w:rsidTr="00B91E0B">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318" w:type="dxa"/>
          </w:tcPr>
          <w:p w14:paraId="70327E8F"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Respondent </w:t>
            </w:r>
          </w:p>
        </w:tc>
        <w:tc>
          <w:tcPr>
            <w:tcW w:w="1306" w:type="dxa"/>
          </w:tcPr>
          <w:p w14:paraId="5C2E3280" w14:textId="77777777" w:rsidR="00A04A14" w:rsidRPr="00A04A14" w:rsidRDefault="00A04A14" w:rsidP="00A04A14">
            <w:pPr>
              <w:spacing w:after="4"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Group </w:t>
            </w:r>
          </w:p>
          <w:p w14:paraId="735450C2" w14:textId="77777777" w:rsidR="00A04A14" w:rsidRPr="00A04A14" w:rsidRDefault="00A04A14" w:rsidP="00A04A14">
            <w:pPr>
              <w:spacing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(control or intervention) </w:t>
            </w:r>
          </w:p>
        </w:tc>
        <w:tc>
          <w:tcPr>
            <w:tcW w:w="4969" w:type="dxa"/>
          </w:tcPr>
          <w:p w14:paraId="04AB10C6" w14:textId="77777777" w:rsidR="00A04A14" w:rsidRPr="00A04A14" w:rsidRDefault="00A04A14" w:rsidP="00A04A14">
            <w:pPr>
              <w:spacing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Type of data collection </w:t>
            </w:r>
          </w:p>
        </w:tc>
        <w:tc>
          <w:tcPr>
            <w:tcW w:w="2182" w:type="dxa"/>
          </w:tcPr>
          <w:p w14:paraId="31AF3DCB" w14:textId="77777777" w:rsidR="00A04A14" w:rsidRPr="00A04A14" w:rsidRDefault="00A04A14" w:rsidP="00A04A14">
            <w:pPr>
              <w:spacing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When  </w:t>
            </w:r>
          </w:p>
        </w:tc>
      </w:tr>
      <w:tr w:rsidR="009757E3" w:rsidRPr="00A04A14" w14:paraId="0877A021" w14:textId="77777777" w:rsidTr="00B91E0B">
        <w:trPr>
          <w:trHeight w:val="3502"/>
        </w:trPr>
        <w:tc>
          <w:tcPr>
            <w:cnfStyle w:val="001000000000" w:firstRow="0" w:lastRow="0" w:firstColumn="1" w:lastColumn="0" w:oddVBand="0" w:evenVBand="0" w:oddHBand="0" w:evenHBand="0" w:firstRowFirstColumn="0" w:firstRowLastColumn="0" w:lastRowFirstColumn="0" w:lastRowLastColumn="0"/>
            <w:tcW w:w="1318" w:type="dxa"/>
          </w:tcPr>
          <w:p w14:paraId="49C7F88A"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Student </w:t>
            </w:r>
          </w:p>
        </w:tc>
        <w:tc>
          <w:tcPr>
            <w:tcW w:w="1306" w:type="dxa"/>
          </w:tcPr>
          <w:p w14:paraId="17968F91"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Intervention </w:t>
            </w:r>
          </w:p>
        </w:tc>
        <w:tc>
          <w:tcPr>
            <w:tcW w:w="4969" w:type="dxa"/>
          </w:tcPr>
          <w:p w14:paraId="060E6175" w14:textId="1C8AC828" w:rsidR="00A04A14" w:rsidRPr="00A04A14" w:rsidRDefault="00A04A14" w:rsidP="140221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sidRPr="14022129">
              <w:rPr>
                <w:rFonts w:ascii="Calibri" w:eastAsia="Calibri" w:hAnsi="Calibri" w:cs="Calibri"/>
                <w:color w:val="414042"/>
                <w:sz w:val="20"/>
                <w:szCs w:val="20"/>
              </w:rPr>
              <w:t>Pre</w:t>
            </w:r>
            <w:r w:rsidR="12BAE55B" w:rsidRPr="14022129">
              <w:rPr>
                <w:rFonts w:ascii="Calibri" w:eastAsia="Calibri" w:hAnsi="Calibri" w:cs="Calibri"/>
                <w:color w:val="414042"/>
                <w:sz w:val="20"/>
                <w:szCs w:val="20"/>
              </w:rPr>
              <w:t>-</w:t>
            </w:r>
            <w:r w:rsidRPr="14022129">
              <w:rPr>
                <w:rFonts w:ascii="Calibri" w:eastAsia="Calibri" w:hAnsi="Calibri" w:cs="Calibri"/>
                <w:color w:val="414042"/>
                <w:sz w:val="20"/>
                <w:szCs w:val="20"/>
              </w:rPr>
              <w:t xml:space="preserve">intervention survey </w:t>
            </w:r>
            <w:r w:rsidR="00E74C1C">
              <w:rPr>
                <w:rFonts w:ascii="Calibri" w:eastAsia="Calibri" w:hAnsi="Calibri" w:cs="Calibri"/>
                <w:color w:val="414042"/>
                <w:sz w:val="20"/>
                <w:szCs w:val="20"/>
              </w:rPr>
              <w:t>instrument</w:t>
            </w:r>
            <w:r w:rsidRPr="14022129">
              <w:rPr>
                <w:rFonts w:ascii="Calibri" w:eastAsia="Calibri" w:hAnsi="Calibri" w:cs="Calibri"/>
                <w:color w:val="414042"/>
                <w:sz w:val="20"/>
                <w:szCs w:val="20"/>
              </w:rPr>
              <w:t xml:space="preserve"> </w:t>
            </w:r>
          </w:p>
        </w:tc>
        <w:tc>
          <w:tcPr>
            <w:tcW w:w="2182" w:type="dxa"/>
          </w:tcPr>
          <w:p w14:paraId="2D0B470F" w14:textId="7CB3ADEE" w:rsidR="00A04A14" w:rsidRPr="00A04A14" w:rsidRDefault="003C0054" w:rsidP="00A04A14">
            <w:pPr>
              <w:spacing w:line="265" w:lineRule="auto"/>
              <w:ind w:right="21"/>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Pr>
                <w:rFonts w:ascii="Calibri" w:eastAsia="Calibri" w:hAnsi="Calibri" w:cs="Calibri"/>
                <w:color w:val="414042"/>
                <w:sz w:val="20"/>
              </w:rPr>
              <w:t>Each site visit</w:t>
            </w:r>
          </w:p>
          <w:p w14:paraId="24B1DA40" w14:textId="77777777" w:rsidR="00A04A14" w:rsidRPr="00A04A14" w:rsidRDefault="00A04A14" w:rsidP="00A04A14">
            <w:pPr>
              <w:spacing w:after="6"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p w14:paraId="4E78B9AA" w14:textId="1DE7BD56"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r>
      <w:tr w:rsidR="009757E3" w:rsidRPr="00A04A14" w14:paraId="54436A0D" w14:textId="77777777" w:rsidTr="00B91E0B">
        <w:trPr>
          <w:trHeight w:val="816"/>
        </w:trPr>
        <w:tc>
          <w:tcPr>
            <w:cnfStyle w:val="001000000000" w:firstRow="0" w:lastRow="0" w:firstColumn="1" w:lastColumn="0" w:oddVBand="0" w:evenVBand="0" w:oddHBand="0" w:evenHBand="0" w:firstRowFirstColumn="0" w:firstRowLastColumn="0" w:lastRowFirstColumn="0" w:lastRowLastColumn="0"/>
            <w:tcW w:w="1318" w:type="dxa"/>
          </w:tcPr>
          <w:p w14:paraId="7046BEA5"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lastRenderedPageBreak/>
              <w:t xml:space="preserve">Student  </w:t>
            </w:r>
          </w:p>
        </w:tc>
        <w:tc>
          <w:tcPr>
            <w:tcW w:w="1306" w:type="dxa"/>
          </w:tcPr>
          <w:p w14:paraId="650CA3AB"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Intervention  </w:t>
            </w:r>
          </w:p>
        </w:tc>
        <w:tc>
          <w:tcPr>
            <w:tcW w:w="4969" w:type="dxa"/>
          </w:tcPr>
          <w:p w14:paraId="30EFCE55" w14:textId="00B827CA" w:rsidR="00A04A14" w:rsidRPr="00A04A14" w:rsidRDefault="00A632F5"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Pr>
                <w:rFonts w:ascii="Calibri" w:eastAsia="Calibri" w:hAnsi="Calibri" w:cs="Calibri"/>
                <w:color w:val="414042"/>
                <w:sz w:val="20"/>
              </w:rPr>
              <w:t>Pre</w:t>
            </w:r>
            <w:r w:rsidR="008B640C">
              <w:rPr>
                <w:rFonts w:ascii="Calibri" w:eastAsia="Calibri" w:hAnsi="Calibri" w:cs="Calibri"/>
                <w:color w:val="414042"/>
                <w:sz w:val="20"/>
              </w:rPr>
              <w:t>-intervention s</w:t>
            </w:r>
            <w:r w:rsidR="007F13FE">
              <w:rPr>
                <w:rFonts w:ascii="Calibri" w:eastAsia="Calibri" w:hAnsi="Calibri" w:cs="Calibri"/>
                <w:color w:val="414042"/>
                <w:sz w:val="20"/>
              </w:rPr>
              <w:t>toryboard (draw and write) instrument</w:t>
            </w:r>
            <w:r w:rsidR="00A04A14" w:rsidRPr="00A04A14">
              <w:rPr>
                <w:rFonts w:ascii="Calibri" w:eastAsia="Calibri" w:hAnsi="Calibri" w:cs="Calibri"/>
                <w:color w:val="414042"/>
                <w:sz w:val="20"/>
              </w:rPr>
              <w:t xml:space="preserve">  </w:t>
            </w:r>
          </w:p>
        </w:tc>
        <w:tc>
          <w:tcPr>
            <w:tcW w:w="2182" w:type="dxa"/>
          </w:tcPr>
          <w:p w14:paraId="7ACB6C57" w14:textId="51895BC9" w:rsidR="00A04A14" w:rsidRPr="00A04A14" w:rsidRDefault="00A04A14" w:rsidP="00A04A14">
            <w:pPr>
              <w:spacing w:after="6"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Each site visit  </w:t>
            </w:r>
          </w:p>
          <w:p w14:paraId="69084129" w14:textId="77777777" w:rsidR="00A04A14" w:rsidRPr="00A04A14" w:rsidRDefault="00A04A14" w:rsidP="00A04A14">
            <w:pPr>
              <w:spacing w:after="6"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p w14:paraId="7CB8AFF6" w14:textId="33DB2DAD"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p>
        </w:tc>
      </w:tr>
      <w:tr w:rsidR="009757E3" w:rsidRPr="00A04A14" w14:paraId="31AC5911" w14:textId="77777777" w:rsidTr="00B91E0B">
        <w:trPr>
          <w:trHeight w:val="1889"/>
        </w:trPr>
        <w:tc>
          <w:tcPr>
            <w:cnfStyle w:val="001000000000" w:firstRow="0" w:lastRow="0" w:firstColumn="1" w:lastColumn="0" w:oddVBand="0" w:evenVBand="0" w:oddHBand="0" w:evenHBand="0" w:firstRowFirstColumn="0" w:firstRowLastColumn="0" w:lastRowFirstColumn="0" w:lastRowLastColumn="0"/>
            <w:tcW w:w="1318" w:type="dxa"/>
          </w:tcPr>
          <w:p w14:paraId="39484DF7"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Student  </w:t>
            </w:r>
          </w:p>
        </w:tc>
        <w:tc>
          <w:tcPr>
            <w:tcW w:w="1306" w:type="dxa"/>
          </w:tcPr>
          <w:p w14:paraId="25E3BD05"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Intervention  </w:t>
            </w:r>
          </w:p>
        </w:tc>
        <w:tc>
          <w:tcPr>
            <w:tcW w:w="4969" w:type="dxa"/>
          </w:tcPr>
          <w:p w14:paraId="5844C2CA" w14:textId="4C0A2C5B" w:rsidR="00A04A14" w:rsidRPr="00A04A14" w:rsidRDefault="00005280" w:rsidP="140221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414042"/>
                <w:sz w:val="20"/>
              </w:rPr>
              <w:t>Qualitative component – Storyboard elicitation interviews: Semi-structured interviews will be conducted using</w:t>
            </w:r>
            <w:r w:rsidR="00C16D48">
              <w:rPr>
                <w:rFonts w:ascii="Calibri" w:eastAsia="Calibri" w:hAnsi="Calibri" w:cs="Calibri"/>
                <w:color w:val="414042"/>
                <w:sz w:val="20"/>
              </w:rPr>
              <w:t xml:space="preserve"> students’ pre</w:t>
            </w:r>
            <w:r w:rsidR="00B83656">
              <w:rPr>
                <w:rFonts w:ascii="Calibri" w:eastAsia="Calibri" w:hAnsi="Calibri" w:cs="Calibri"/>
                <w:color w:val="414042"/>
                <w:sz w:val="20"/>
              </w:rPr>
              <w:t>–</w:t>
            </w:r>
            <w:r w:rsidR="00C16D48">
              <w:rPr>
                <w:rFonts w:ascii="Calibri" w:eastAsia="Calibri" w:hAnsi="Calibri" w:cs="Calibri"/>
                <w:color w:val="414042"/>
                <w:sz w:val="20"/>
              </w:rPr>
              <w:t>post storyboards as the primary elicitation tool. Students will be invited to explain the meaning of their drawings and written responses, reflecting on what has changed and why. The interview format</w:t>
            </w:r>
            <w:r w:rsidR="00AE67EC">
              <w:rPr>
                <w:rFonts w:ascii="Calibri" w:eastAsia="Calibri" w:hAnsi="Calibri" w:cs="Calibri"/>
                <w:color w:val="414042"/>
                <w:sz w:val="20"/>
              </w:rPr>
              <w:t xml:space="preserve"> will prioritise open-ended prompts, allowing students to articulate their thinking in their own words without leading or interruption. The aim is to centre and authentically capture the student voice. </w:t>
            </w:r>
          </w:p>
        </w:tc>
        <w:tc>
          <w:tcPr>
            <w:tcW w:w="2182" w:type="dxa"/>
          </w:tcPr>
          <w:p w14:paraId="60F1A74F" w14:textId="1F02EDA8" w:rsidR="00A04A14" w:rsidRPr="00A04A14" w:rsidRDefault="00756FFC" w:rsidP="140221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414042"/>
                <w:sz w:val="20"/>
                <w:szCs w:val="20"/>
              </w:rPr>
              <w:t>4</w:t>
            </w:r>
            <w:r w:rsidRPr="14022129">
              <w:rPr>
                <w:rFonts w:ascii="Calibri" w:eastAsia="Calibri" w:hAnsi="Calibri" w:cs="Calibri"/>
                <w:color w:val="414042"/>
                <w:sz w:val="20"/>
                <w:szCs w:val="20"/>
              </w:rPr>
              <w:t>–</w:t>
            </w:r>
            <w:r>
              <w:rPr>
                <w:rFonts w:ascii="Calibri" w:eastAsia="Calibri" w:hAnsi="Calibri" w:cs="Calibri"/>
                <w:color w:val="414042"/>
                <w:sz w:val="20"/>
                <w:szCs w:val="20"/>
              </w:rPr>
              <w:t>5</w:t>
            </w:r>
            <w:r w:rsidR="00A04A14" w:rsidRPr="14022129">
              <w:rPr>
                <w:rFonts w:ascii="Calibri" w:eastAsia="Calibri" w:hAnsi="Calibri" w:cs="Calibri"/>
                <w:color w:val="414042"/>
                <w:sz w:val="20"/>
                <w:szCs w:val="20"/>
              </w:rPr>
              <w:t xml:space="preserve"> students at each site visit </w:t>
            </w:r>
            <w:r w:rsidR="00AE67EC">
              <w:rPr>
                <w:rFonts w:ascii="Calibri" w:eastAsia="Calibri" w:hAnsi="Calibri" w:cs="Calibri"/>
                <w:color w:val="414042"/>
                <w:sz w:val="20"/>
                <w:szCs w:val="20"/>
              </w:rPr>
              <w:t>(end of the year</w:t>
            </w:r>
            <w:r w:rsidR="00B83656">
              <w:rPr>
                <w:rFonts w:ascii="Calibri" w:eastAsia="Calibri" w:hAnsi="Calibri" w:cs="Calibri"/>
                <w:color w:val="414042"/>
                <w:sz w:val="20"/>
                <w:szCs w:val="20"/>
              </w:rPr>
              <w:t xml:space="preserve"> once </w:t>
            </w:r>
            <w:r w:rsidR="008621D6">
              <w:rPr>
                <w:rFonts w:ascii="Calibri" w:eastAsia="Calibri" w:hAnsi="Calibri" w:cs="Calibri"/>
                <w:color w:val="414042"/>
                <w:sz w:val="20"/>
                <w:szCs w:val="20"/>
              </w:rPr>
              <w:t>the post program storyboard is complete</w:t>
            </w:r>
            <w:r w:rsidR="00AE67EC">
              <w:rPr>
                <w:rFonts w:ascii="Calibri" w:eastAsia="Calibri" w:hAnsi="Calibri" w:cs="Calibri"/>
                <w:color w:val="414042"/>
                <w:sz w:val="20"/>
                <w:szCs w:val="20"/>
              </w:rPr>
              <w:t>)</w:t>
            </w:r>
          </w:p>
        </w:tc>
      </w:tr>
      <w:tr w:rsidR="009757E3" w:rsidRPr="00A04A14" w14:paraId="7E3BDBD0" w14:textId="77777777" w:rsidTr="00B91E0B">
        <w:trPr>
          <w:trHeight w:val="276"/>
        </w:trPr>
        <w:tc>
          <w:tcPr>
            <w:cnfStyle w:val="001000000000" w:firstRow="0" w:lastRow="0" w:firstColumn="1" w:lastColumn="0" w:oddVBand="0" w:evenVBand="0" w:oddHBand="0" w:evenHBand="0" w:firstRowFirstColumn="0" w:firstRowLastColumn="0" w:lastRowFirstColumn="0" w:lastRowLastColumn="0"/>
            <w:tcW w:w="1318" w:type="dxa"/>
          </w:tcPr>
          <w:p w14:paraId="0F751526"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1306" w:type="dxa"/>
          </w:tcPr>
          <w:p w14:paraId="19B90695"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4969" w:type="dxa"/>
          </w:tcPr>
          <w:p w14:paraId="6A3E494F"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2182" w:type="dxa"/>
          </w:tcPr>
          <w:p w14:paraId="728F4AF7"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r>
      <w:tr w:rsidR="009757E3" w:rsidRPr="00A04A14" w14:paraId="047C5F1B" w14:textId="77777777" w:rsidTr="00B91E0B">
        <w:trPr>
          <w:trHeight w:val="280"/>
        </w:trPr>
        <w:tc>
          <w:tcPr>
            <w:cnfStyle w:val="001000000000" w:firstRow="0" w:lastRow="0" w:firstColumn="1" w:lastColumn="0" w:oddVBand="0" w:evenVBand="0" w:oddHBand="0" w:evenHBand="0" w:firstRowFirstColumn="0" w:firstRowLastColumn="0" w:lastRowFirstColumn="0" w:lastRowLastColumn="0"/>
            <w:tcW w:w="1318" w:type="dxa"/>
          </w:tcPr>
          <w:p w14:paraId="596CC4F4"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Student  </w:t>
            </w:r>
          </w:p>
        </w:tc>
        <w:tc>
          <w:tcPr>
            <w:tcW w:w="1306" w:type="dxa"/>
          </w:tcPr>
          <w:p w14:paraId="3CCCB15D"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Control </w:t>
            </w:r>
          </w:p>
        </w:tc>
        <w:tc>
          <w:tcPr>
            <w:tcW w:w="4969" w:type="dxa"/>
          </w:tcPr>
          <w:p w14:paraId="13BD05C5" w14:textId="5D5E6C83"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Pre-intervention survey </w:t>
            </w:r>
            <w:r w:rsidR="006401A3">
              <w:rPr>
                <w:rFonts w:ascii="Calibri" w:eastAsia="Calibri" w:hAnsi="Calibri" w:cs="Calibri"/>
                <w:color w:val="414042"/>
                <w:sz w:val="20"/>
              </w:rPr>
              <w:t>and storyboard (draw and write) instrument</w:t>
            </w:r>
          </w:p>
        </w:tc>
        <w:tc>
          <w:tcPr>
            <w:tcW w:w="2182" w:type="dxa"/>
          </w:tcPr>
          <w:p w14:paraId="559306E5"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Prior to incentive  </w:t>
            </w:r>
          </w:p>
        </w:tc>
      </w:tr>
      <w:tr w:rsidR="009757E3" w:rsidRPr="00A04A14" w14:paraId="2392A9D6" w14:textId="77777777" w:rsidTr="00B91E0B">
        <w:trPr>
          <w:trHeight w:val="1354"/>
        </w:trPr>
        <w:tc>
          <w:tcPr>
            <w:cnfStyle w:val="001000000000" w:firstRow="0" w:lastRow="0" w:firstColumn="1" w:lastColumn="0" w:oddVBand="0" w:evenVBand="0" w:oddHBand="0" w:evenHBand="0" w:firstRowFirstColumn="0" w:firstRowLastColumn="0" w:lastRowFirstColumn="0" w:lastRowLastColumn="0"/>
            <w:tcW w:w="1318" w:type="dxa"/>
          </w:tcPr>
          <w:p w14:paraId="32592F1B"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Student  </w:t>
            </w:r>
          </w:p>
        </w:tc>
        <w:tc>
          <w:tcPr>
            <w:tcW w:w="1306" w:type="dxa"/>
          </w:tcPr>
          <w:p w14:paraId="2270DD4D"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Control  </w:t>
            </w:r>
          </w:p>
        </w:tc>
        <w:tc>
          <w:tcPr>
            <w:tcW w:w="4969" w:type="dxa"/>
          </w:tcPr>
          <w:p w14:paraId="5EE6992E"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Post-intervention survey </w:t>
            </w:r>
          </w:p>
        </w:tc>
        <w:tc>
          <w:tcPr>
            <w:tcW w:w="2182" w:type="dxa"/>
          </w:tcPr>
          <w:p w14:paraId="4F8F5B1E" w14:textId="0074BE08" w:rsidR="00733697" w:rsidRPr="00733697" w:rsidRDefault="00A04A14" w:rsidP="00733697">
            <w:pPr>
              <w:spacing w:line="265"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rPr>
            </w:pPr>
            <w:r w:rsidRPr="00733697">
              <w:rPr>
                <w:rFonts w:ascii="Calibri" w:eastAsia="Calibri" w:hAnsi="Calibri" w:cs="Calibri"/>
                <w:color w:val="414042"/>
                <w:sz w:val="20"/>
                <w:szCs w:val="20"/>
              </w:rPr>
              <w:t xml:space="preserve">End of the year </w:t>
            </w:r>
          </w:p>
          <w:p w14:paraId="3707068A" w14:textId="76916F62" w:rsidR="00733697" w:rsidRPr="00A04A14" w:rsidRDefault="00733697"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733697">
              <w:rPr>
                <w:rFonts w:ascii="Calibri" w:eastAsia="Calibri" w:hAnsi="Calibri" w:cs="Calibri"/>
                <w:color w:val="414042"/>
                <w:sz w:val="20"/>
                <w:szCs w:val="20"/>
              </w:rPr>
              <w:t>prior to any campus exposure</w:t>
            </w:r>
          </w:p>
        </w:tc>
      </w:tr>
      <w:tr w:rsidR="009757E3" w:rsidRPr="00A04A14" w14:paraId="48C95852" w14:textId="77777777" w:rsidTr="00B91E0B">
        <w:trPr>
          <w:trHeight w:val="1891"/>
        </w:trPr>
        <w:tc>
          <w:tcPr>
            <w:cnfStyle w:val="001000000000" w:firstRow="0" w:lastRow="0" w:firstColumn="1" w:lastColumn="0" w:oddVBand="0" w:evenVBand="0" w:oddHBand="0" w:evenHBand="0" w:firstRowFirstColumn="0" w:firstRowLastColumn="0" w:lastRowFirstColumn="0" w:lastRowLastColumn="0"/>
            <w:tcW w:w="1318" w:type="dxa"/>
          </w:tcPr>
          <w:p w14:paraId="4C8A3814"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Student  </w:t>
            </w:r>
          </w:p>
        </w:tc>
        <w:tc>
          <w:tcPr>
            <w:tcW w:w="1306" w:type="dxa"/>
          </w:tcPr>
          <w:p w14:paraId="6D964016"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Control  </w:t>
            </w:r>
          </w:p>
        </w:tc>
        <w:tc>
          <w:tcPr>
            <w:tcW w:w="4969" w:type="dxa"/>
          </w:tcPr>
          <w:p w14:paraId="1429C45C" w14:textId="1CF1D7C9" w:rsidR="00A04A14" w:rsidRPr="00A04A14" w:rsidRDefault="007868E9" w:rsidP="140221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414042"/>
                <w:sz w:val="20"/>
              </w:rPr>
              <w:t>Qualitative component – Storyboard elicitation interviews: Semi-structured interviews will be conducted using students’ pre–post storyboards as the primary elicitation tool. Students will be invited to explain the meaning of their drawings and written responses, reflecting on what has changed and why. The interview format will prioritise open-ended prompts, allowing students to articulate their thinking in their own words without leading or interruption. The aim is to centre and authentically capture the student voice.</w:t>
            </w:r>
          </w:p>
        </w:tc>
        <w:tc>
          <w:tcPr>
            <w:tcW w:w="2182" w:type="dxa"/>
          </w:tcPr>
          <w:p w14:paraId="215EB16D" w14:textId="77075E09" w:rsidR="00A04A14" w:rsidRPr="007868E9" w:rsidRDefault="00733697" w:rsidP="140221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highlight w:val="yellow"/>
              </w:rPr>
            </w:pPr>
            <w:r>
              <w:rPr>
                <w:rFonts w:ascii="Calibri" w:eastAsia="Calibri" w:hAnsi="Calibri" w:cs="Calibri"/>
                <w:color w:val="414042"/>
                <w:sz w:val="20"/>
                <w:szCs w:val="20"/>
              </w:rPr>
              <w:t>4</w:t>
            </w:r>
            <w:r w:rsidRPr="14022129">
              <w:rPr>
                <w:rFonts w:ascii="Calibri" w:eastAsia="Calibri" w:hAnsi="Calibri" w:cs="Calibri"/>
                <w:color w:val="414042"/>
                <w:sz w:val="20"/>
                <w:szCs w:val="20"/>
              </w:rPr>
              <w:t>–</w:t>
            </w:r>
            <w:r>
              <w:rPr>
                <w:rFonts w:ascii="Calibri" w:eastAsia="Calibri" w:hAnsi="Calibri" w:cs="Calibri"/>
                <w:color w:val="414042"/>
                <w:sz w:val="20"/>
                <w:szCs w:val="20"/>
              </w:rPr>
              <w:t>5</w:t>
            </w:r>
            <w:r w:rsidRPr="14022129">
              <w:rPr>
                <w:rFonts w:ascii="Calibri" w:eastAsia="Calibri" w:hAnsi="Calibri" w:cs="Calibri"/>
                <w:color w:val="414042"/>
                <w:sz w:val="20"/>
                <w:szCs w:val="20"/>
              </w:rPr>
              <w:t xml:space="preserve"> students at each site visit </w:t>
            </w:r>
            <w:r>
              <w:rPr>
                <w:rFonts w:ascii="Calibri" w:eastAsia="Calibri" w:hAnsi="Calibri" w:cs="Calibri"/>
                <w:color w:val="414042"/>
                <w:sz w:val="20"/>
                <w:szCs w:val="20"/>
              </w:rPr>
              <w:t>(end of the year once the post program storyboard is complete)</w:t>
            </w:r>
          </w:p>
        </w:tc>
      </w:tr>
      <w:tr w:rsidR="009757E3" w:rsidRPr="00A04A14" w14:paraId="5922D9AD" w14:textId="77777777" w:rsidTr="00B91E0B">
        <w:trPr>
          <w:trHeight w:val="275"/>
        </w:trPr>
        <w:tc>
          <w:tcPr>
            <w:cnfStyle w:val="001000000000" w:firstRow="0" w:lastRow="0" w:firstColumn="1" w:lastColumn="0" w:oddVBand="0" w:evenVBand="0" w:oddHBand="0" w:evenHBand="0" w:firstRowFirstColumn="0" w:firstRowLastColumn="0" w:lastRowFirstColumn="0" w:lastRowLastColumn="0"/>
            <w:tcW w:w="1318" w:type="dxa"/>
          </w:tcPr>
          <w:p w14:paraId="6F4E24B1"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1306" w:type="dxa"/>
          </w:tcPr>
          <w:p w14:paraId="23E29184"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4969" w:type="dxa"/>
          </w:tcPr>
          <w:p w14:paraId="45F52821"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2182" w:type="dxa"/>
          </w:tcPr>
          <w:p w14:paraId="69115626"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r>
      <w:tr w:rsidR="009757E3" w:rsidRPr="00A04A14" w14:paraId="6747BCCF" w14:textId="77777777" w:rsidTr="00B91E0B">
        <w:trPr>
          <w:trHeight w:val="817"/>
        </w:trPr>
        <w:tc>
          <w:tcPr>
            <w:cnfStyle w:val="001000000000" w:firstRow="0" w:lastRow="0" w:firstColumn="1" w:lastColumn="0" w:oddVBand="0" w:evenVBand="0" w:oddHBand="0" w:evenHBand="0" w:firstRowFirstColumn="0" w:firstRowLastColumn="0" w:lastRowFirstColumn="0" w:lastRowLastColumn="0"/>
            <w:tcW w:w="1318" w:type="dxa"/>
          </w:tcPr>
          <w:p w14:paraId="2905B4F0"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Teachers /Principals </w:t>
            </w:r>
          </w:p>
        </w:tc>
        <w:tc>
          <w:tcPr>
            <w:tcW w:w="1306" w:type="dxa"/>
          </w:tcPr>
          <w:p w14:paraId="5AFB3506"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Intervention </w:t>
            </w:r>
          </w:p>
        </w:tc>
        <w:tc>
          <w:tcPr>
            <w:tcW w:w="4969" w:type="dxa"/>
          </w:tcPr>
          <w:p w14:paraId="722E1F36" w14:textId="51D13FA2" w:rsidR="00A04A14" w:rsidRPr="00A04A14" w:rsidRDefault="001871E8" w:rsidP="140221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414042"/>
                <w:sz w:val="20"/>
                <w:szCs w:val="20"/>
              </w:rPr>
              <w:t>I</w:t>
            </w:r>
            <w:r w:rsidR="00A04A14" w:rsidRPr="14022129">
              <w:rPr>
                <w:rFonts w:ascii="Calibri" w:eastAsia="Calibri" w:hAnsi="Calibri" w:cs="Calibri"/>
                <w:color w:val="414042"/>
                <w:sz w:val="20"/>
                <w:szCs w:val="20"/>
              </w:rPr>
              <w:t xml:space="preserve">nterviews </w:t>
            </w:r>
          </w:p>
        </w:tc>
        <w:tc>
          <w:tcPr>
            <w:tcW w:w="2182" w:type="dxa"/>
          </w:tcPr>
          <w:p w14:paraId="6E705A5E" w14:textId="693DECAE" w:rsidR="00A04A14" w:rsidRPr="00A04A14" w:rsidRDefault="00A04A14" w:rsidP="00A04A14">
            <w:pPr>
              <w:spacing w:line="259" w:lineRule="auto"/>
              <w:ind w:right="29"/>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End of the year </w:t>
            </w:r>
            <w:r w:rsidR="00796DA2" w:rsidRPr="00A04A14">
              <w:rPr>
                <w:rFonts w:ascii="Calibri" w:eastAsia="Calibri" w:hAnsi="Calibri" w:cs="Calibri"/>
                <w:color w:val="414042"/>
                <w:sz w:val="20"/>
              </w:rPr>
              <w:t xml:space="preserve">(after campus visit)  </w:t>
            </w:r>
          </w:p>
        </w:tc>
      </w:tr>
      <w:tr w:rsidR="009757E3" w:rsidRPr="00A04A14" w14:paraId="323B201A" w14:textId="77777777" w:rsidTr="00B91E0B">
        <w:trPr>
          <w:trHeight w:val="548"/>
        </w:trPr>
        <w:tc>
          <w:tcPr>
            <w:cnfStyle w:val="001000000000" w:firstRow="0" w:lastRow="0" w:firstColumn="1" w:lastColumn="0" w:oddVBand="0" w:evenVBand="0" w:oddHBand="0" w:evenHBand="0" w:firstRowFirstColumn="0" w:firstRowLastColumn="0" w:lastRowFirstColumn="0" w:lastRowLastColumn="0"/>
            <w:tcW w:w="1318" w:type="dxa"/>
          </w:tcPr>
          <w:p w14:paraId="46234A5C"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Teachers/ Principals </w:t>
            </w:r>
          </w:p>
        </w:tc>
        <w:tc>
          <w:tcPr>
            <w:tcW w:w="1306" w:type="dxa"/>
          </w:tcPr>
          <w:p w14:paraId="52E87A3F"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Control </w:t>
            </w:r>
          </w:p>
        </w:tc>
        <w:tc>
          <w:tcPr>
            <w:tcW w:w="4969" w:type="dxa"/>
          </w:tcPr>
          <w:p w14:paraId="3BA6A006" w14:textId="5A001F7D" w:rsidR="00A04A14" w:rsidRPr="00A04A14" w:rsidRDefault="001871E8" w:rsidP="140221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414042"/>
                <w:sz w:val="20"/>
                <w:szCs w:val="20"/>
              </w:rPr>
              <w:t>Interviews</w:t>
            </w:r>
            <w:r w:rsidR="00A04A14" w:rsidRPr="14022129">
              <w:rPr>
                <w:rFonts w:ascii="Calibri" w:eastAsia="Calibri" w:hAnsi="Calibri" w:cs="Calibri"/>
                <w:color w:val="414042"/>
                <w:sz w:val="20"/>
                <w:szCs w:val="20"/>
              </w:rPr>
              <w:t xml:space="preserve"> </w:t>
            </w:r>
          </w:p>
        </w:tc>
        <w:tc>
          <w:tcPr>
            <w:tcW w:w="2182" w:type="dxa"/>
          </w:tcPr>
          <w:p w14:paraId="0255D78E"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N/A </w:t>
            </w:r>
          </w:p>
        </w:tc>
      </w:tr>
      <w:tr w:rsidR="009757E3" w:rsidRPr="00A04A14" w14:paraId="2B2E5588" w14:textId="77777777" w:rsidTr="00B91E0B">
        <w:trPr>
          <w:trHeight w:val="276"/>
        </w:trPr>
        <w:tc>
          <w:tcPr>
            <w:cnfStyle w:val="001000000000" w:firstRow="0" w:lastRow="0" w:firstColumn="1" w:lastColumn="0" w:oddVBand="0" w:evenVBand="0" w:oddHBand="0" w:evenHBand="0" w:firstRowFirstColumn="0" w:firstRowLastColumn="0" w:lastRowFirstColumn="0" w:lastRowLastColumn="0"/>
            <w:tcW w:w="1318" w:type="dxa"/>
          </w:tcPr>
          <w:p w14:paraId="214B6429"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1306" w:type="dxa"/>
          </w:tcPr>
          <w:p w14:paraId="644E33C9"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4969" w:type="dxa"/>
          </w:tcPr>
          <w:p w14:paraId="27259D62"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2182" w:type="dxa"/>
          </w:tcPr>
          <w:p w14:paraId="691379A3"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r>
      <w:tr w:rsidR="009757E3" w:rsidRPr="00A04A14" w14:paraId="5298B228" w14:textId="77777777" w:rsidTr="00B91E0B">
        <w:trPr>
          <w:trHeight w:val="548"/>
        </w:trPr>
        <w:tc>
          <w:tcPr>
            <w:cnfStyle w:val="001000000000" w:firstRow="0" w:lastRow="0" w:firstColumn="1" w:lastColumn="0" w:oddVBand="0" w:evenVBand="0" w:oddHBand="0" w:evenHBand="0" w:firstRowFirstColumn="0" w:firstRowLastColumn="0" w:lastRowFirstColumn="0" w:lastRowLastColumn="0"/>
            <w:tcW w:w="1318" w:type="dxa"/>
          </w:tcPr>
          <w:p w14:paraId="2B940ACA"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Parents/ carers/ family  </w:t>
            </w:r>
          </w:p>
        </w:tc>
        <w:tc>
          <w:tcPr>
            <w:tcW w:w="1306" w:type="dxa"/>
          </w:tcPr>
          <w:p w14:paraId="696EACB0"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Intervention </w:t>
            </w:r>
          </w:p>
        </w:tc>
        <w:tc>
          <w:tcPr>
            <w:tcW w:w="4969" w:type="dxa"/>
          </w:tcPr>
          <w:p w14:paraId="55E3DCD0" w14:textId="1D6317E1" w:rsidR="00A04A14" w:rsidRPr="00A04A14" w:rsidRDefault="00796DA2" w:rsidP="140221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414042"/>
                <w:sz w:val="20"/>
                <w:szCs w:val="20"/>
              </w:rPr>
              <w:t>I</w:t>
            </w:r>
            <w:r w:rsidR="00A04A14" w:rsidRPr="14022129">
              <w:rPr>
                <w:rFonts w:ascii="Calibri" w:eastAsia="Calibri" w:hAnsi="Calibri" w:cs="Calibri"/>
                <w:color w:val="414042"/>
                <w:sz w:val="20"/>
                <w:szCs w:val="20"/>
              </w:rPr>
              <w:t xml:space="preserve">nterviews </w:t>
            </w:r>
          </w:p>
        </w:tc>
        <w:tc>
          <w:tcPr>
            <w:tcW w:w="2182" w:type="dxa"/>
          </w:tcPr>
          <w:p w14:paraId="219B0197"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End of the year (after campus visit)  </w:t>
            </w:r>
          </w:p>
        </w:tc>
      </w:tr>
      <w:tr w:rsidR="009757E3" w:rsidRPr="00A04A14" w14:paraId="301D6CAB" w14:textId="77777777" w:rsidTr="00B91E0B">
        <w:trPr>
          <w:trHeight w:val="548"/>
        </w:trPr>
        <w:tc>
          <w:tcPr>
            <w:cnfStyle w:val="001000000000" w:firstRow="0" w:lastRow="0" w:firstColumn="1" w:lastColumn="0" w:oddVBand="0" w:evenVBand="0" w:oddHBand="0" w:evenHBand="0" w:firstRowFirstColumn="0" w:firstRowLastColumn="0" w:lastRowFirstColumn="0" w:lastRowLastColumn="0"/>
            <w:tcW w:w="1318" w:type="dxa"/>
          </w:tcPr>
          <w:p w14:paraId="46F77A21"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Parents/ carers/ family </w:t>
            </w:r>
          </w:p>
        </w:tc>
        <w:tc>
          <w:tcPr>
            <w:tcW w:w="1306" w:type="dxa"/>
          </w:tcPr>
          <w:p w14:paraId="1F151669"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Control  </w:t>
            </w:r>
          </w:p>
        </w:tc>
        <w:tc>
          <w:tcPr>
            <w:tcW w:w="4969" w:type="dxa"/>
          </w:tcPr>
          <w:p w14:paraId="07098C7F" w14:textId="3FF3CC97" w:rsidR="00A04A14" w:rsidRPr="00A04A14" w:rsidRDefault="00796DA2" w:rsidP="140221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rPr>
            </w:pPr>
            <w:r>
              <w:rPr>
                <w:rFonts w:ascii="Calibri" w:eastAsia="Calibri" w:hAnsi="Calibri" w:cs="Calibri"/>
                <w:color w:val="414042"/>
                <w:sz w:val="20"/>
                <w:szCs w:val="20"/>
              </w:rPr>
              <w:t>I</w:t>
            </w:r>
            <w:r w:rsidR="00A04A14" w:rsidRPr="14022129">
              <w:rPr>
                <w:rFonts w:ascii="Calibri" w:eastAsia="Calibri" w:hAnsi="Calibri" w:cs="Calibri"/>
                <w:color w:val="414042"/>
                <w:sz w:val="20"/>
                <w:szCs w:val="20"/>
              </w:rPr>
              <w:t xml:space="preserve">nterviews </w:t>
            </w:r>
          </w:p>
        </w:tc>
        <w:tc>
          <w:tcPr>
            <w:tcW w:w="2182" w:type="dxa"/>
          </w:tcPr>
          <w:p w14:paraId="145F8927"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N/A </w:t>
            </w:r>
          </w:p>
        </w:tc>
      </w:tr>
      <w:tr w:rsidR="009757E3" w:rsidRPr="00A04A14" w14:paraId="588AF2A8" w14:textId="77777777" w:rsidTr="00B91E0B">
        <w:trPr>
          <w:trHeight w:val="276"/>
        </w:trPr>
        <w:tc>
          <w:tcPr>
            <w:cnfStyle w:val="001000000000" w:firstRow="0" w:lastRow="0" w:firstColumn="1" w:lastColumn="0" w:oddVBand="0" w:evenVBand="0" w:oddHBand="0" w:evenHBand="0" w:firstRowFirstColumn="0" w:firstRowLastColumn="0" w:lastRowFirstColumn="0" w:lastRowLastColumn="0"/>
            <w:tcW w:w="1318" w:type="dxa"/>
          </w:tcPr>
          <w:p w14:paraId="73DEAB3E"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1306" w:type="dxa"/>
          </w:tcPr>
          <w:p w14:paraId="405C6288"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4969" w:type="dxa"/>
          </w:tcPr>
          <w:p w14:paraId="333CE2BC"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2182" w:type="dxa"/>
          </w:tcPr>
          <w:p w14:paraId="41D30C48" w14:textId="77777777" w:rsidR="00A04A14" w:rsidRPr="00A04A14" w:rsidRDefault="00A04A14" w:rsidP="00A04A14">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rPr>
            </w:pPr>
            <w:r w:rsidRPr="00A04A14">
              <w:rPr>
                <w:rFonts w:ascii="Calibri" w:eastAsia="Calibri" w:hAnsi="Calibri" w:cs="Calibri"/>
                <w:color w:val="414042"/>
                <w:sz w:val="20"/>
              </w:rPr>
              <w:t xml:space="preserve"> </w:t>
            </w:r>
          </w:p>
        </w:tc>
      </w:tr>
    </w:tbl>
    <w:p w14:paraId="658C0254" w14:textId="77777777" w:rsidR="00A04A14" w:rsidRPr="00A04A14" w:rsidRDefault="00A04A14" w:rsidP="00A04A14">
      <w:pPr>
        <w:spacing w:after="71" w:line="259" w:lineRule="auto"/>
        <w:rPr>
          <w:rFonts w:ascii="Calibri" w:eastAsia="Calibri" w:hAnsi="Calibri" w:cs="Calibri"/>
          <w:color w:val="000000"/>
          <w:sz w:val="22"/>
          <w:lang w:eastAsia="en-NZ"/>
        </w:rPr>
      </w:pPr>
      <w:r w:rsidRPr="00A04A14">
        <w:rPr>
          <w:rFonts w:ascii="Calibri" w:eastAsia="Calibri" w:hAnsi="Calibri" w:cs="Calibri"/>
          <w:b/>
          <w:color w:val="00A9CE"/>
          <w:sz w:val="32"/>
          <w:lang w:eastAsia="en-NZ"/>
        </w:rPr>
        <w:t xml:space="preserve"> </w:t>
      </w:r>
    </w:p>
    <w:p w14:paraId="47422E8D" w14:textId="6384B30D" w:rsidR="00A04A14" w:rsidRPr="00A9546E" w:rsidRDefault="00A04A14" w:rsidP="000C512C">
      <w:pPr>
        <w:pStyle w:val="ListParagraph"/>
        <w:numPr>
          <w:ilvl w:val="1"/>
          <w:numId w:val="34"/>
        </w:numPr>
        <w:rPr>
          <w:rFonts w:ascii="Calibri" w:eastAsia="Calibri" w:hAnsi="Calibri" w:cs="Calibri"/>
          <w:b/>
          <w:color w:val="00A9CE"/>
          <w:sz w:val="32"/>
          <w:lang w:eastAsia="en-NZ"/>
        </w:rPr>
      </w:pPr>
      <w:r w:rsidRPr="00A9546E">
        <w:rPr>
          <w:rFonts w:ascii="Calibri" w:eastAsia="Calibri" w:hAnsi="Calibri" w:cs="Calibri"/>
          <w:b/>
          <w:color w:val="00A9CE"/>
          <w:sz w:val="32"/>
          <w:lang w:eastAsia="en-NZ"/>
        </w:rPr>
        <w:lastRenderedPageBreak/>
        <w:t xml:space="preserve">Sample and recruitment </w:t>
      </w:r>
    </w:p>
    <w:p w14:paraId="5100AF7D" w14:textId="13FC7231" w:rsidR="00A04A14" w:rsidRPr="00A04A14" w:rsidRDefault="00A04A14" w:rsidP="14022129">
      <w:pPr>
        <w:spacing w:after="5" w:line="253" w:lineRule="auto"/>
        <w:ind w:right="403"/>
        <w:rPr>
          <w:rFonts w:ascii="Calibri" w:eastAsia="Calibri" w:hAnsi="Calibri" w:cs="Calibri"/>
          <w:color w:val="000000"/>
          <w:sz w:val="22"/>
          <w:szCs w:val="22"/>
          <w:lang w:eastAsia="en-NZ"/>
        </w:rPr>
      </w:pPr>
      <w:r w:rsidRPr="14022129">
        <w:rPr>
          <w:rFonts w:ascii="Calibri" w:eastAsia="Calibri" w:hAnsi="Calibri" w:cs="Calibri"/>
          <w:color w:val="414042"/>
          <w:sz w:val="20"/>
          <w:szCs w:val="20"/>
          <w:lang w:eastAsia="en-NZ"/>
        </w:rPr>
        <w:t>This section outlines how many people data is intended to be collected from and the characteristics of the sample</w:t>
      </w:r>
      <w:r w:rsidR="12BAE55B" w:rsidRPr="14022129">
        <w:rPr>
          <w:rFonts w:ascii="Calibri" w:eastAsia="Calibri" w:hAnsi="Calibri" w:cs="Calibri"/>
          <w:color w:val="414042"/>
          <w:sz w:val="20"/>
          <w:szCs w:val="20"/>
          <w:lang w:eastAsia="en-NZ"/>
        </w:rPr>
        <w:t>,</w:t>
      </w:r>
      <w:r w:rsidRPr="14022129">
        <w:rPr>
          <w:rFonts w:ascii="Calibri" w:eastAsia="Calibri" w:hAnsi="Calibri" w:cs="Calibri"/>
          <w:color w:val="414042"/>
          <w:sz w:val="20"/>
          <w:szCs w:val="20"/>
          <w:lang w:eastAsia="en-NZ"/>
        </w:rPr>
        <w:t xml:space="preserve"> and it describes how the sample will be recruited. </w:t>
      </w:r>
    </w:p>
    <w:p w14:paraId="22592734" w14:textId="77777777" w:rsidR="00A04A14" w:rsidRPr="00A04A14" w:rsidRDefault="00A04A14" w:rsidP="00A04A14">
      <w:pPr>
        <w:spacing w:after="6"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5141B2BB" w14:textId="77777777" w:rsidR="00A04A14" w:rsidRPr="004E3D80" w:rsidRDefault="00A04A14" w:rsidP="00A04A14">
      <w:pPr>
        <w:spacing w:after="5" w:line="253" w:lineRule="auto"/>
        <w:ind w:right="403"/>
        <w:rPr>
          <w:rFonts w:ascii="Calibri" w:eastAsia="Calibri" w:hAnsi="Calibri" w:cs="Calibri"/>
          <w:color w:val="414042"/>
          <w:sz w:val="22"/>
          <w:lang w:eastAsia="en-NZ"/>
        </w:rPr>
      </w:pPr>
      <w:r w:rsidRPr="004E3D80">
        <w:rPr>
          <w:rFonts w:ascii="Calibri" w:eastAsia="Calibri" w:hAnsi="Calibri" w:cs="Calibri"/>
          <w:color w:val="414042"/>
          <w:sz w:val="20"/>
          <w:lang w:eastAsia="en-NZ"/>
        </w:rPr>
        <w:t xml:space="preserve">There are currently 9 Aspire UC </w:t>
      </w:r>
      <w:r w:rsidRPr="003D6456">
        <w:rPr>
          <w:rFonts w:ascii="Calibri" w:eastAsia="Calibri" w:hAnsi="Calibri" w:cs="Calibri"/>
          <w:color w:val="414042"/>
          <w:sz w:val="20"/>
          <w:lang w:eastAsia="en-NZ"/>
        </w:rPr>
        <w:t xml:space="preserve">schools. The stakeholder analysis for </w:t>
      </w:r>
      <w:r w:rsidRPr="003D6456">
        <w:rPr>
          <w:rFonts w:ascii="Calibri" w:eastAsia="Calibri" w:hAnsi="Calibri" w:cs="Calibri"/>
          <w:b/>
          <w:color w:val="414042"/>
          <w:sz w:val="20"/>
          <w:lang w:eastAsia="en-NZ"/>
        </w:rPr>
        <w:t xml:space="preserve">2025 </w:t>
      </w:r>
      <w:r w:rsidRPr="003D6456">
        <w:rPr>
          <w:rFonts w:ascii="Calibri" w:eastAsia="Calibri" w:hAnsi="Calibri" w:cs="Calibri"/>
          <w:color w:val="414042"/>
          <w:sz w:val="20"/>
          <w:lang w:eastAsia="en-NZ"/>
        </w:rPr>
        <w:t>includes:</w:t>
      </w:r>
      <w:r w:rsidRPr="004E3D80">
        <w:rPr>
          <w:rFonts w:ascii="Calibri" w:eastAsia="Calibri" w:hAnsi="Calibri" w:cs="Calibri"/>
          <w:color w:val="414042"/>
          <w:sz w:val="20"/>
          <w:lang w:eastAsia="en-NZ"/>
        </w:rPr>
        <w:t xml:space="preserve">  </w:t>
      </w:r>
    </w:p>
    <w:p w14:paraId="60729CA7" w14:textId="77777777" w:rsidR="00A04A14" w:rsidRPr="004E3D80" w:rsidRDefault="00A04A14" w:rsidP="000C512C">
      <w:pPr>
        <w:numPr>
          <w:ilvl w:val="0"/>
          <w:numId w:val="5"/>
        </w:numPr>
        <w:spacing w:after="13" w:line="249" w:lineRule="auto"/>
        <w:ind w:right="373" w:hanging="360"/>
        <w:rPr>
          <w:rFonts w:ascii="Calibri" w:eastAsia="Calibri" w:hAnsi="Calibri" w:cs="Calibri"/>
          <w:color w:val="414042"/>
          <w:sz w:val="22"/>
          <w:lang w:eastAsia="en-NZ"/>
        </w:rPr>
      </w:pPr>
      <w:r w:rsidRPr="004E3D80">
        <w:rPr>
          <w:rFonts w:ascii="Calibri" w:eastAsia="Calibri" w:hAnsi="Calibri" w:cs="Calibri"/>
          <w:color w:val="414042"/>
          <w:sz w:val="20"/>
          <w:lang w:eastAsia="en-NZ"/>
        </w:rPr>
        <w:t xml:space="preserve">Students (n=266) </w:t>
      </w:r>
    </w:p>
    <w:p w14:paraId="27F0A203" w14:textId="77777777" w:rsidR="00A04A14" w:rsidRPr="004E3D80" w:rsidRDefault="00A04A14" w:rsidP="000C512C">
      <w:pPr>
        <w:numPr>
          <w:ilvl w:val="0"/>
          <w:numId w:val="5"/>
        </w:numPr>
        <w:spacing w:after="13" w:line="249" w:lineRule="auto"/>
        <w:ind w:right="373" w:hanging="360"/>
        <w:rPr>
          <w:rFonts w:ascii="Calibri" w:eastAsia="Calibri" w:hAnsi="Calibri" w:cs="Calibri"/>
          <w:color w:val="414042"/>
          <w:sz w:val="22"/>
          <w:lang w:eastAsia="en-NZ"/>
        </w:rPr>
      </w:pPr>
      <w:r w:rsidRPr="004E3D80">
        <w:rPr>
          <w:rFonts w:ascii="Calibri" w:eastAsia="Calibri" w:hAnsi="Calibri" w:cs="Calibri"/>
          <w:color w:val="414042"/>
          <w:sz w:val="20"/>
          <w:lang w:eastAsia="en-NZ"/>
        </w:rPr>
        <w:t xml:space="preserve">Schools (n=9) </w:t>
      </w:r>
    </w:p>
    <w:p w14:paraId="558423C8" w14:textId="77777777" w:rsidR="00A04A14" w:rsidRPr="004E3D80" w:rsidRDefault="00A04A14" w:rsidP="000C512C">
      <w:pPr>
        <w:numPr>
          <w:ilvl w:val="0"/>
          <w:numId w:val="5"/>
        </w:numPr>
        <w:spacing w:after="13" w:line="249" w:lineRule="auto"/>
        <w:ind w:right="373" w:hanging="360"/>
        <w:rPr>
          <w:rFonts w:ascii="Calibri" w:eastAsia="Calibri" w:hAnsi="Calibri" w:cs="Calibri"/>
          <w:color w:val="414042"/>
          <w:sz w:val="22"/>
          <w:lang w:eastAsia="en-NZ"/>
        </w:rPr>
      </w:pPr>
      <w:r w:rsidRPr="004E3D80">
        <w:rPr>
          <w:rFonts w:ascii="Calibri" w:eastAsia="Calibri" w:hAnsi="Calibri" w:cs="Calibri"/>
          <w:color w:val="414042"/>
          <w:sz w:val="20"/>
          <w:lang w:eastAsia="en-NZ"/>
        </w:rPr>
        <w:t xml:space="preserve">Teachers (n=32) </w:t>
      </w:r>
    </w:p>
    <w:p w14:paraId="495D8F90" w14:textId="77777777" w:rsidR="00A04A14" w:rsidRPr="004E3D80" w:rsidRDefault="00A04A14" w:rsidP="000C512C">
      <w:pPr>
        <w:numPr>
          <w:ilvl w:val="0"/>
          <w:numId w:val="5"/>
        </w:numPr>
        <w:spacing w:after="13" w:line="249" w:lineRule="auto"/>
        <w:ind w:right="373" w:hanging="360"/>
        <w:rPr>
          <w:rFonts w:ascii="Calibri" w:eastAsia="Calibri" w:hAnsi="Calibri" w:cs="Calibri"/>
          <w:color w:val="414042"/>
          <w:sz w:val="22"/>
          <w:lang w:eastAsia="en-NZ"/>
        </w:rPr>
      </w:pPr>
      <w:r w:rsidRPr="004E3D80">
        <w:rPr>
          <w:rFonts w:ascii="Calibri" w:eastAsia="Calibri" w:hAnsi="Calibri" w:cs="Calibri"/>
          <w:color w:val="414042"/>
          <w:sz w:val="20"/>
          <w:lang w:eastAsia="en-NZ"/>
        </w:rPr>
        <w:t xml:space="preserve">Parents (n= 300) </w:t>
      </w:r>
    </w:p>
    <w:p w14:paraId="25597456" w14:textId="77777777" w:rsidR="00A04A14" w:rsidRPr="004E3D80" w:rsidRDefault="00A04A14" w:rsidP="000C512C">
      <w:pPr>
        <w:numPr>
          <w:ilvl w:val="0"/>
          <w:numId w:val="5"/>
        </w:numPr>
        <w:spacing w:after="13" w:line="249" w:lineRule="auto"/>
        <w:ind w:right="373" w:hanging="360"/>
        <w:rPr>
          <w:rFonts w:ascii="Calibri" w:eastAsia="Calibri" w:hAnsi="Calibri" w:cs="Calibri"/>
          <w:color w:val="414042"/>
          <w:sz w:val="22"/>
          <w:lang w:eastAsia="en-NZ"/>
        </w:rPr>
      </w:pPr>
      <w:r w:rsidRPr="004E3D80">
        <w:rPr>
          <w:rFonts w:ascii="Calibri" w:eastAsia="Calibri" w:hAnsi="Calibri" w:cs="Calibri"/>
          <w:color w:val="414042"/>
          <w:sz w:val="20"/>
          <w:lang w:eastAsia="en-NZ"/>
        </w:rPr>
        <w:t xml:space="preserve">Community members  </w:t>
      </w:r>
    </w:p>
    <w:p w14:paraId="73D0C5BB" w14:textId="77777777" w:rsidR="00A04A14" w:rsidRPr="004E3D80" w:rsidRDefault="00A04A14" w:rsidP="000C512C">
      <w:pPr>
        <w:numPr>
          <w:ilvl w:val="0"/>
          <w:numId w:val="5"/>
        </w:numPr>
        <w:spacing w:after="4" w:line="250" w:lineRule="auto"/>
        <w:ind w:right="373" w:hanging="360"/>
        <w:rPr>
          <w:rFonts w:ascii="Calibri" w:eastAsia="Calibri" w:hAnsi="Calibri" w:cs="Calibri"/>
          <w:color w:val="414042"/>
          <w:sz w:val="22"/>
          <w:lang w:eastAsia="en-NZ"/>
        </w:rPr>
      </w:pPr>
      <w:r w:rsidRPr="004E3D80">
        <w:rPr>
          <w:rFonts w:ascii="Calibri" w:eastAsia="Calibri" w:hAnsi="Calibri" w:cs="Calibri"/>
          <w:color w:val="414042"/>
          <w:sz w:val="20"/>
          <w:lang w:eastAsia="en-NZ"/>
        </w:rPr>
        <w:t xml:space="preserve">Department of Education </w:t>
      </w:r>
    </w:p>
    <w:p w14:paraId="2B3E8382" w14:textId="77777777" w:rsidR="00A04A14" w:rsidRPr="00F0723F" w:rsidRDefault="00A04A14" w:rsidP="00A04A14">
      <w:pPr>
        <w:spacing w:after="0" w:line="259" w:lineRule="auto"/>
        <w:rPr>
          <w:rFonts w:ascii="Calibri" w:eastAsia="Calibri" w:hAnsi="Calibri" w:cs="Calibri"/>
          <w:color w:val="414042"/>
          <w:sz w:val="22"/>
          <w:lang w:eastAsia="en-NZ"/>
        </w:rPr>
      </w:pPr>
      <w:r w:rsidRPr="00A04A14">
        <w:rPr>
          <w:rFonts w:ascii="Calibri" w:eastAsia="Calibri" w:hAnsi="Calibri" w:cs="Calibri"/>
          <w:b/>
          <w:color w:val="414042"/>
          <w:sz w:val="20"/>
          <w:lang w:eastAsia="en-NZ"/>
        </w:rPr>
        <w:t xml:space="preserve"> </w:t>
      </w:r>
    </w:p>
    <w:p w14:paraId="1847CD59" w14:textId="1F33CB21" w:rsidR="00A04A14" w:rsidRPr="00F0723F" w:rsidRDefault="00A04A14" w:rsidP="00A04A14">
      <w:pPr>
        <w:spacing w:after="5" w:line="253" w:lineRule="auto"/>
        <w:ind w:right="403"/>
        <w:rPr>
          <w:rFonts w:ascii="Calibri" w:eastAsia="Calibri" w:hAnsi="Calibri" w:cs="Calibri"/>
          <w:color w:val="414042"/>
          <w:sz w:val="22"/>
          <w:lang w:eastAsia="en-NZ"/>
        </w:rPr>
      </w:pPr>
      <w:r w:rsidRPr="00F0723F">
        <w:rPr>
          <w:rFonts w:ascii="Calibri" w:eastAsia="Calibri" w:hAnsi="Calibri" w:cs="Calibri"/>
          <w:b/>
          <w:color w:val="414042"/>
          <w:sz w:val="20"/>
          <w:lang w:eastAsia="en-NZ"/>
        </w:rPr>
        <w:t>Note:</w:t>
      </w:r>
      <w:r w:rsidRPr="00F0723F">
        <w:rPr>
          <w:rFonts w:ascii="Calibri" w:eastAsia="Calibri" w:hAnsi="Calibri" w:cs="Calibri"/>
          <w:color w:val="414042"/>
          <w:sz w:val="20"/>
          <w:lang w:eastAsia="en-NZ"/>
        </w:rPr>
        <w:t xml:space="preserve"> in 2026 the stakeholder analysis may differ, due to the new funding model for HEPPP programs.  </w:t>
      </w:r>
      <w:r w:rsidR="00155FC7">
        <w:rPr>
          <w:rFonts w:ascii="Calibri" w:eastAsia="Calibri" w:hAnsi="Calibri" w:cs="Calibri"/>
          <w:color w:val="414042"/>
          <w:sz w:val="20"/>
          <w:lang w:eastAsia="en-NZ"/>
        </w:rPr>
        <w:br/>
      </w:r>
    </w:p>
    <w:p w14:paraId="159D8EE0" w14:textId="6AE4474F" w:rsidR="00A04A14" w:rsidRPr="00A9546E" w:rsidRDefault="00A04A14" w:rsidP="000C512C">
      <w:pPr>
        <w:pStyle w:val="ListParagraph"/>
        <w:keepNext/>
        <w:keepLines/>
        <w:numPr>
          <w:ilvl w:val="1"/>
          <w:numId w:val="34"/>
        </w:numPr>
        <w:spacing w:after="0" w:line="259" w:lineRule="auto"/>
        <w:outlineLvl w:val="1"/>
        <w:rPr>
          <w:rFonts w:ascii="Calibri" w:eastAsia="Calibri" w:hAnsi="Calibri" w:cs="Calibri"/>
          <w:b/>
          <w:color w:val="00A9CE"/>
          <w:sz w:val="32"/>
          <w:lang w:eastAsia="en-NZ"/>
        </w:rPr>
      </w:pPr>
      <w:r w:rsidRPr="00A9546E">
        <w:rPr>
          <w:rFonts w:ascii="Calibri" w:eastAsia="Calibri" w:hAnsi="Calibri" w:cs="Calibri"/>
          <w:b/>
          <w:color w:val="00A9CE"/>
          <w:sz w:val="32"/>
          <w:lang w:eastAsia="en-NZ"/>
        </w:rPr>
        <w:t xml:space="preserve">Participant information and </w:t>
      </w:r>
      <w:r w:rsidR="00A9546E">
        <w:rPr>
          <w:rFonts w:ascii="Calibri" w:eastAsia="Calibri" w:hAnsi="Calibri" w:cs="Calibri"/>
          <w:b/>
          <w:color w:val="00A9CE"/>
          <w:sz w:val="32"/>
          <w:lang w:eastAsia="en-NZ"/>
        </w:rPr>
        <w:t>consent</w:t>
      </w:r>
    </w:p>
    <w:p w14:paraId="587EDC0C" w14:textId="77777777" w:rsidR="00A04A14" w:rsidRPr="00A04A14" w:rsidRDefault="00A04A14" w:rsidP="00A04A14">
      <w:pPr>
        <w:spacing w:after="211"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Participant information sheet and participant consent form to be sent home with students for parents/caregivers to provide informed consent for their child/ren’s involvement in the program evaluation. In addition, parents and teachers/principals that are wishing to be involved in the qualitative data collection will also need to be provided with a participant information sheet to obtain their informed consent prior to any involvement with the program evaluation.  </w:t>
      </w:r>
    </w:p>
    <w:p w14:paraId="15CCACCD" w14:textId="77777777" w:rsidR="00A04A14" w:rsidRPr="003D6456" w:rsidRDefault="00A04A14" w:rsidP="00A04A14">
      <w:pPr>
        <w:spacing w:after="34" w:line="253" w:lineRule="auto"/>
        <w:ind w:right="403"/>
        <w:rPr>
          <w:rFonts w:ascii="Calibri" w:eastAsia="Calibri" w:hAnsi="Calibri" w:cs="Calibri"/>
          <w:color w:val="414042"/>
          <w:sz w:val="22"/>
          <w:lang w:eastAsia="en-NZ"/>
        </w:rPr>
      </w:pPr>
      <w:r w:rsidRPr="00A04A14">
        <w:rPr>
          <w:rFonts w:ascii="Calibri" w:eastAsia="Calibri" w:hAnsi="Calibri" w:cs="Calibri"/>
          <w:color w:val="414042"/>
          <w:sz w:val="20"/>
          <w:lang w:eastAsia="en-NZ"/>
        </w:rPr>
        <w:t xml:space="preserve">The </w:t>
      </w:r>
      <w:r w:rsidRPr="003D6456">
        <w:rPr>
          <w:rFonts w:ascii="Calibri" w:eastAsia="Calibri" w:hAnsi="Calibri" w:cs="Calibri"/>
          <w:color w:val="414042"/>
          <w:sz w:val="20"/>
          <w:lang w:eastAsia="en-NZ"/>
        </w:rPr>
        <w:t xml:space="preserve">participant information sheet will include:  </w:t>
      </w:r>
    </w:p>
    <w:p w14:paraId="680DF249" w14:textId="77777777" w:rsidR="00A04A14" w:rsidRPr="003D6456" w:rsidRDefault="00A04A14" w:rsidP="000C512C">
      <w:pPr>
        <w:numPr>
          <w:ilvl w:val="0"/>
          <w:numId w:val="6"/>
        </w:numPr>
        <w:spacing w:after="29" w:line="250" w:lineRule="auto"/>
        <w:ind w:right="189" w:hanging="360"/>
        <w:rPr>
          <w:rFonts w:ascii="Calibri" w:eastAsia="Calibri" w:hAnsi="Calibri" w:cs="Calibri"/>
          <w:color w:val="414042"/>
          <w:sz w:val="22"/>
          <w:lang w:eastAsia="en-NZ"/>
        </w:rPr>
      </w:pPr>
      <w:r w:rsidRPr="003D6456">
        <w:rPr>
          <w:rFonts w:ascii="Calibri" w:eastAsia="Calibri" w:hAnsi="Calibri" w:cs="Calibri"/>
          <w:color w:val="414042"/>
          <w:sz w:val="20"/>
          <w:lang w:eastAsia="en-NZ"/>
        </w:rPr>
        <w:t xml:space="preserve">A description of the research project </w:t>
      </w:r>
    </w:p>
    <w:p w14:paraId="7A14D519" w14:textId="77777777" w:rsidR="00A04A14" w:rsidRPr="003D6456" w:rsidRDefault="00A04A14" w:rsidP="000C512C">
      <w:pPr>
        <w:numPr>
          <w:ilvl w:val="0"/>
          <w:numId w:val="6"/>
        </w:numPr>
        <w:spacing w:after="29" w:line="250" w:lineRule="auto"/>
        <w:ind w:right="189" w:hanging="360"/>
        <w:rPr>
          <w:rFonts w:ascii="Calibri" w:eastAsia="Calibri" w:hAnsi="Calibri" w:cs="Calibri"/>
          <w:color w:val="414042"/>
          <w:sz w:val="22"/>
          <w:lang w:eastAsia="en-NZ"/>
        </w:rPr>
      </w:pPr>
      <w:r w:rsidRPr="003D6456">
        <w:rPr>
          <w:rFonts w:ascii="Calibri" w:eastAsia="Calibri" w:hAnsi="Calibri" w:cs="Calibri"/>
          <w:color w:val="414042"/>
          <w:sz w:val="20"/>
          <w:lang w:eastAsia="en-NZ"/>
        </w:rPr>
        <w:t xml:space="preserve">Benefits of the research project </w:t>
      </w:r>
    </w:p>
    <w:p w14:paraId="0C402695" w14:textId="77777777" w:rsidR="00A04A14" w:rsidRPr="003D6456" w:rsidRDefault="00A04A14" w:rsidP="000C512C">
      <w:pPr>
        <w:numPr>
          <w:ilvl w:val="0"/>
          <w:numId w:val="6"/>
        </w:numPr>
        <w:spacing w:after="13" w:line="249" w:lineRule="auto"/>
        <w:ind w:right="189" w:hanging="360"/>
        <w:rPr>
          <w:rFonts w:ascii="Calibri" w:eastAsia="Calibri" w:hAnsi="Calibri" w:cs="Calibri"/>
          <w:color w:val="414042"/>
          <w:sz w:val="22"/>
          <w:lang w:eastAsia="en-NZ"/>
        </w:rPr>
      </w:pPr>
      <w:r w:rsidRPr="003D6456">
        <w:rPr>
          <w:rFonts w:ascii="Calibri" w:eastAsia="Calibri" w:hAnsi="Calibri" w:cs="Calibri"/>
          <w:color w:val="414042"/>
          <w:sz w:val="20"/>
          <w:lang w:eastAsia="en-NZ"/>
        </w:rPr>
        <w:t xml:space="preserve">Risks of the research project.  </w:t>
      </w:r>
    </w:p>
    <w:p w14:paraId="1414D768" w14:textId="77777777" w:rsidR="00A04A14" w:rsidRPr="00A04A14" w:rsidRDefault="00A04A14" w:rsidP="00A04A14">
      <w:pPr>
        <w:spacing w:after="6"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7E9869E0" w14:textId="77777777" w:rsidR="00A04A14" w:rsidRPr="00A04A14" w:rsidRDefault="00A04A14" w:rsidP="00A04A14">
      <w:pPr>
        <w:spacing w:after="3" w:line="259" w:lineRule="auto"/>
        <w:rPr>
          <w:rFonts w:ascii="Calibri" w:eastAsia="Calibri" w:hAnsi="Calibri" w:cs="Calibri"/>
          <w:color w:val="000000"/>
          <w:sz w:val="22"/>
          <w:lang w:eastAsia="en-NZ"/>
        </w:rPr>
      </w:pPr>
      <w:r w:rsidRPr="00A04A14">
        <w:rPr>
          <w:rFonts w:ascii="Calibri" w:eastAsia="Calibri" w:hAnsi="Calibri" w:cs="Calibri"/>
          <w:b/>
          <w:color w:val="414042"/>
          <w:sz w:val="20"/>
          <w:lang w:eastAsia="en-NZ"/>
        </w:rPr>
        <w:t xml:space="preserve">In addition, the participant information sheet will contain the following details:  </w:t>
      </w:r>
    </w:p>
    <w:p w14:paraId="38229FF3" w14:textId="77777777" w:rsidR="00A04A14" w:rsidRPr="00A04A14" w:rsidRDefault="00A04A14" w:rsidP="00A04A14">
      <w:pPr>
        <w:spacing w:after="1" w:line="241" w:lineRule="auto"/>
        <w:ind w:right="400"/>
        <w:rPr>
          <w:rFonts w:ascii="Calibri" w:eastAsia="Calibri" w:hAnsi="Calibri" w:cs="Calibri"/>
          <w:color w:val="000000"/>
          <w:sz w:val="22"/>
          <w:lang w:eastAsia="en-NZ"/>
        </w:rPr>
      </w:pPr>
      <w:r w:rsidRPr="00A04A14">
        <w:rPr>
          <w:rFonts w:ascii="Calibri" w:eastAsia="Calibri" w:hAnsi="Calibri" w:cs="Calibri"/>
          <w:i/>
          <w:color w:val="414042"/>
          <w:sz w:val="20"/>
          <w:lang w:eastAsia="en-NZ"/>
        </w:rPr>
        <w:t xml:space="preserve">Participation in the research is completely voluntary, and participants may, without any penalty, decline to take part or withdraw at any time without providing an explanation or refuse to answer a question. Only the researcher/s will have access to the individual information provided by participants. Privacy and confidentiality will be always assured. The research outcomes may be presented at conferences and developed for publication. However, in all publications, the privacy and confidentiality of individuals will be protected. All reports and publications of the research will contain no information that can identify any individual, and all information will be kept in the strictest confidence. The information collected will be stored securely on a password protected computer throughout the project and then stored at the University of Canberra for the required </w:t>
      </w:r>
      <w:r w:rsidRPr="00A04A14">
        <w:rPr>
          <w:rFonts w:ascii="Calibri" w:eastAsia="Calibri" w:hAnsi="Calibri" w:cs="Calibri"/>
          <w:b/>
          <w:i/>
          <w:color w:val="414042"/>
          <w:sz w:val="20"/>
          <w:lang w:eastAsia="en-NZ"/>
        </w:rPr>
        <w:t>five-year</w:t>
      </w:r>
      <w:r w:rsidRPr="00A04A14">
        <w:rPr>
          <w:rFonts w:ascii="Calibri" w:eastAsia="Calibri" w:hAnsi="Calibri" w:cs="Calibri"/>
          <w:i/>
          <w:color w:val="414042"/>
          <w:sz w:val="20"/>
          <w:lang w:eastAsia="en-NZ"/>
        </w:rPr>
        <w:t xml:space="preserve"> period after which it will be destroyed according to university protocols. </w:t>
      </w:r>
    </w:p>
    <w:p w14:paraId="235F0492"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i/>
          <w:color w:val="414042"/>
          <w:sz w:val="20"/>
          <w:lang w:eastAsia="en-NZ"/>
        </w:rPr>
        <w:t xml:space="preserve"> </w:t>
      </w:r>
    </w:p>
    <w:p w14:paraId="03BA3926" w14:textId="21046BE2" w:rsidR="00A04A14" w:rsidRPr="00A04A14" w:rsidRDefault="00A04A14" w:rsidP="00EC2BB5">
      <w:pPr>
        <w:spacing w:after="5"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The participant information sheet and consent form will include University of Canberra Human Research Ethics Committee approval number and provide contact details for the researchers shall there be any queries or questions regarding the research. </w:t>
      </w:r>
      <w:r w:rsidR="00155FC7">
        <w:rPr>
          <w:rFonts w:ascii="Calibri" w:eastAsia="Calibri" w:hAnsi="Calibri" w:cs="Calibri"/>
          <w:color w:val="414042"/>
          <w:sz w:val="20"/>
          <w:lang w:eastAsia="en-NZ"/>
        </w:rPr>
        <w:br/>
      </w:r>
    </w:p>
    <w:p w14:paraId="3C5EB0F6" w14:textId="4461517C" w:rsidR="00A04A14" w:rsidRPr="00977E92" w:rsidRDefault="00A04A14" w:rsidP="000C512C">
      <w:pPr>
        <w:pStyle w:val="ListParagraph"/>
        <w:keepNext/>
        <w:keepLines/>
        <w:numPr>
          <w:ilvl w:val="1"/>
          <w:numId w:val="34"/>
        </w:numPr>
        <w:spacing w:after="0" w:line="259" w:lineRule="auto"/>
        <w:outlineLvl w:val="1"/>
        <w:rPr>
          <w:rFonts w:ascii="Calibri" w:eastAsia="Calibri" w:hAnsi="Calibri" w:cs="Calibri"/>
          <w:b/>
          <w:color w:val="00A9CE"/>
          <w:sz w:val="32"/>
          <w:lang w:eastAsia="en-NZ"/>
        </w:rPr>
      </w:pPr>
      <w:r w:rsidRPr="00977E92">
        <w:rPr>
          <w:rFonts w:ascii="Calibri" w:eastAsia="Calibri" w:hAnsi="Calibri" w:cs="Calibri"/>
          <w:b/>
          <w:color w:val="00A9CE"/>
          <w:sz w:val="32"/>
          <w:lang w:eastAsia="en-NZ"/>
        </w:rPr>
        <w:t>Ethic</w:t>
      </w:r>
      <w:r w:rsidR="00260EF5">
        <w:rPr>
          <w:rFonts w:ascii="Calibri" w:eastAsia="Calibri" w:hAnsi="Calibri" w:cs="Calibri"/>
          <w:b/>
          <w:color w:val="00A9CE"/>
          <w:sz w:val="32"/>
          <w:lang w:eastAsia="en-NZ"/>
        </w:rPr>
        <w:t xml:space="preserve">al </w:t>
      </w:r>
      <w:r w:rsidR="00A9546E" w:rsidRPr="00977E92">
        <w:rPr>
          <w:rFonts w:ascii="Calibri" w:eastAsia="Calibri" w:hAnsi="Calibri" w:cs="Calibri"/>
          <w:b/>
          <w:color w:val="00A9CE"/>
          <w:sz w:val="32"/>
          <w:lang w:eastAsia="en-NZ"/>
        </w:rPr>
        <w:t>considerations</w:t>
      </w:r>
      <w:r w:rsidRPr="00977E92">
        <w:rPr>
          <w:rFonts w:ascii="Calibri" w:eastAsia="Calibri" w:hAnsi="Calibri" w:cs="Calibri"/>
          <w:b/>
          <w:color w:val="00A9CE"/>
          <w:sz w:val="32"/>
          <w:lang w:eastAsia="en-NZ"/>
        </w:rPr>
        <w:t xml:space="preserve"> </w:t>
      </w:r>
    </w:p>
    <w:p w14:paraId="17B794ED" w14:textId="77777777" w:rsidR="00A04A14" w:rsidRPr="00A04A14" w:rsidRDefault="00A04A14" w:rsidP="00A04A14">
      <w:pPr>
        <w:spacing w:after="212"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This section outlines the ethical considerations for the project, including how informed consent will be obtained from the participants. </w:t>
      </w:r>
    </w:p>
    <w:p w14:paraId="555B2EE9" w14:textId="616B98F8" w:rsidR="00F56024" w:rsidRPr="00F56024" w:rsidRDefault="002333FD" w:rsidP="00F56024">
      <w:pPr>
        <w:spacing w:after="27" w:line="250" w:lineRule="auto"/>
        <w:ind w:right="189"/>
        <w:rPr>
          <w:rFonts w:ascii="Calibri" w:eastAsia="Calibri" w:hAnsi="Calibri" w:cs="Calibri"/>
          <w:color w:val="414042"/>
          <w:sz w:val="20"/>
          <w:szCs w:val="20"/>
          <w:lang w:val="en-AU" w:eastAsia="en-NZ"/>
        </w:rPr>
      </w:pPr>
      <w:r w:rsidRPr="000C512C">
        <w:rPr>
          <w:rFonts w:ascii="Calibri" w:eastAsia="Calibri" w:hAnsi="Calibri" w:cs="Calibri"/>
          <w:color w:val="414042"/>
          <w:sz w:val="20"/>
          <w:szCs w:val="20"/>
          <w:lang w:val="en-AU" w:eastAsia="en-NZ"/>
        </w:rPr>
        <w:t>Key</w:t>
      </w:r>
      <w:r w:rsidR="00F56024" w:rsidRPr="00F56024">
        <w:rPr>
          <w:rFonts w:ascii="Calibri" w:eastAsia="Calibri" w:hAnsi="Calibri" w:cs="Calibri"/>
          <w:color w:val="414042"/>
          <w:sz w:val="20"/>
          <w:szCs w:val="20"/>
          <w:lang w:val="en-AU" w:eastAsia="en-NZ"/>
        </w:rPr>
        <w:t xml:space="preserve"> ethical considerations include:</w:t>
      </w:r>
    </w:p>
    <w:p w14:paraId="2623838D" w14:textId="77777777" w:rsidR="00F56024" w:rsidRPr="00F56024" w:rsidRDefault="00F56024" w:rsidP="000C512C">
      <w:pPr>
        <w:numPr>
          <w:ilvl w:val="0"/>
          <w:numId w:val="37"/>
        </w:numPr>
        <w:spacing w:after="27" w:line="250" w:lineRule="auto"/>
        <w:ind w:right="189"/>
        <w:rPr>
          <w:rFonts w:ascii="Calibri" w:eastAsia="Calibri" w:hAnsi="Calibri" w:cs="Calibri"/>
          <w:color w:val="414042"/>
          <w:sz w:val="20"/>
          <w:szCs w:val="20"/>
          <w:lang w:val="en-AU" w:eastAsia="en-NZ"/>
        </w:rPr>
      </w:pPr>
      <w:r w:rsidRPr="00F56024">
        <w:rPr>
          <w:rFonts w:ascii="Calibri" w:eastAsia="Calibri" w:hAnsi="Calibri" w:cs="Calibri"/>
          <w:b/>
          <w:bCs/>
          <w:color w:val="414042"/>
          <w:sz w:val="20"/>
          <w:szCs w:val="20"/>
          <w:lang w:val="en-AU" w:eastAsia="en-NZ"/>
        </w:rPr>
        <w:lastRenderedPageBreak/>
        <w:t>Informed consent and assent</w:t>
      </w:r>
      <w:r w:rsidRPr="00F56024">
        <w:rPr>
          <w:rFonts w:ascii="Calibri" w:eastAsia="Calibri" w:hAnsi="Calibri" w:cs="Calibri"/>
          <w:color w:val="414042"/>
          <w:sz w:val="20"/>
          <w:szCs w:val="20"/>
          <w:lang w:val="en-AU" w:eastAsia="en-NZ"/>
        </w:rPr>
        <w:t xml:space="preserve"> – Written parent/guardian consent and school consent will be obtained, alongside developmentally appropriate child assent. Participation will be voluntary and clearly explained in age-appropriate language.</w:t>
      </w:r>
    </w:p>
    <w:p w14:paraId="3B7A8912" w14:textId="7E6050EB" w:rsidR="00F56024" w:rsidRPr="00F56024" w:rsidRDefault="00F56024" w:rsidP="000C512C">
      <w:pPr>
        <w:numPr>
          <w:ilvl w:val="0"/>
          <w:numId w:val="37"/>
        </w:numPr>
        <w:spacing w:after="27" w:line="250" w:lineRule="auto"/>
        <w:ind w:right="189"/>
        <w:rPr>
          <w:rFonts w:ascii="Calibri" w:eastAsia="Calibri" w:hAnsi="Calibri" w:cs="Calibri"/>
          <w:color w:val="414042"/>
          <w:sz w:val="20"/>
          <w:szCs w:val="20"/>
          <w:lang w:val="en-AU" w:eastAsia="en-NZ"/>
        </w:rPr>
      </w:pPr>
      <w:r w:rsidRPr="00F56024">
        <w:rPr>
          <w:rFonts w:ascii="Calibri" w:eastAsia="Calibri" w:hAnsi="Calibri" w:cs="Calibri"/>
          <w:b/>
          <w:bCs/>
          <w:color w:val="414042"/>
          <w:sz w:val="20"/>
          <w:szCs w:val="20"/>
          <w:lang w:val="en-AU" w:eastAsia="en-NZ"/>
        </w:rPr>
        <w:t>Equity and fairness in design</w:t>
      </w:r>
      <w:r w:rsidRPr="00F56024">
        <w:rPr>
          <w:rFonts w:ascii="Calibri" w:eastAsia="Calibri" w:hAnsi="Calibri" w:cs="Calibri"/>
          <w:color w:val="414042"/>
          <w:sz w:val="20"/>
          <w:szCs w:val="20"/>
          <w:lang w:val="en-AU" w:eastAsia="en-NZ"/>
        </w:rPr>
        <w:t xml:space="preserve"> – As control schools will not receive the full intervention during the initial study period, the design will ensure that participation is fair, transparent, and justified, with appropriate consideration given to delayed or alternative access</w:t>
      </w:r>
      <w:r w:rsidR="00A720CF">
        <w:rPr>
          <w:rFonts w:ascii="Calibri" w:eastAsia="Calibri" w:hAnsi="Calibri" w:cs="Calibri"/>
          <w:color w:val="414042"/>
          <w:sz w:val="20"/>
          <w:szCs w:val="20"/>
          <w:lang w:val="en-AU" w:eastAsia="en-NZ"/>
        </w:rPr>
        <w:t xml:space="preserve"> later</w:t>
      </w:r>
      <w:r w:rsidRPr="00F56024">
        <w:rPr>
          <w:rFonts w:ascii="Calibri" w:eastAsia="Calibri" w:hAnsi="Calibri" w:cs="Calibri"/>
          <w:color w:val="414042"/>
          <w:sz w:val="20"/>
          <w:szCs w:val="20"/>
          <w:lang w:val="en-AU" w:eastAsia="en-NZ"/>
        </w:rPr>
        <w:t xml:space="preserve"> where feasible.</w:t>
      </w:r>
    </w:p>
    <w:p w14:paraId="66E95100" w14:textId="77777777" w:rsidR="00F56024" w:rsidRPr="00F56024" w:rsidRDefault="00F56024" w:rsidP="000C512C">
      <w:pPr>
        <w:numPr>
          <w:ilvl w:val="0"/>
          <w:numId w:val="37"/>
        </w:numPr>
        <w:spacing w:after="27" w:line="250" w:lineRule="auto"/>
        <w:ind w:right="189"/>
        <w:rPr>
          <w:rFonts w:ascii="Calibri" w:eastAsia="Calibri" w:hAnsi="Calibri" w:cs="Calibri"/>
          <w:color w:val="414042"/>
          <w:sz w:val="20"/>
          <w:szCs w:val="20"/>
          <w:lang w:val="en-AU" w:eastAsia="en-NZ"/>
        </w:rPr>
      </w:pPr>
      <w:r w:rsidRPr="00F56024">
        <w:rPr>
          <w:rFonts w:ascii="Calibri" w:eastAsia="Calibri" w:hAnsi="Calibri" w:cs="Calibri"/>
          <w:b/>
          <w:bCs/>
          <w:color w:val="414042"/>
          <w:sz w:val="20"/>
          <w:szCs w:val="20"/>
          <w:lang w:val="en-AU" w:eastAsia="en-NZ"/>
        </w:rPr>
        <w:t>Minimising disruption</w:t>
      </w:r>
      <w:r w:rsidRPr="00F56024">
        <w:rPr>
          <w:rFonts w:ascii="Calibri" w:eastAsia="Calibri" w:hAnsi="Calibri" w:cs="Calibri"/>
          <w:color w:val="414042"/>
          <w:sz w:val="20"/>
          <w:szCs w:val="20"/>
          <w:lang w:val="en-AU" w:eastAsia="en-NZ"/>
        </w:rPr>
        <w:t xml:space="preserve"> – Data collection will align with school calendars and classroom schedules to avoid undue burden on students and staff.</w:t>
      </w:r>
    </w:p>
    <w:p w14:paraId="02AB96F1" w14:textId="5664A244" w:rsidR="00A04A14" w:rsidRPr="00340986" w:rsidRDefault="00F56024" w:rsidP="00340986">
      <w:pPr>
        <w:numPr>
          <w:ilvl w:val="0"/>
          <w:numId w:val="37"/>
        </w:numPr>
        <w:spacing w:after="27" w:line="250" w:lineRule="auto"/>
        <w:ind w:right="189"/>
        <w:rPr>
          <w:rFonts w:ascii="Calibri" w:eastAsia="Calibri" w:hAnsi="Calibri" w:cs="Calibri"/>
          <w:color w:val="414042"/>
          <w:sz w:val="20"/>
          <w:szCs w:val="20"/>
          <w:lang w:val="en-AU" w:eastAsia="en-NZ"/>
        </w:rPr>
      </w:pPr>
      <w:r w:rsidRPr="00F56024">
        <w:rPr>
          <w:rFonts w:ascii="Calibri" w:eastAsia="Calibri" w:hAnsi="Calibri" w:cs="Calibri"/>
          <w:b/>
          <w:bCs/>
          <w:color w:val="414042"/>
          <w:sz w:val="20"/>
          <w:szCs w:val="20"/>
          <w:lang w:val="en-AU" w:eastAsia="en-NZ"/>
        </w:rPr>
        <w:t>Role separation and bias mitigation</w:t>
      </w:r>
      <w:r w:rsidRPr="00F56024">
        <w:rPr>
          <w:rFonts w:ascii="Calibri" w:eastAsia="Calibri" w:hAnsi="Calibri" w:cs="Calibri"/>
          <w:color w:val="414042"/>
          <w:sz w:val="20"/>
          <w:szCs w:val="20"/>
          <w:lang w:val="en-AU" w:eastAsia="en-NZ"/>
        </w:rPr>
        <w:t xml:space="preserve"> – Where possible, program delivery and evaluation functions will be separated to reduce bias and strengthen the validity of findings.</w:t>
      </w:r>
      <w:r w:rsidR="00340986">
        <w:rPr>
          <w:rFonts w:ascii="Calibri" w:eastAsia="Calibri" w:hAnsi="Calibri" w:cs="Calibri"/>
          <w:color w:val="414042"/>
          <w:sz w:val="20"/>
          <w:szCs w:val="20"/>
          <w:lang w:val="en-AU" w:eastAsia="en-NZ"/>
        </w:rPr>
        <w:br/>
      </w:r>
    </w:p>
    <w:p w14:paraId="0BCA45E4" w14:textId="77777777" w:rsidR="00A04A14" w:rsidRPr="00977E92" w:rsidRDefault="00A04A14" w:rsidP="000C512C">
      <w:pPr>
        <w:pStyle w:val="ListParagraph"/>
        <w:keepNext/>
        <w:keepLines/>
        <w:numPr>
          <w:ilvl w:val="0"/>
          <w:numId w:val="34"/>
        </w:numPr>
        <w:spacing w:after="0" w:line="259" w:lineRule="auto"/>
        <w:outlineLvl w:val="1"/>
        <w:rPr>
          <w:rFonts w:ascii="Calibri" w:eastAsia="Calibri" w:hAnsi="Calibri" w:cs="Calibri"/>
          <w:b/>
          <w:color w:val="00A9CE"/>
          <w:sz w:val="40"/>
          <w:szCs w:val="40"/>
          <w:lang w:eastAsia="en-NZ"/>
        </w:rPr>
      </w:pPr>
      <w:r w:rsidRPr="00977E92">
        <w:rPr>
          <w:rFonts w:ascii="Calibri" w:eastAsia="Calibri" w:hAnsi="Calibri" w:cs="Calibri"/>
          <w:b/>
          <w:color w:val="00A9CE"/>
          <w:sz w:val="40"/>
          <w:szCs w:val="40"/>
          <w:lang w:eastAsia="en-NZ"/>
        </w:rPr>
        <w:t xml:space="preserve">Data collection and analysis  </w:t>
      </w:r>
    </w:p>
    <w:p w14:paraId="69E7E0FE" w14:textId="1401523D" w:rsidR="00A04A14" w:rsidRPr="00A04A14" w:rsidRDefault="00E961C2" w:rsidP="14022129">
      <w:pPr>
        <w:spacing w:after="289" w:line="253" w:lineRule="auto"/>
        <w:ind w:right="403"/>
        <w:rPr>
          <w:rFonts w:ascii="Calibri" w:eastAsia="Calibri" w:hAnsi="Calibri" w:cs="Calibri"/>
          <w:color w:val="000000"/>
          <w:sz w:val="22"/>
          <w:szCs w:val="22"/>
          <w:lang w:eastAsia="en-NZ"/>
        </w:rPr>
      </w:pPr>
      <w:r w:rsidRPr="00E961C2">
        <w:rPr>
          <w:rFonts w:ascii="Calibri" w:eastAsia="Calibri" w:hAnsi="Calibri" w:cs="Calibri"/>
          <w:color w:val="414042"/>
          <w:sz w:val="20"/>
          <w:szCs w:val="20"/>
          <w:lang w:eastAsia="en-NZ"/>
        </w:rPr>
        <w:t xml:space="preserve">Student demographic data and self-reported Aspire UC program measures will be collected for participating Aspire UC students through </w:t>
      </w:r>
      <w:r w:rsidR="00550913">
        <w:rPr>
          <w:rFonts w:ascii="Calibri" w:eastAsia="Calibri" w:hAnsi="Calibri" w:cs="Calibri"/>
          <w:color w:val="414042"/>
          <w:sz w:val="20"/>
          <w:szCs w:val="20"/>
          <w:lang w:eastAsia="en-NZ"/>
        </w:rPr>
        <w:t>the</w:t>
      </w:r>
      <w:r w:rsidRPr="00E961C2">
        <w:rPr>
          <w:rFonts w:ascii="Calibri" w:eastAsia="Calibri" w:hAnsi="Calibri" w:cs="Calibri"/>
          <w:color w:val="414042"/>
          <w:sz w:val="20"/>
          <w:szCs w:val="20"/>
          <w:lang w:eastAsia="en-NZ"/>
        </w:rPr>
        <w:t xml:space="preserve"> existing pre–post storyboard</w:t>
      </w:r>
      <w:r w:rsidR="001D4EB2">
        <w:rPr>
          <w:rFonts w:ascii="Calibri" w:eastAsia="Calibri" w:hAnsi="Calibri" w:cs="Calibri"/>
          <w:color w:val="414042"/>
          <w:sz w:val="20"/>
          <w:szCs w:val="20"/>
          <w:lang w:eastAsia="en-NZ"/>
        </w:rPr>
        <w:t xml:space="preserve">, </w:t>
      </w:r>
      <w:r w:rsidR="0051628E">
        <w:rPr>
          <w:rFonts w:ascii="Calibri" w:eastAsia="Calibri" w:hAnsi="Calibri" w:cs="Calibri"/>
          <w:color w:val="414042"/>
          <w:sz w:val="20"/>
          <w:szCs w:val="20"/>
          <w:lang w:eastAsia="en-NZ"/>
        </w:rPr>
        <w:t xml:space="preserve">the </w:t>
      </w:r>
      <w:r w:rsidR="001A622F" w:rsidRPr="00E961C2">
        <w:rPr>
          <w:rFonts w:ascii="Calibri" w:eastAsia="Calibri" w:hAnsi="Calibri" w:cs="Calibri"/>
          <w:color w:val="414042"/>
          <w:sz w:val="20"/>
          <w:szCs w:val="20"/>
          <w:lang w:eastAsia="en-NZ"/>
        </w:rPr>
        <w:t xml:space="preserve">pre–post </w:t>
      </w:r>
      <w:r w:rsidR="00550913">
        <w:rPr>
          <w:rFonts w:ascii="Calibri" w:eastAsia="Calibri" w:hAnsi="Calibri" w:cs="Calibri"/>
          <w:color w:val="414042"/>
          <w:sz w:val="20"/>
          <w:szCs w:val="20"/>
          <w:lang w:eastAsia="en-NZ"/>
        </w:rPr>
        <w:t>survey</w:t>
      </w:r>
      <w:r w:rsidR="0051628E">
        <w:rPr>
          <w:rFonts w:ascii="Calibri" w:eastAsia="Calibri" w:hAnsi="Calibri" w:cs="Calibri"/>
          <w:color w:val="414042"/>
          <w:sz w:val="20"/>
          <w:szCs w:val="20"/>
          <w:lang w:eastAsia="en-NZ"/>
        </w:rPr>
        <w:t xml:space="preserve">, and </w:t>
      </w:r>
      <w:r w:rsidR="001D4EB2">
        <w:rPr>
          <w:rFonts w:ascii="Calibri" w:eastAsia="Calibri" w:hAnsi="Calibri" w:cs="Calibri"/>
          <w:color w:val="414042"/>
          <w:sz w:val="20"/>
          <w:szCs w:val="20"/>
          <w:lang w:eastAsia="en-NZ"/>
        </w:rPr>
        <w:t>administrative data</w:t>
      </w:r>
      <w:r w:rsidRPr="00E961C2">
        <w:rPr>
          <w:rFonts w:ascii="Calibri" w:eastAsia="Calibri" w:hAnsi="Calibri" w:cs="Calibri"/>
          <w:color w:val="414042"/>
          <w:sz w:val="20"/>
          <w:szCs w:val="20"/>
          <w:lang w:eastAsia="en-NZ"/>
        </w:rPr>
        <w:t>. For the control group, equivalent demographic and self-report data will be collected</w:t>
      </w:r>
      <w:r w:rsidR="00007040">
        <w:rPr>
          <w:rFonts w:ascii="Calibri" w:eastAsia="Calibri" w:hAnsi="Calibri" w:cs="Calibri"/>
          <w:color w:val="414042"/>
          <w:sz w:val="20"/>
          <w:szCs w:val="20"/>
          <w:lang w:eastAsia="en-NZ"/>
        </w:rPr>
        <w:t xml:space="preserve">. </w:t>
      </w:r>
    </w:p>
    <w:p w14:paraId="7FAF64B3" w14:textId="6A55FBCB" w:rsidR="00A04A14" w:rsidRPr="00B916EC" w:rsidRDefault="00A04A14" w:rsidP="000C512C">
      <w:pPr>
        <w:pStyle w:val="ListParagraph"/>
        <w:numPr>
          <w:ilvl w:val="1"/>
          <w:numId w:val="34"/>
        </w:numPr>
        <w:spacing w:after="0" w:line="259" w:lineRule="auto"/>
        <w:rPr>
          <w:rFonts w:ascii="Calibri" w:eastAsia="Calibri" w:hAnsi="Calibri" w:cs="Calibri"/>
          <w:b/>
          <w:bCs/>
          <w:color w:val="000000"/>
          <w:sz w:val="32"/>
          <w:szCs w:val="32"/>
          <w:lang w:eastAsia="en-NZ"/>
        </w:rPr>
      </w:pPr>
      <w:r w:rsidRPr="00B916EC">
        <w:rPr>
          <w:rFonts w:ascii="Calibri" w:eastAsia="Calibri" w:hAnsi="Calibri" w:cs="Calibri"/>
          <w:b/>
          <w:bCs/>
          <w:color w:val="00A9CE"/>
          <w:sz w:val="32"/>
          <w:szCs w:val="32"/>
          <w:lang w:eastAsia="en-NZ"/>
        </w:rPr>
        <w:t>The data collection tools</w:t>
      </w:r>
      <w:r w:rsidR="00733E3C" w:rsidRPr="00B916EC">
        <w:rPr>
          <w:rFonts w:ascii="Calibri" w:eastAsia="Calibri" w:hAnsi="Calibri" w:cs="Calibri"/>
          <w:b/>
          <w:bCs/>
          <w:color w:val="00A9CE"/>
          <w:sz w:val="32"/>
          <w:szCs w:val="32"/>
          <w:lang w:eastAsia="en-NZ"/>
        </w:rPr>
        <w:t xml:space="preserve"> </w:t>
      </w:r>
    </w:p>
    <w:p w14:paraId="06B7224A" w14:textId="67644C48" w:rsidR="00A04A14" w:rsidRPr="00A04A14" w:rsidRDefault="00547D3D" w:rsidP="00A04A14">
      <w:pPr>
        <w:spacing w:after="0" w:line="259" w:lineRule="auto"/>
        <w:rPr>
          <w:rFonts w:ascii="Calibri" w:eastAsia="Calibri" w:hAnsi="Calibri" w:cs="Calibri"/>
          <w:color w:val="000000"/>
          <w:sz w:val="22"/>
          <w:lang w:eastAsia="en-NZ"/>
        </w:rPr>
      </w:pPr>
      <w:r w:rsidRPr="00547D3D">
        <w:rPr>
          <w:rFonts w:ascii="Calibri" w:eastAsia="Calibri" w:hAnsi="Calibri" w:cs="Calibri"/>
          <w:color w:val="2C2523"/>
          <w:sz w:val="20"/>
          <w:lang w:eastAsia="en-NZ"/>
        </w:rPr>
        <w:t>The current evaluation framework already captures the core constructs outlined below. For the purposes of the QE evaluation, minor refinements are proposed to strengthen alignment and ensure comprehensive coverage.</w:t>
      </w:r>
    </w:p>
    <w:tbl>
      <w:tblPr>
        <w:tblStyle w:val="TableGrid"/>
        <w:tblW w:w="9626" w:type="dxa"/>
        <w:tblInd w:w="420" w:type="dxa"/>
        <w:tblCellMar>
          <w:top w:w="46" w:type="dxa"/>
          <w:left w:w="108" w:type="dxa"/>
          <w:right w:w="70" w:type="dxa"/>
        </w:tblCellMar>
        <w:tblLook w:val="04A0" w:firstRow="1" w:lastRow="0" w:firstColumn="1" w:lastColumn="0" w:noHBand="0" w:noVBand="1"/>
      </w:tblPr>
      <w:tblGrid>
        <w:gridCol w:w="2529"/>
        <w:gridCol w:w="3739"/>
        <w:gridCol w:w="3358"/>
      </w:tblGrid>
      <w:tr w:rsidR="009757E3" w:rsidRPr="00A04A14" w14:paraId="2758DCB7" w14:textId="77777777" w:rsidTr="14022129">
        <w:trPr>
          <w:trHeight w:val="293"/>
        </w:trPr>
        <w:tc>
          <w:tcPr>
            <w:tcW w:w="2530" w:type="dxa"/>
            <w:tcBorders>
              <w:top w:val="single" w:sz="4" w:space="0" w:color="BDE6EE"/>
              <w:left w:val="single" w:sz="4" w:space="0" w:color="BDE6EE"/>
              <w:bottom w:val="single" w:sz="2" w:space="0" w:color="E8F6F9"/>
              <w:right w:val="single" w:sz="4" w:space="0" w:color="BDE6EE"/>
            </w:tcBorders>
          </w:tcPr>
          <w:p w14:paraId="3AAB1CB7"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2C2523"/>
                <w:sz w:val="20"/>
              </w:rPr>
              <w:t xml:space="preserve">Type of data </w:t>
            </w:r>
          </w:p>
        </w:tc>
        <w:tc>
          <w:tcPr>
            <w:tcW w:w="3739" w:type="dxa"/>
            <w:tcBorders>
              <w:top w:val="single" w:sz="4" w:space="0" w:color="BDE6EE"/>
              <w:left w:val="single" w:sz="4" w:space="0" w:color="BDE6EE"/>
              <w:bottom w:val="single" w:sz="2" w:space="0" w:color="E8F6F9"/>
              <w:right w:val="single" w:sz="4" w:space="0" w:color="BDE6EE"/>
            </w:tcBorders>
          </w:tcPr>
          <w:p w14:paraId="51797C49"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2C2523"/>
                <w:sz w:val="20"/>
              </w:rPr>
              <w:t xml:space="preserve">Indicators  </w:t>
            </w:r>
          </w:p>
        </w:tc>
        <w:tc>
          <w:tcPr>
            <w:tcW w:w="3358" w:type="dxa"/>
            <w:tcBorders>
              <w:top w:val="single" w:sz="4" w:space="0" w:color="BDE6EE"/>
              <w:left w:val="single" w:sz="4" w:space="0" w:color="BDE6EE"/>
              <w:bottom w:val="single" w:sz="2" w:space="0" w:color="E8F6F9"/>
              <w:right w:val="single" w:sz="4" w:space="0" w:color="BDE6EE"/>
            </w:tcBorders>
          </w:tcPr>
          <w:p w14:paraId="3CA1D443"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2C2523"/>
                <w:sz w:val="20"/>
              </w:rPr>
              <w:t xml:space="preserve">Data collection tool  </w:t>
            </w:r>
          </w:p>
        </w:tc>
      </w:tr>
      <w:tr w:rsidR="000129B6" w:rsidRPr="00A04A14" w14:paraId="08EEACBA" w14:textId="77777777" w:rsidTr="003067F2">
        <w:trPr>
          <w:trHeight w:val="1175"/>
        </w:trPr>
        <w:tc>
          <w:tcPr>
            <w:tcW w:w="2530" w:type="dxa"/>
            <w:tcBorders>
              <w:top w:val="single" w:sz="2" w:space="0" w:color="E8F6F9"/>
              <w:left w:val="single" w:sz="4" w:space="0" w:color="BDE6EE"/>
              <w:bottom w:val="single" w:sz="4" w:space="0" w:color="BDE6EE"/>
              <w:right w:val="single" w:sz="4" w:space="0" w:color="BDE6EE"/>
            </w:tcBorders>
            <w:shd w:val="clear" w:color="auto" w:fill="E8F6F9"/>
          </w:tcPr>
          <w:p w14:paraId="1718322C"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2C2523"/>
                <w:sz w:val="20"/>
              </w:rPr>
              <w:t xml:space="preserve">Student demographic data </w:t>
            </w:r>
          </w:p>
        </w:tc>
        <w:tc>
          <w:tcPr>
            <w:tcW w:w="3739" w:type="dxa"/>
            <w:tcBorders>
              <w:top w:val="single" w:sz="2" w:space="0" w:color="E8F6F9"/>
              <w:left w:val="single" w:sz="4" w:space="0" w:color="BDE6EE"/>
              <w:bottom w:val="single" w:sz="4" w:space="0" w:color="BDE6EE"/>
              <w:right w:val="single" w:sz="4" w:space="0" w:color="BDE6EE"/>
            </w:tcBorders>
            <w:shd w:val="clear" w:color="auto" w:fill="E8F6F9"/>
          </w:tcPr>
          <w:p w14:paraId="164985B9"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Student name </w:t>
            </w:r>
          </w:p>
          <w:p w14:paraId="1D9BC57A"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Student age  </w:t>
            </w:r>
          </w:p>
          <w:p w14:paraId="7BF3A6CB" w14:textId="52E382F2" w:rsidR="00A04A14" w:rsidRPr="00A04A14" w:rsidRDefault="00A04A14" w:rsidP="00A04A14">
            <w:pPr>
              <w:spacing w:after="4" w:line="259" w:lineRule="auto"/>
              <w:rPr>
                <w:rFonts w:ascii="Calibri" w:eastAsia="Calibri" w:hAnsi="Calibri" w:cs="Calibri"/>
                <w:color w:val="000000"/>
                <w:sz w:val="22"/>
              </w:rPr>
            </w:pPr>
            <w:r w:rsidRPr="00A04A14">
              <w:rPr>
                <w:rFonts w:ascii="Calibri" w:eastAsia="Calibri" w:hAnsi="Calibri" w:cs="Calibri"/>
                <w:color w:val="2C2523"/>
                <w:sz w:val="20"/>
              </w:rPr>
              <w:t xml:space="preserve">Student class (K-6) </w:t>
            </w:r>
            <w:r w:rsidR="004D05F1">
              <w:rPr>
                <w:rFonts w:ascii="Calibri" w:eastAsia="Calibri" w:hAnsi="Calibri" w:cs="Calibri"/>
                <w:color w:val="2C2523"/>
                <w:sz w:val="20"/>
              </w:rPr>
              <w:br/>
            </w:r>
            <w:r w:rsidR="004D05F1" w:rsidRPr="004D05F1">
              <w:rPr>
                <w:rFonts w:ascii="Calibri" w:eastAsia="Calibri" w:hAnsi="Calibri" w:cs="Calibri"/>
                <w:color w:val="000000"/>
                <w:sz w:val="20"/>
                <w:szCs w:val="20"/>
              </w:rPr>
              <w:t>Name of school</w:t>
            </w:r>
          </w:p>
          <w:p w14:paraId="78A63D2D" w14:textId="0A508C04" w:rsidR="00A04A14" w:rsidRPr="00A04A14" w:rsidRDefault="00A04A14" w:rsidP="14022129">
            <w:pPr>
              <w:spacing w:line="259" w:lineRule="auto"/>
              <w:rPr>
                <w:rFonts w:ascii="Calibri" w:eastAsia="Calibri" w:hAnsi="Calibri" w:cs="Calibri"/>
                <w:color w:val="000000"/>
                <w:sz w:val="22"/>
                <w:szCs w:val="22"/>
              </w:rPr>
            </w:pPr>
            <w:r w:rsidRPr="14022129">
              <w:rPr>
                <w:rFonts w:ascii="Calibri" w:eastAsia="Calibri" w:hAnsi="Calibri" w:cs="Calibri"/>
                <w:color w:val="2C2523"/>
                <w:sz w:val="20"/>
                <w:szCs w:val="20"/>
              </w:rPr>
              <w:t xml:space="preserve"> </w:t>
            </w:r>
          </w:p>
        </w:tc>
        <w:tc>
          <w:tcPr>
            <w:tcW w:w="3358" w:type="dxa"/>
            <w:tcBorders>
              <w:top w:val="single" w:sz="2" w:space="0" w:color="E8F6F9"/>
              <w:left w:val="single" w:sz="4" w:space="0" w:color="BDE6EE"/>
              <w:bottom w:val="single" w:sz="4" w:space="0" w:color="BDE6EE"/>
              <w:right w:val="single" w:sz="4" w:space="0" w:color="BDE6EE"/>
            </w:tcBorders>
            <w:shd w:val="clear" w:color="auto" w:fill="E8F6F9"/>
          </w:tcPr>
          <w:p w14:paraId="1C85F1D1" w14:textId="73CE64A1" w:rsidR="00A04A14" w:rsidRPr="00A04A14" w:rsidRDefault="005C16EC" w:rsidP="00A04A14">
            <w:pPr>
              <w:spacing w:after="6" w:line="259" w:lineRule="auto"/>
              <w:rPr>
                <w:rFonts w:ascii="Calibri" w:eastAsia="Calibri" w:hAnsi="Calibri" w:cs="Calibri"/>
                <w:color w:val="000000"/>
                <w:sz w:val="22"/>
              </w:rPr>
            </w:pPr>
            <w:r>
              <w:rPr>
                <w:rFonts w:ascii="Calibri" w:eastAsia="Calibri" w:hAnsi="Calibri" w:cs="Calibri"/>
                <w:color w:val="2C2523"/>
                <w:sz w:val="20"/>
              </w:rPr>
              <w:t>In p</w:t>
            </w:r>
            <w:r w:rsidR="00A04A14" w:rsidRPr="00A04A14">
              <w:rPr>
                <w:rFonts w:ascii="Calibri" w:eastAsia="Calibri" w:hAnsi="Calibri" w:cs="Calibri"/>
                <w:color w:val="2C2523"/>
                <w:sz w:val="20"/>
              </w:rPr>
              <w:t xml:space="preserve">re-post </w:t>
            </w:r>
            <w:r>
              <w:rPr>
                <w:rFonts w:ascii="Calibri" w:eastAsia="Calibri" w:hAnsi="Calibri" w:cs="Calibri"/>
                <w:color w:val="2C2523"/>
                <w:sz w:val="20"/>
              </w:rPr>
              <w:t>Storyboard</w:t>
            </w:r>
            <w:r w:rsidR="00A04A14" w:rsidRPr="00A04A14">
              <w:rPr>
                <w:rFonts w:ascii="Calibri" w:eastAsia="Calibri" w:hAnsi="Calibri" w:cs="Calibri"/>
                <w:color w:val="2C2523"/>
                <w:sz w:val="20"/>
              </w:rPr>
              <w:t xml:space="preserve"> + questionnaire  </w:t>
            </w:r>
          </w:p>
          <w:p w14:paraId="4603555D" w14:textId="2C5B842B" w:rsidR="00A04A14" w:rsidRPr="00A04A14" w:rsidRDefault="00A04A14" w:rsidP="00980CD6">
            <w:pPr>
              <w:spacing w:after="6" w:line="259" w:lineRule="auto"/>
              <w:rPr>
                <w:rFonts w:ascii="Calibri" w:eastAsia="Calibri" w:hAnsi="Calibri" w:cs="Calibri"/>
                <w:color w:val="000000"/>
                <w:sz w:val="22"/>
              </w:rPr>
            </w:pPr>
          </w:p>
        </w:tc>
      </w:tr>
      <w:tr w:rsidR="009757E3" w:rsidRPr="00A04A14" w14:paraId="5A19C5F2" w14:textId="77777777" w:rsidTr="14022129">
        <w:trPr>
          <w:trHeight w:val="1356"/>
        </w:trPr>
        <w:tc>
          <w:tcPr>
            <w:tcW w:w="2530" w:type="dxa"/>
            <w:tcBorders>
              <w:top w:val="single" w:sz="4" w:space="0" w:color="BDE6EE"/>
              <w:left w:val="single" w:sz="4" w:space="0" w:color="BDE6EE"/>
              <w:bottom w:val="single" w:sz="4" w:space="0" w:color="BDE6EE"/>
              <w:right w:val="single" w:sz="4" w:space="0" w:color="BDE6EE"/>
            </w:tcBorders>
          </w:tcPr>
          <w:p w14:paraId="47650A2D"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2C2523"/>
                <w:sz w:val="20"/>
              </w:rPr>
              <w:t xml:space="preserve">School data </w:t>
            </w:r>
          </w:p>
        </w:tc>
        <w:tc>
          <w:tcPr>
            <w:tcW w:w="3739" w:type="dxa"/>
            <w:tcBorders>
              <w:top w:val="single" w:sz="4" w:space="0" w:color="BDE6EE"/>
              <w:left w:val="single" w:sz="4" w:space="0" w:color="BDE6EE"/>
              <w:bottom w:val="single" w:sz="4" w:space="0" w:color="BDE6EE"/>
              <w:right w:val="single" w:sz="4" w:space="0" w:color="BDE6EE"/>
            </w:tcBorders>
          </w:tcPr>
          <w:p w14:paraId="765C5666" w14:textId="20911520" w:rsidR="00A04A14" w:rsidRPr="00A04A14" w:rsidRDefault="004D05F1" w:rsidP="00A04A14">
            <w:pPr>
              <w:spacing w:after="6" w:line="259" w:lineRule="auto"/>
              <w:rPr>
                <w:rFonts w:ascii="Calibri" w:eastAsia="Calibri" w:hAnsi="Calibri" w:cs="Calibri"/>
                <w:color w:val="000000"/>
                <w:sz w:val="22"/>
              </w:rPr>
            </w:pPr>
            <w:r>
              <w:rPr>
                <w:rFonts w:ascii="Calibri" w:eastAsia="Calibri" w:hAnsi="Calibri" w:cs="Calibri"/>
                <w:color w:val="2C2523"/>
                <w:sz w:val="20"/>
              </w:rPr>
              <w:t>Name and l</w:t>
            </w:r>
            <w:r w:rsidR="00A04A14" w:rsidRPr="00A04A14">
              <w:rPr>
                <w:rFonts w:ascii="Calibri" w:eastAsia="Calibri" w:hAnsi="Calibri" w:cs="Calibri"/>
                <w:color w:val="2C2523"/>
                <w:sz w:val="20"/>
              </w:rPr>
              <w:t xml:space="preserve">ocation of school </w:t>
            </w:r>
          </w:p>
          <w:p w14:paraId="62A59887" w14:textId="3C2A9880" w:rsidR="00C55F80" w:rsidRPr="00B54C2C" w:rsidRDefault="00A04A14" w:rsidP="00A04A14">
            <w:pPr>
              <w:spacing w:after="6" w:line="259" w:lineRule="auto"/>
              <w:rPr>
                <w:rFonts w:ascii="Calibri" w:eastAsia="Calibri" w:hAnsi="Calibri" w:cs="Calibri"/>
                <w:color w:val="2C2523"/>
                <w:sz w:val="20"/>
              </w:rPr>
            </w:pPr>
            <w:r w:rsidRPr="00A04A14">
              <w:rPr>
                <w:rFonts w:ascii="Calibri" w:eastAsia="Calibri" w:hAnsi="Calibri" w:cs="Calibri"/>
                <w:color w:val="2C2523"/>
                <w:sz w:val="20"/>
              </w:rPr>
              <w:t>Size of school</w:t>
            </w:r>
            <w:r w:rsidR="00B54C2C">
              <w:rPr>
                <w:rFonts w:ascii="Calibri" w:eastAsia="Calibri" w:hAnsi="Calibri" w:cs="Calibri"/>
                <w:color w:val="2C2523"/>
                <w:sz w:val="20"/>
              </w:rPr>
              <w:t xml:space="preserve"> </w:t>
            </w:r>
            <w:r w:rsidR="00005546">
              <w:rPr>
                <w:rFonts w:ascii="Calibri" w:eastAsia="Calibri" w:hAnsi="Calibri" w:cs="Calibri"/>
                <w:color w:val="2C2523"/>
                <w:sz w:val="20"/>
              </w:rPr>
              <w:br/>
              <w:t>ICSEA</w:t>
            </w:r>
            <w:r w:rsidR="008060DE">
              <w:rPr>
                <w:rFonts w:ascii="Calibri" w:eastAsia="Calibri" w:hAnsi="Calibri" w:cs="Calibri"/>
                <w:color w:val="2C2523"/>
                <w:sz w:val="20"/>
              </w:rPr>
              <w:t>, proportion of low SES and first in family</w:t>
            </w:r>
            <w:r w:rsidR="00E422E4">
              <w:rPr>
                <w:rFonts w:ascii="Calibri" w:eastAsia="Calibri" w:hAnsi="Calibri" w:cs="Calibri"/>
                <w:color w:val="2C2523"/>
                <w:sz w:val="20"/>
              </w:rPr>
              <w:t xml:space="preserve"> students</w:t>
            </w:r>
            <w:r w:rsidR="00B54C2C">
              <w:rPr>
                <w:rFonts w:ascii="Calibri" w:eastAsia="Calibri" w:hAnsi="Calibri" w:cs="Calibri"/>
                <w:color w:val="2C2523"/>
                <w:sz w:val="20"/>
              </w:rPr>
              <w:br/>
              <w:t>Length of student involvement in Aspire UC</w:t>
            </w:r>
          </w:p>
          <w:p w14:paraId="6B8CBC95"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2C2523"/>
                <w:sz w:val="20"/>
              </w:rPr>
              <w:t xml:space="preserve">Number of staff exposed to Aspire UC at the school </w:t>
            </w:r>
          </w:p>
        </w:tc>
        <w:tc>
          <w:tcPr>
            <w:tcW w:w="3358" w:type="dxa"/>
            <w:tcBorders>
              <w:top w:val="single" w:sz="4" w:space="0" w:color="BDE6EE"/>
              <w:left w:val="single" w:sz="4" w:space="0" w:color="BDE6EE"/>
              <w:bottom w:val="single" w:sz="4" w:space="0" w:color="BDE6EE"/>
              <w:right w:val="single" w:sz="4" w:space="0" w:color="BDE6EE"/>
            </w:tcBorders>
          </w:tcPr>
          <w:p w14:paraId="4B364555" w14:textId="73144C6B"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Administrative data (school)</w:t>
            </w:r>
            <w:r w:rsidR="00B54C2C">
              <w:rPr>
                <w:rFonts w:ascii="Calibri" w:eastAsia="Calibri" w:hAnsi="Calibri" w:cs="Calibri"/>
                <w:color w:val="2C2523"/>
                <w:sz w:val="20"/>
              </w:rPr>
              <w:t xml:space="preserve"> </w:t>
            </w:r>
            <w:r w:rsidR="000D6A61">
              <w:rPr>
                <w:rFonts w:ascii="Calibri" w:eastAsia="Calibri" w:hAnsi="Calibri" w:cs="Calibri"/>
                <w:color w:val="2C2523"/>
                <w:sz w:val="20"/>
              </w:rPr>
              <w:t>Administrative</w:t>
            </w:r>
            <w:r w:rsidR="00B54C2C">
              <w:rPr>
                <w:rFonts w:ascii="Calibri" w:eastAsia="Calibri" w:hAnsi="Calibri" w:cs="Calibri"/>
                <w:color w:val="2C2523"/>
                <w:sz w:val="20"/>
              </w:rPr>
              <w:t xml:space="preserve"> data (school)</w:t>
            </w:r>
          </w:p>
          <w:p w14:paraId="7C0EAD42" w14:textId="0A7874D2" w:rsidR="00A04A14" w:rsidRPr="00A04A14" w:rsidRDefault="008060DE" w:rsidP="00A04A14">
            <w:pPr>
              <w:spacing w:line="259" w:lineRule="auto"/>
              <w:rPr>
                <w:rFonts w:ascii="Calibri" w:eastAsia="Calibri" w:hAnsi="Calibri" w:cs="Calibri"/>
                <w:color w:val="000000"/>
                <w:sz w:val="22"/>
              </w:rPr>
            </w:pPr>
            <w:r>
              <w:rPr>
                <w:rFonts w:ascii="Calibri" w:eastAsia="Calibri" w:hAnsi="Calibri" w:cs="Calibri"/>
                <w:color w:val="2C2523"/>
                <w:sz w:val="20"/>
              </w:rPr>
              <w:t>Administrative data (school)</w:t>
            </w:r>
            <w:r>
              <w:rPr>
                <w:rFonts w:ascii="Calibri" w:eastAsia="Calibri" w:hAnsi="Calibri" w:cs="Calibri"/>
                <w:color w:val="2C2523"/>
                <w:sz w:val="20"/>
              </w:rPr>
              <w:br/>
            </w:r>
            <w:r w:rsidR="00A04A14" w:rsidRPr="00A04A14">
              <w:rPr>
                <w:rFonts w:ascii="Calibri" w:eastAsia="Calibri" w:hAnsi="Calibri" w:cs="Calibri"/>
                <w:color w:val="2C2523"/>
                <w:sz w:val="20"/>
              </w:rPr>
              <w:t>Administrative data (from workshops)</w:t>
            </w:r>
            <w:r w:rsidR="004D05F1">
              <w:rPr>
                <w:rFonts w:ascii="Calibri" w:eastAsia="Calibri" w:hAnsi="Calibri" w:cs="Calibri"/>
                <w:color w:val="2C2523"/>
                <w:sz w:val="20"/>
              </w:rPr>
              <w:br/>
            </w:r>
            <w:r w:rsidR="00005546" w:rsidRPr="00A04A14">
              <w:rPr>
                <w:rFonts w:ascii="Calibri" w:eastAsia="Calibri" w:hAnsi="Calibri" w:cs="Calibri"/>
                <w:color w:val="2C2523"/>
                <w:sz w:val="20"/>
              </w:rPr>
              <w:t>Administrative data (from workshops)</w:t>
            </w:r>
            <w:r w:rsidR="00A04A14" w:rsidRPr="00A04A14">
              <w:rPr>
                <w:rFonts w:ascii="Calibri" w:eastAsia="Calibri" w:hAnsi="Calibri" w:cs="Calibri"/>
                <w:color w:val="2C2523"/>
                <w:sz w:val="20"/>
              </w:rPr>
              <w:t xml:space="preserve">  </w:t>
            </w:r>
          </w:p>
        </w:tc>
      </w:tr>
      <w:tr w:rsidR="000129B6" w:rsidRPr="00A04A14" w14:paraId="4A6885EC" w14:textId="77777777" w:rsidTr="14022129">
        <w:trPr>
          <w:trHeight w:val="1886"/>
        </w:trPr>
        <w:tc>
          <w:tcPr>
            <w:tcW w:w="2530" w:type="dxa"/>
            <w:tcBorders>
              <w:top w:val="single" w:sz="4" w:space="0" w:color="BDE6EE"/>
              <w:left w:val="single" w:sz="4" w:space="0" w:color="BDE6EE"/>
              <w:bottom w:val="single" w:sz="4" w:space="0" w:color="BDE6EE"/>
              <w:right w:val="single" w:sz="4" w:space="0" w:color="BDE6EE"/>
            </w:tcBorders>
            <w:shd w:val="clear" w:color="auto" w:fill="E8F6F9"/>
          </w:tcPr>
          <w:p w14:paraId="29CBB041" w14:textId="326484EF" w:rsidR="00A04A14" w:rsidRPr="00A04A14" w:rsidRDefault="00A04A14" w:rsidP="14022129">
            <w:pPr>
              <w:spacing w:line="259" w:lineRule="auto"/>
              <w:rPr>
                <w:rFonts w:ascii="Calibri" w:eastAsia="Calibri" w:hAnsi="Calibri" w:cs="Calibri"/>
                <w:color w:val="000000"/>
                <w:sz w:val="22"/>
                <w:szCs w:val="22"/>
              </w:rPr>
            </w:pPr>
            <w:r w:rsidRPr="14022129">
              <w:rPr>
                <w:rFonts w:ascii="Calibri" w:eastAsia="Calibri" w:hAnsi="Calibri" w:cs="Calibri"/>
                <w:b/>
                <w:bCs/>
                <w:color w:val="2C2523"/>
                <w:sz w:val="20"/>
                <w:szCs w:val="20"/>
              </w:rPr>
              <w:t>Aspire UC data (self</w:t>
            </w:r>
            <w:r w:rsidR="12BAE55B" w:rsidRPr="14022129">
              <w:rPr>
                <w:rFonts w:ascii="Calibri" w:eastAsia="Calibri" w:hAnsi="Calibri" w:cs="Calibri"/>
                <w:b/>
                <w:bCs/>
                <w:color w:val="2C2523"/>
                <w:sz w:val="20"/>
                <w:szCs w:val="20"/>
              </w:rPr>
              <w:t>-</w:t>
            </w:r>
            <w:r w:rsidRPr="14022129">
              <w:rPr>
                <w:rFonts w:ascii="Calibri" w:eastAsia="Calibri" w:hAnsi="Calibri" w:cs="Calibri"/>
                <w:b/>
                <w:bCs/>
                <w:color w:val="2C2523"/>
                <w:sz w:val="20"/>
                <w:szCs w:val="20"/>
              </w:rPr>
              <w:t xml:space="preserve">reported) </w:t>
            </w:r>
          </w:p>
        </w:tc>
        <w:tc>
          <w:tcPr>
            <w:tcW w:w="3739" w:type="dxa"/>
            <w:tcBorders>
              <w:top w:val="single" w:sz="4" w:space="0" w:color="BDE6EE"/>
              <w:left w:val="single" w:sz="4" w:space="0" w:color="BDE6EE"/>
              <w:bottom w:val="single" w:sz="4" w:space="0" w:color="BDE6EE"/>
              <w:right w:val="single" w:sz="4" w:space="0" w:color="BDE6EE"/>
            </w:tcBorders>
            <w:shd w:val="clear" w:color="auto" w:fill="E8F6F9"/>
          </w:tcPr>
          <w:p w14:paraId="1EB7B16D" w14:textId="77777777" w:rsidR="00A04A14" w:rsidRPr="00A04A14" w:rsidRDefault="00A04A14" w:rsidP="00A04A14">
            <w:pPr>
              <w:spacing w:line="265" w:lineRule="auto"/>
              <w:rPr>
                <w:rFonts w:ascii="Calibri" w:eastAsia="Calibri" w:hAnsi="Calibri" w:cs="Calibri"/>
                <w:color w:val="000000"/>
                <w:sz w:val="22"/>
              </w:rPr>
            </w:pPr>
            <w:r w:rsidRPr="00A04A14">
              <w:rPr>
                <w:rFonts w:ascii="Calibri" w:eastAsia="Calibri" w:hAnsi="Calibri" w:cs="Calibri"/>
                <w:color w:val="2C2523"/>
                <w:sz w:val="20"/>
              </w:rPr>
              <w:t xml:space="preserve">Have you been involved with any programs similar to Aspire UC?  </w:t>
            </w:r>
          </w:p>
          <w:p w14:paraId="081E74A6" w14:textId="77777777" w:rsidR="00A04A14" w:rsidRPr="00A04A14" w:rsidRDefault="00A04A14" w:rsidP="00A04A14">
            <w:pPr>
              <w:spacing w:after="4"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136DB3D0"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2C2523"/>
                <w:sz w:val="20"/>
              </w:rPr>
              <w:t xml:space="preserve">If so, how many?  </w:t>
            </w:r>
          </w:p>
        </w:tc>
        <w:tc>
          <w:tcPr>
            <w:tcW w:w="3358" w:type="dxa"/>
            <w:tcBorders>
              <w:top w:val="single" w:sz="4" w:space="0" w:color="BDE6EE"/>
              <w:left w:val="single" w:sz="4" w:space="0" w:color="BDE6EE"/>
              <w:bottom w:val="single" w:sz="4" w:space="0" w:color="BDE6EE"/>
              <w:right w:val="single" w:sz="4" w:space="0" w:color="BDE6EE"/>
            </w:tcBorders>
            <w:shd w:val="clear" w:color="auto" w:fill="E8F6F9"/>
          </w:tcPr>
          <w:p w14:paraId="5F8C3A6C" w14:textId="11CFC372" w:rsidR="00A04A14" w:rsidRPr="00A04A14" w:rsidRDefault="000D6A61" w:rsidP="00A04A14">
            <w:pPr>
              <w:spacing w:after="6" w:line="259" w:lineRule="auto"/>
              <w:rPr>
                <w:rFonts w:ascii="Calibri" w:eastAsia="Calibri" w:hAnsi="Calibri" w:cs="Calibri"/>
                <w:color w:val="000000"/>
                <w:sz w:val="22"/>
              </w:rPr>
            </w:pPr>
            <w:r>
              <w:rPr>
                <w:rFonts w:ascii="Calibri" w:eastAsia="Calibri" w:hAnsi="Calibri" w:cs="Calibri"/>
                <w:color w:val="2C2523"/>
                <w:sz w:val="20"/>
              </w:rPr>
              <w:t>Q</w:t>
            </w:r>
            <w:r w:rsidR="00A04A14" w:rsidRPr="00A04A14">
              <w:rPr>
                <w:rFonts w:ascii="Calibri" w:eastAsia="Calibri" w:hAnsi="Calibri" w:cs="Calibri"/>
                <w:color w:val="2C2523"/>
                <w:sz w:val="20"/>
              </w:rPr>
              <w:t xml:space="preserve">uestionnaire </w:t>
            </w:r>
            <w:r w:rsidR="00005546">
              <w:rPr>
                <w:rFonts w:ascii="Calibri" w:eastAsia="Calibri" w:hAnsi="Calibri" w:cs="Calibri"/>
                <w:color w:val="2C2523"/>
                <w:sz w:val="20"/>
              </w:rPr>
              <w:t>(new addition</w:t>
            </w:r>
            <w:r w:rsidR="00396B99">
              <w:rPr>
                <w:rFonts w:ascii="Calibri" w:eastAsia="Calibri" w:hAnsi="Calibri" w:cs="Calibri"/>
                <w:color w:val="2C2523"/>
                <w:sz w:val="20"/>
              </w:rPr>
              <w:t>s</w:t>
            </w:r>
            <w:r w:rsidR="00005546">
              <w:rPr>
                <w:rFonts w:ascii="Calibri" w:eastAsia="Calibri" w:hAnsi="Calibri" w:cs="Calibri"/>
                <w:color w:val="2C2523"/>
                <w:sz w:val="20"/>
              </w:rPr>
              <w:t>)</w:t>
            </w:r>
          </w:p>
          <w:p w14:paraId="21AA1F1F"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1678B298" w14:textId="77777777" w:rsidR="00A04A14" w:rsidRPr="00A04A14" w:rsidRDefault="00A04A14" w:rsidP="00A04A14">
            <w:pPr>
              <w:spacing w:after="4"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2F682BE4" w14:textId="0B749048" w:rsidR="00A04A14" w:rsidRPr="00A04A14" w:rsidRDefault="00A04A14" w:rsidP="00A04A14">
            <w:pPr>
              <w:spacing w:line="259" w:lineRule="auto"/>
              <w:rPr>
                <w:rFonts w:ascii="Calibri" w:eastAsia="Calibri" w:hAnsi="Calibri" w:cs="Calibri"/>
                <w:color w:val="000000"/>
                <w:sz w:val="22"/>
              </w:rPr>
            </w:pPr>
          </w:p>
        </w:tc>
      </w:tr>
      <w:tr w:rsidR="009757E3" w:rsidRPr="00A04A14" w14:paraId="16923E78" w14:textId="77777777" w:rsidTr="14022129">
        <w:trPr>
          <w:trHeight w:val="4309"/>
        </w:trPr>
        <w:tc>
          <w:tcPr>
            <w:tcW w:w="2530" w:type="dxa"/>
            <w:tcBorders>
              <w:top w:val="single" w:sz="4" w:space="0" w:color="BDE6EE"/>
              <w:left w:val="single" w:sz="4" w:space="0" w:color="BDE6EE"/>
              <w:bottom w:val="single" w:sz="4" w:space="0" w:color="BDE6EE"/>
              <w:right w:val="single" w:sz="4" w:space="0" w:color="BDE6EE"/>
            </w:tcBorders>
          </w:tcPr>
          <w:p w14:paraId="26E67C23"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2C2523"/>
                <w:sz w:val="20"/>
              </w:rPr>
              <w:lastRenderedPageBreak/>
              <w:t xml:space="preserve">Aspire UC (administrative data)  </w:t>
            </w:r>
          </w:p>
        </w:tc>
        <w:tc>
          <w:tcPr>
            <w:tcW w:w="3739" w:type="dxa"/>
            <w:tcBorders>
              <w:top w:val="single" w:sz="4" w:space="0" w:color="BDE6EE"/>
              <w:left w:val="single" w:sz="4" w:space="0" w:color="BDE6EE"/>
              <w:bottom w:val="single" w:sz="4" w:space="0" w:color="BDE6EE"/>
              <w:right w:val="single" w:sz="4" w:space="0" w:color="BDE6EE"/>
            </w:tcBorders>
          </w:tcPr>
          <w:p w14:paraId="7335168A" w14:textId="77777777" w:rsidR="00A04A14" w:rsidRPr="00A04A14" w:rsidRDefault="00A04A14" w:rsidP="00A04A14">
            <w:pPr>
              <w:spacing w:after="4" w:line="259" w:lineRule="auto"/>
              <w:rPr>
                <w:rFonts w:ascii="Calibri" w:eastAsia="Calibri" w:hAnsi="Calibri" w:cs="Calibri"/>
                <w:color w:val="000000"/>
                <w:sz w:val="22"/>
              </w:rPr>
            </w:pPr>
            <w:r w:rsidRPr="00A04A14">
              <w:rPr>
                <w:rFonts w:ascii="Calibri" w:eastAsia="Calibri" w:hAnsi="Calibri" w:cs="Calibri"/>
                <w:color w:val="2C2523"/>
                <w:sz w:val="20"/>
              </w:rPr>
              <w:t xml:space="preserve">School (number of, locations of) </w:t>
            </w:r>
          </w:p>
          <w:p w14:paraId="56AEA571" w14:textId="12C4F5CB" w:rsidR="00A04A14" w:rsidRPr="00A04A14" w:rsidRDefault="00A04A14" w:rsidP="14022129">
            <w:pPr>
              <w:spacing w:after="6" w:line="259" w:lineRule="auto"/>
              <w:rPr>
                <w:rFonts w:ascii="Calibri" w:eastAsia="Calibri" w:hAnsi="Calibri" w:cs="Calibri"/>
                <w:color w:val="000000"/>
                <w:sz w:val="22"/>
                <w:szCs w:val="22"/>
              </w:rPr>
            </w:pPr>
            <w:r w:rsidRPr="14022129">
              <w:rPr>
                <w:rFonts w:ascii="Calibri" w:eastAsia="Calibri" w:hAnsi="Calibri" w:cs="Calibri"/>
                <w:color w:val="2C2523"/>
                <w:sz w:val="20"/>
                <w:szCs w:val="20"/>
              </w:rPr>
              <w:t xml:space="preserve"># of </w:t>
            </w:r>
            <w:r w:rsidR="42948551" w:rsidRPr="14022129">
              <w:rPr>
                <w:rFonts w:ascii="Calibri" w:eastAsia="Calibri" w:hAnsi="Calibri" w:cs="Calibri"/>
                <w:color w:val="2C2523"/>
                <w:sz w:val="20"/>
                <w:szCs w:val="20"/>
              </w:rPr>
              <w:t>s</w:t>
            </w:r>
            <w:r w:rsidRPr="14022129">
              <w:rPr>
                <w:rFonts w:ascii="Calibri" w:eastAsia="Calibri" w:hAnsi="Calibri" w:cs="Calibri"/>
                <w:color w:val="2C2523"/>
                <w:sz w:val="20"/>
                <w:szCs w:val="20"/>
              </w:rPr>
              <w:t xml:space="preserve">tudents (total) </w:t>
            </w:r>
          </w:p>
          <w:p w14:paraId="050DBCE4"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 of workshops (total)  </w:t>
            </w:r>
          </w:p>
          <w:p w14:paraId="7B142C53"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4FF56084"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b/>
                <w:color w:val="2C2523"/>
                <w:sz w:val="20"/>
              </w:rPr>
              <w:t xml:space="preserve">Student attendance: </w:t>
            </w:r>
          </w:p>
          <w:p w14:paraId="1384853E" w14:textId="50BE53C9" w:rsidR="00A04A14" w:rsidRPr="00A04A14" w:rsidRDefault="00A04A14" w:rsidP="00DB7FE2">
            <w:pPr>
              <w:spacing w:line="265" w:lineRule="auto"/>
              <w:ind w:right="1578"/>
              <w:rPr>
                <w:rFonts w:ascii="Calibri" w:eastAsia="Calibri" w:hAnsi="Calibri" w:cs="Calibri"/>
                <w:color w:val="000000"/>
                <w:sz w:val="22"/>
              </w:rPr>
            </w:pPr>
            <w:r w:rsidRPr="00A04A14">
              <w:rPr>
                <w:rFonts w:ascii="Calibri" w:eastAsia="Calibri" w:hAnsi="Calibri" w:cs="Calibri"/>
                <w:color w:val="2C2523"/>
                <w:sz w:val="20"/>
              </w:rPr>
              <w:t xml:space="preserve">For each workshop </w:t>
            </w:r>
            <w:r w:rsidR="00DB7FE2">
              <w:rPr>
                <w:rFonts w:ascii="Calibri" w:eastAsia="Calibri" w:hAnsi="Calibri" w:cs="Calibri"/>
                <w:color w:val="2C2523"/>
                <w:sz w:val="20"/>
              </w:rPr>
              <w:br/>
            </w:r>
            <w:r w:rsidRPr="00A04A14">
              <w:rPr>
                <w:rFonts w:ascii="Calibri" w:eastAsia="Calibri" w:hAnsi="Calibri" w:cs="Calibri"/>
                <w:color w:val="2C2523"/>
                <w:sz w:val="20"/>
              </w:rPr>
              <w:t xml:space="preserve">Type of workshop </w:t>
            </w:r>
          </w:p>
          <w:p w14:paraId="5DF85478" w14:textId="51809CAC" w:rsidR="00A04A14" w:rsidRPr="00A04A14" w:rsidRDefault="00692C9B" w:rsidP="00DB7FE2">
            <w:pPr>
              <w:spacing w:after="6" w:line="259" w:lineRule="auto"/>
              <w:rPr>
                <w:rFonts w:ascii="Calibri" w:eastAsia="Calibri" w:hAnsi="Calibri" w:cs="Calibri"/>
                <w:color w:val="000000"/>
                <w:sz w:val="22"/>
              </w:rPr>
            </w:pPr>
            <w:r>
              <w:rPr>
                <w:rFonts w:ascii="Calibri" w:eastAsia="Calibri" w:hAnsi="Calibri" w:cs="Calibri"/>
                <w:color w:val="2C2523"/>
                <w:sz w:val="20"/>
              </w:rPr>
              <w:t>C</w:t>
            </w:r>
            <w:r w:rsidR="00A04A14" w:rsidRPr="00A04A14">
              <w:rPr>
                <w:rFonts w:ascii="Calibri" w:eastAsia="Calibri" w:hAnsi="Calibri" w:cs="Calibri"/>
                <w:color w:val="2C2523"/>
                <w:sz w:val="20"/>
              </w:rPr>
              <w:t xml:space="preserve">ampus visit  </w:t>
            </w:r>
          </w:p>
          <w:p w14:paraId="1ACD5B3C"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5331C5E4" w14:textId="77777777" w:rsidR="00A04A14" w:rsidRPr="00A04A14" w:rsidRDefault="00A04A14" w:rsidP="00A04A14">
            <w:pPr>
              <w:spacing w:after="4" w:line="259" w:lineRule="auto"/>
              <w:rPr>
                <w:rFonts w:ascii="Calibri" w:eastAsia="Calibri" w:hAnsi="Calibri" w:cs="Calibri"/>
                <w:color w:val="000000"/>
                <w:sz w:val="22"/>
              </w:rPr>
            </w:pPr>
            <w:r w:rsidRPr="00A04A14">
              <w:rPr>
                <w:rFonts w:ascii="Calibri" w:eastAsia="Calibri" w:hAnsi="Calibri" w:cs="Calibri"/>
                <w:b/>
                <w:color w:val="2C2523"/>
                <w:sz w:val="20"/>
              </w:rPr>
              <w:t xml:space="preserve">Workshop: </w:t>
            </w:r>
          </w:p>
          <w:p w14:paraId="3781A567"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Type of workshop (e.g. career in caring) </w:t>
            </w:r>
          </w:p>
          <w:p w14:paraId="03B337A3"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Type of career (e.g. nurse) </w:t>
            </w:r>
          </w:p>
          <w:p w14:paraId="0D6A2C2E" w14:textId="77777777" w:rsidR="00A04A14" w:rsidRPr="00A04A14" w:rsidRDefault="00A04A14" w:rsidP="00A04A14">
            <w:pPr>
              <w:spacing w:line="265" w:lineRule="auto"/>
              <w:ind w:right="34"/>
              <w:rPr>
                <w:rFonts w:ascii="Calibri" w:eastAsia="Calibri" w:hAnsi="Calibri" w:cs="Calibri"/>
                <w:color w:val="000000"/>
                <w:sz w:val="22"/>
              </w:rPr>
            </w:pPr>
            <w:r w:rsidRPr="00A04A14">
              <w:rPr>
                <w:rFonts w:ascii="Calibri" w:eastAsia="Calibri" w:hAnsi="Calibri" w:cs="Calibri"/>
                <w:color w:val="2C2523"/>
                <w:sz w:val="20"/>
              </w:rPr>
              <w:t xml:space="preserve">Type of activity (e.g. dress up, drawing, etc) </w:t>
            </w:r>
          </w:p>
          <w:p w14:paraId="3D2D8A85"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tc>
        <w:tc>
          <w:tcPr>
            <w:tcW w:w="3358" w:type="dxa"/>
            <w:tcBorders>
              <w:top w:val="single" w:sz="4" w:space="0" w:color="BDE6EE"/>
              <w:left w:val="single" w:sz="4" w:space="0" w:color="BDE6EE"/>
              <w:bottom w:val="single" w:sz="4" w:space="0" w:color="BDE6EE"/>
              <w:right w:val="single" w:sz="4" w:space="0" w:color="BDE6EE"/>
            </w:tcBorders>
          </w:tcPr>
          <w:p w14:paraId="1727F7CC" w14:textId="77777777" w:rsidR="00A04A14" w:rsidRPr="00A04A14" w:rsidRDefault="00A04A14" w:rsidP="00A04A14">
            <w:pPr>
              <w:spacing w:after="2" w:line="263" w:lineRule="auto"/>
              <w:rPr>
                <w:rFonts w:ascii="Calibri" w:eastAsia="Calibri" w:hAnsi="Calibri" w:cs="Calibri"/>
                <w:color w:val="000000"/>
                <w:sz w:val="22"/>
              </w:rPr>
            </w:pPr>
            <w:r w:rsidRPr="00A04A14">
              <w:rPr>
                <w:rFonts w:ascii="Calibri" w:eastAsia="Calibri" w:hAnsi="Calibri" w:cs="Calibri"/>
                <w:color w:val="2C2523"/>
                <w:sz w:val="20"/>
              </w:rPr>
              <w:t xml:space="preserve">Administrative data (workshops) Administrative data (workshops) </w:t>
            </w:r>
          </w:p>
          <w:p w14:paraId="7359FAAA"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Administrative data (workshops) </w:t>
            </w:r>
          </w:p>
          <w:p w14:paraId="5DF23661"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301D135C"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667C8E61"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Administrative data (workshops) </w:t>
            </w:r>
          </w:p>
          <w:p w14:paraId="536F16E6"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Administrative data (workshops) </w:t>
            </w:r>
          </w:p>
          <w:p w14:paraId="67CE5277"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Administrative data (site visit) </w:t>
            </w:r>
          </w:p>
          <w:p w14:paraId="713E820F"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061069B2" w14:textId="77777777" w:rsidR="00A04A14" w:rsidRPr="00A04A14" w:rsidRDefault="00A04A14" w:rsidP="00A04A14">
            <w:pPr>
              <w:spacing w:after="4"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3EB38909" w14:textId="0E819814" w:rsidR="00A04A14" w:rsidRPr="00A04A14" w:rsidRDefault="00A04A14" w:rsidP="00A04A14">
            <w:pPr>
              <w:spacing w:line="265" w:lineRule="auto"/>
              <w:rPr>
                <w:rFonts w:ascii="Calibri" w:eastAsia="Calibri" w:hAnsi="Calibri" w:cs="Calibri"/>
                <w:color w:val="000000"/>
                <w:sz w:val="22"/>
              </w:rPr>
            </w:pPr>
            <w:r w:rsidRPr="00A04A14">
              <w:rPr>
                <w:rFonts w:ascii="Calibri" w:eastAsia="Calibri" w:hAnsi="Calibri" w:cs="Calibri"/>
                <w:color w:val="2C2523"/>
                <w:sz w:val="20"/>
              </w:rPr>
              <w:t xml:space="preserve">Administrative data (workshops) </w:t>
            </w:r>
          </w:p>
          <w:p w14:paraId="77244F63" w14:textId="77777777" w:rsidR="00BF1CC1" w:rsidRPr="00A04A14" w:rsidRDefault="00A04A14" w:rsidP="00BF1CC1">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Administrative data (workshops) </w:t>
            </w:r>
            <w:r w:rsidR="00BF1CC1">
              <w:rPr>
                <w:rFonts w:ascii="Calibri" w:eastAsia="Calibri" w:hAnsi="Calibri" w:cs="Calibri"/>
                <w:color w:val="2C2523"/>
                <w:sz w:val="20"/>
              </w:rPr>
              <w:br/>
            </w:r>
            <w:r w:rsidR="00BF1CC1" w:rsidRPr="00A04A14">
              <w:rPr>
                <w:rFonts w:ascii="Calibri" w:eastAsia="Calibri" w:hAnsi="Calibri" w:cs="Calibri"/>
                <w:color w:val="2C2523"/>
                <w:sz w:val="20"/>
              </w:rPr>
              <w:t xml:space="preserve">Administrative data (workshops) </w:t>
            </w:r>
          </w:p>
          <w:p w14:paraId="089D0107" w14:textId="470677A2" w:rsidR="00A04A14" w:rsidRPr="00A04A14" w:rsidRDefault="00A04A14" w:rsidP="00A04A14">
            <w:pPr>
              <w:spacing w:after="6" w:line="259" w:lineRule="auto"/>
              <w:rPr>
                <w:rFonts w:ascii="Calibri" w:eastAsia="Calibri" w:hAnsi="Calibri" w:cs="Calibri"/>
                <w:color w:val="000000"/>
                <w:sz w:val="22"/>
              </w:rPr>
            </w:pPr>
          </w:p>
          <w:p w14:paraId="0A3D2C75"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67DF3FD8"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7AA13C46" w14:textId="4EF61417" w:rsidR="00A04A14" w:rsidRPr="00A04A14" w:rsidRDefault="00A04A14" w:rsidP="00A04A14">
            <w:pPr>
              <w:spacing w:line="259" w:lineRule="auto"/>
              <w:rPr>
                <w:rFonts w:ascii="Calibri" w:eastAsia="Calibri" w:hAnsi="Calibri" w:cs="Calibri"/>
                <w:color w:val="000000"/>
                <w:sz w:val="22"/>
              </w:rPr>
            </w:pPr>
          </w:p>
        </w:tc>
      </w:tr>
      <w:tr w:rsidR="009757E3" w:rsidRPr="00A04A14" w14:paraId="7118F1C1" w14:textId="77777777" w:rsidTr="14022129">
        <w:trPr>
          <w:trHeight w:val="1355"/>
        </w:trPr>
        <w:tc>
          <w:tcPr>
            <w:tcW w:w="2530" w:type="dxa"/>
            <w:tcBorders>
              <w:top w:val="single" w:sz="4" w:space="0" w:color="BDE6EE"/>
              <w:left w:val="single" w:sz="4" w:space="0" w:color="BDE6EE"/>
              <w:bottom w:val="single" w:sz="4" w:space="0" w:color="BDE6EE"/>
              <w:right w:val="single" w:sz="4" w:space="0" w:color="BDE6EE"/>
            </w:tcBorders>
          </w:tcPr>
          <w:p w14:paraId="037350F2" w14:textId="77777777" w:rsidR="00A04A14" w:rsidRPr="00A04A14" w:rsidRDefault="00A04A14" w:rsidP="00A04A14">
            <w:pPr>
              <w:spacing w:line="259" w:lineRule="auto"/>
              <w:rPr>
                <w:rFonts w:ascii="Calibri" w:eastAsia="Calibri" w:hAnsi="Calibri" w:cs="Calibri"/>
                <w:color w:val="000000"/>
                <w:sz w:val="22"/>
              </w:rPr>
            </w:pPr>
          </w:p>
        </w:tc>
        <w:tc>
          <w:tcPr>
            <w:tcW w:w="3739" w:type="dxa"/>
            <w:tcBorders>
              <w:top w:val="single" w:sz="4" w:space="0" w:color="BDE6EE"/>
              <w:left w:val="single" w:sz="4" w:space="0" w:color="BDE6EE"/>
              <w:bottom w:val="single" w:sz="4" w:space="0" w:color="BDE6EE"/>
              <w:right w:val="single" w:sz="4" w:space="0" w:color="BDE6EE"/>
            </w:tcBorders>
          </w:tcPr>
          <w:p w14:paraId="79F51519" w14:textId="42BA259E" w:rsidR="00A04A14" w:rsidRPr="00A04A14" w:rsidRDefault="00A04A14" w:rsidP="14022129">
            <w:pPr>
              <w:spacing w:line="265" w:lineRule="auto"/>
              <w:rPr>
                <w:rFonts w:ascii="Calibri" w:eastAsia="Calibri" w:hAnsi="Calibri" w:cs="Calibri"/>
                <w:color w:val="000000"/>
                <w:sz w:val="22"/>
                <w:szCs w:val="22"/>
              </w:rPr>
            </w:pPr>
            <w:r w:rsidRPr="14022129">
              <w:rPr>
                <w:rFonts w:ascii="Calibri" w:eastAsia="Calibri" w:hAnsi="Calibri" w:cs="Calibri"/>
                <w:color w:val="2C2523"/>
                <w:sz w:val="20"/>
                <w:szCs w:val="20"/>
              </w:rPr>
              <w:t xml:space="preserve">How many Aspire UC workshops has each student attended in total? (i.e. if attended all </w:t>
            </w:r>
            <w:r w:rsidR="42948551" w:rsidRPr="14022129">
              <w:rPr>
                <w:rFonts w:ascii="Calibri" w:eastAsia="Calibri" w:hAnsi="Calibri" w:cs="Calibri"/>
                <w:color w:val="2C2523"/>
                <w:sz w:val="20"/>
                <w:szCs w:val="20"/>
              </w:rPr>
              <w:t>four</w:t>
            </w:r>
            <w:r w:rsidRPr="14022129">
              <w:rPr>
                <w:rFonts w:ascii="Calibri" w:eastAsia="Calibri" w:hAnsi="Calibri" w:cs="Calibri"/>
                <w:color w:val="2C2523"/>
                <w:sz w:val="20"/>
                <w:szCs w:val="20"/>
              </w:rPr>
              <w:t xml:space="preserve"> every year for X # of years)  </w:t>
            </w:r>
          </w:p>
          <w:p w14:paraId="4A376155"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p w14:paraId="499DE075"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p>
        </w:tc>
        <w:tc>
          <w:tcPr>
            <w:tcW w:w="3358" w:type="dxa"/>
            <w:tcBorders>
              <w:top w:val="single" w:sz="4" w:space="0" w:color="BDE6EE"/>
              <w:left w:val="single" w:sz="4" w:space="0" w:color="BDE6EE"/>
              <w:bottom w:val="single" w:sz="4" w:space="0" w:color="BDE6EE"/>
              <w:right w:val="single" w:sz="4" w:space="0" w:color="BDE6EE"/>
            </w:tcBorders>
          </w:tcPr>
          <w:p w14:paraId="48B8B588" w14:textId="75020BA8"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2C2523"/>
                <w:sz w:val="20"/>
              </w:rPr>
              <w:t xml:space="preserve"> </w:t>
            </w:r>
            <w:r w:rsidR="00BF1CC1" w:rsidRPr="00A04A14">
              <w:rPr>
                <w:rFonts w:ascii="Calibri" w:eastAsia="Calibri" w:hAnsi="Calibri" w:cs="Calibri"/>
                <w:color w:val="2C2523"/>
                <w:sz w:val="20"/>
              </w:rPr>
              <w:t>Administrative data (workshops)</w:t>
            </w:r>
          </w:p>
        </w:tc>
      </w:tr>
      <w:tr w:rsidR="000129B6" w:rsidRPr="00A04A14" w14:paraId="35087060" w14:textId="77777777" w:rsidTr="14022129">
        <w:trPr>
          <w:trHeight w:val="2155"/>
        </w:trPr>
        <w:tc>
          <w:tcPr>
            <w:tcW w:w="2530" w:type="dxa"/>
            <w:tcBorders>
              <w:top w:val="single" w:sz="4" w:space="0" w:color="BDE6EE"/>
              <w:left w:val="single" w:sz="4" w:space="0" w:color="BDE6EE"/>
              <w:bottom w:val="single" w:sz="4" w:space="0" w:color="BDE6EE"/>
              <w:right w:val="single" w:sz="4" w:space="0" w:color="BDE6EE"/>
            </w:tcBorders>
            <w:shd w:val="clear" w:color="auto" w:fill="E8F6F9"/>
          </w:tcPr>
          <w:p w14:paraId="64FF60AA"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2C2523"/>
                <w:sz w:val="20"/>
              </w:rPr>
              <w:t xml:space="preserve">Aspire UC data </w:t>
            </w:r>
          </w:p>
        </w:tc>
        <w:tc>
          <w:tcPr>
            <w:tcW w:w="3739" w:type="dxa"/>
            <w:tcBorders>
              <w:top w:val="single" w:sz="4" w:space="0" w:color="BDE6EE"/>
              <w:left w:val="single" w:sz="4" w:space="0" w:color="BDE6EE"/>
              <w:bottom w:val="single" w:sz="4" w:space="0" w:color="BDE6EE"/>
              <w:right w:val="single" w:sz="4" w:space="0" w:color="BDE6EE"/>
            </w:tcBorders>
            <w:shd w:val="clear" w:color="auto" w:fill="E8F6F9"/>
          </w:tcPr>
          <w:p w14:paraId="02DA7384" w14:textId="50BD0F93" w:rsidR="00A04A14" w:rsidRPr="00A04A14" w:rsidRDefault="00A04A14" w:rsidP="00F75C2C">
            <w:pPr>
              <w:spacing w:after="6" w:line="259" w:lineRule="auto"/>
              <w:rPr>
                <w:rFonts w:ascii="Calibri" w:eastAsia="Calibri" w:hAnsi="Calibri" w:cs="Calibri"/>
                <w:color w:val="000000"/>
                <w:sz w:val="22"/>
              </w:rPr>
            </w:pPr>
            <w:r w:rsidRPr="00A04A14">
              <w:rPr>
                <w:rFonts w:ascii="Calibri" w:eastAsia="Calibri" w:hAnsi="Calibri" w:cs="Calibri"/>
                <w:color w:val="2C2523"/>
                <w:sz w:val="20"/>
              </w:rPr>
              <w:t>Knowledge of HE related career types</w:t>
            </w:r>
            <w:r w:rsidR="00BB207C">
              <w:rPr>
                <w:rFonts w:ascii="Calibri" w:eastAsia="Calibri" w:hAnsi="Calibri" w:cs="Calibri"/>
                <w:color w:val="2C2523"/>
                <w:sz w:val="20"/>
              </w:rPr>
              <w:br/>
              <w:t>Underst</w:t>
            </w:r>
            <w:r w:rsidR="00F75C2C">
              <w:rPr>
                <w:rFonts w:ascii="Calibri" w:eastAsia="Calibri" w:hAnsi="Calibri" w:cs="Calibri"/>
                <w:color w:val="2C2523"/>
                <w:sz w:val="20"/>
              </w:rPr>
              <w:t>anding of pathways to a chosen career (e.g., what needs to be learned or done to reach that job)</w:t>
            </w:r>
            <w:r w:rsidRPr="00A04A14">
              <w:rPr>
                <w:rFonts w:ascii="Calibri" w:eastAsia="Calibri" w:hAnsi="Calibri" w:cs="Calibri"/>
                <w:color w:val="2C2523"/>
                <w:sz w:val="20"/>
              </w:rPr>
              <w:t xml:space="preserve">  </w:t>
            </w:r>
            <w:r w:rsidR="00BB207C">
              <w:rPr>
                <w:rFonts w:ascii="Calibri" w:eastAsia="Calibri" w:hAnsi="Calibri" w:cs="Calibri"/>
                <w:color w:val="2C2523"/>
                <w:sz w:val="20"/>
              </w:rPr>
              <w:br/>
            </w:r>
            <w:r w:rsidRPr="00A04A14">
              <w:rPr>
                <w:rFonts w:ascii="Calibri" w:eastAsia="Calibri" w:hAnsi="Calibri" w:cs="Calibri"/>
                <w:color w:val="2C2523"/>
                <w:sz w:val="20"/>
              </w:rPr>
              <w:t>Aspiration towards pursuing</w:t>
            </w:r>
            <w:r w:rsidR="00C97713">
              <w:rPr>
                <w:rFonts w:ascii="Calibri" w:eastAsia="Calibri" w:hAnsi="Calibri" w:cs="Calibri"/>
                <w:color w:val="2C2523"/>
                <w:sz w:val="20"/>
              </w:rPr>
              <w:t xml:space="preserve"> HE</w:t>
            </w:r>
            <w:r w:rsidRPr="00A04A14">
              <w:rPr>
                <w:rFonts w:ascii="Calibri" w:eastAsia="Calibri" w:hAnsi="Calibri" w:cs="Calibri"/>
                <w:color w:val="2C2523"/>
                <w:sz w:val="20"/>
              </w:rPr>
              <w:t xml:space="preserve">   </w:t>
            </w:r>
            <w:r w:rsidR="00C97713">
              <w:rPr>
                <w:rFonts w:ascii="Calibri" w:eastAsia="Calibri" w:hAnsi="Calibri" w:cs="Calibri"/>
                <w:color w:val="2C2523"/>
                <w:sz w:val="20"/>
              </w:rPr>
              <w:br/>
            </w:r>
            <w:r w:rsidRPr="00A04A14">
              <w:rPr>
                <w:rFonts w:ascii="Calibri" w:eastAsia="Calibri" w:hAnsi="Calibri" w:cs="Calibri"/>
                <w:color w:val="2C2523"/>
                <w:sz w:val="20"/>
              </w:rPr>
              <w:t xml:space="preserve">Sense of belonging (Aspire and HE) Favourite career and why  </w:t>
            </w:r>
          </w:p>
          <w:p w14:paraId="118E4428"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2C2523"/>
                <w:sz w:val="20"/>
              </w:rPr>
              <w:t>Benefits of Aspire UC (post)</w:t>
            </w:r>
            <w:r w:rsidRPr="00A04A14">
              <w:rPr>
                <w:rFonts w:ascii="Calibri" w:eastAsia="Calibri" w:hAnsi="Calibri" w:cs="Calibri"/>
                <w:b/>
                <w:color w:val="2C2523"/>
                <w:sz w:val="20"/>
              </w:rPr>
              <w:t xml:space="preserve">  </w:t>
            </w:r>
          </w:p>
        </w:tc>
        <w:tc>
          <w:tcPr>
            <w:tcW w:w="3358" w:type="dxa"/>
            <w:tcBorders>
              <w:top w:val="single" w:sz="4" w:space="0" w:color="BDE6EE"/>
              <w:left w:val="single" w:sz="4" w:space="0" w:color="BDE6EE"/>
              <w:bottom w:val="single" w:sz="4" w:space="0" w:color="BDE6EE"/>
              <w:right w:val="single" w:sz="4" w:space="0" w:color="BDE6EE"/>
            </w:tcBorders>
            <w:shd w:val="clear" w:color="auto" w:fill="E8F6F9"/>
          </w:tcPr>
          <w:p w14:paraId="172657F1" w14:textId="4B6E99E8" w:rsidR="00A04A14" w:rsidRPr="00C97713" w:rsidRDefault="00C97713" w:rsidP="00C97713">
            <w:pPr>
              <w:spacing w:after="6" w:line="259" w:lineRule="auto"/>
              <w:rPr>
                <w:rFonts w:ascii="Calibri" w:eastAsia="Calibri" w:hAnsi="Calibri" w:cs="Calibri"/>
                <w:color w:val="000000"/>
                <w:sz w:val="22"/>
              </w:rPr>
            </w:pPr>
            <w:r>
              <w:rPr>
                <w:rFonts w:ascii="Calibri" w:eastAsia="Calibri" w:hAnsi="Calibri" w:cs="Calibri"/>
                <w:color w:val="2C2523"/>
                <w:sz w:val="20"/>
              </w:rPr>
              <w:t>In p</w:t>
            </w:r>
            <w:r w:rsidRPr="00A04A14">
              <w:rPr>
                <w:rFonts w:ascii="Calibri" w:eastAsia="Calibri" w:hAnsi="Calibri" w:cs="Calibri"/>
                <w:color w:val="2C2523"/>
                <w:sz w:val="20"/>
              </w:rPr>
              <w:t xml:space="preserve">re-post </w:t>
            </w:r>
            <w:r w:rsidR="001C38BC">
              <w:rPr>
                <w:rFonts w:ascii="Calibri" w:eastAsia="Calibri" w:hAnsi="Calibri" w:cs="Calibri"/>
                <w:color w:val="2C2523"/>
                <w:sz w:val="20"/>
              </w:rPr>
              <w:t>s</w:t>
            </w:r>
            <w:r>
              <w:rPr>
                <w:rFonts w:ascii="Calibri" w:eastAsia="Calibri" w:hAnsi="Calibri" w:cs="Calibri"/>
                <w:color w:val="2C2523"/>
                <w:sz w:val="20"/>
              </w:rPr>
              <w:t>toryboard</w:t>
            </w:r>
            <w:r w:rsidRPr="00A04A14">
              <w:rPr>
                <w:rFonts w:ascii="Calibri" w:eastAsia="Calibri" w:hAnsi="Calibri" w:cs="Calibri"/>
                <w:color w:val="2C2523"/>
                <w:sz w:val="20"/>
              </w:rPr>
              <w:t xml:space="preserve"> + questionnaire</w:t>
            </w:r>
            <w:r w:rsidR="00034BB2">
              <w:rPr>
                <w:rFonts w:ascii="Calibri" w:eastAsia="Calibri" w:hAnsi="Calibri" w:cs="Calibri"/>
                <w:color w:val="2C2523"/>
                <w:sz w:val="20"/>
              </w:rPr>
              <w:t xml:space="preserve"> and </w:t>
            </w:r>
            <w:r w:rsidR="00E422E4">
              <w:rPr>
                <w:rFonts w:ascii="Calibri" w:eastAsia="Calibri" w:hAnsi="Calibri" w:cs="Calibri"/>
                <w:color w:val="2C2523"/>
                <w:sz w:val="20"/>
              </w:rPr>
              <w:t xml:space="preserve">end of year </w:t>
            </w:r>
            <w:r w:rsidR="00034BB2">
              <w:rPr>
                <w:rFonts w:ascii="Calibri" w:eastAsia="Calibri" w:hAnsi="Calibri" w:cs="Calibri"/>
                <w:color w:val="2C2523"/>
                <w:sz w:val="20"/>
              </w:rPr>
              <w:t>intervie</w:t>
            </w:r>
            <w:r w:rsidR="00E422E4">
              <w:rPr>
                <w:rFonts w:ascii="Calibri" w:eastAsia="Calibri" w:hAnsi="Calibri" w:cs="Calibri"/>
                <w:color w:val="2C2523"/>
                <w:sz w:val="20"/>
              </w:rPr>
              <w:t>ws</w:t>
            </w:r>
            <w:r w:rsidR="00034BB2">
              <w:rPr>
                <w:rFonts w:ascii="Calibri" w:eastAsia="Calibri" w:hAnsi="Calibri" w:cs="Calibri"/>
                <w:color w:val="2C2523"/>
                <w:sz w:val="20"/>
              </w:rPr>
              <w:t>.</w:t>
            </w:r>
            <w:r w:rsidR="00E422E4">
              <w:rPr>
                <w:rFonts w:ascii="Calibri" w:eastAsia="Calibri" w:hAnsi="Calibri" w:cs="Calibri"/>
                <w:color w:val="2C2523"/>
                <w:sz w:val="20"/>
              </w:rPr>
              <w:t xml:space="preserve"> </w:t>
            </w:r>
            <w:r w:rsidRPr="00A04A14">
              <w:rPr>
                <w:rFonts w:ascii="Calibri" w:eastAsia="Calibri" w:hAnsi="Calibri" w:cs="Calibri"/>
                <w:color w:val="2C2523"/>
                <w:sz w:val="20"/>
              </w:rPr>
              <w:t xml:space="preserve">   </w:t>
            </w:r>
          </w:p>
        </w:tc>
      </w:tr>
    </w:tbl>
    <w:p w14:paraId="1FCBD2B7" w14:textId="77777777" w:rsidR="00A04A14" w:rsidRDefault="00A04A14" w:rsidP="00A04A14">
      <w:pPr>
        <w:spacing w:after="69" w:line="259" w:lineRule="auto"/>
        <w:rPr>
          <w:rFonts w:ascii="Calibri" w:eastAsia="Calibri" w:hAnsi="Calibri" w:cs="Calibri"/>
          <w:b/>
          <w:color w:val="00A9CE"/>
          <w:sz w:val="32"/>
          <w:lang w:eastAsia="en-NZ"/>
        </w:rPr>
      </w:pPr>
      <w:r w:rsidRPr="00A04A14">
        <w:rPr>
          <w:rFonts w:ascii="Calibri" w:eastAsia="Calibri" w:hAnsi="Calibri" w:cs="Calibri"/>
          <w:b/>
          <w:color w:val="00A9CE"/>
          <w:sz w:val="32"/>
          <w:lang w:eastAsia="en-NZ"/>
        </w:rPr>
        <w:t xml:space="preserve"> </w:t>
      </w:r>
    </w:p>
    <w:p w14:paraId="0DD77710" w14:textId="64114BEC" w:rsidR="00A15D1F" w:rsidRPr="00B4400D" w:rsidRDefault="00F14587" w:rsidP="00F14587">
      <w:pPr>
        <w:spacing w:after="275" w:line="249" w:lineRule="auto"/>
        <w:ind w:right="373"/>
        <w:rPr>
          <w:rFonts w:ascii="Calibri" w:eastAsia="Calibri" w:hAnsi="Calibri" w:cs="Calibri"/>
          <w:color w:val="414042"/>
          <w:sz w:val="20"/>
          <w:lang w:eastAsia="en-NZ"/>
        </w:rPr>
      </w:pPr>
      <w:r w:rsidRPr="009C7938">
        <w:rPr>
          <w:rFonts w:ascii="Calibri" w:eastAsia="Calibri" w:hAnsi="Calibri" w:cs="Calibri"/>
          <w:color w:val="414042"/>
          <w:sz w:val="20"/>
          <w:lang w:eastAsia="en-NZ"/>
        </w:rPr>
        <w:t xml:space="preserve">The evaluation will use both quantitative and qualitative analysis techniques to address the research questions and triangulate findings. </w:t>
      </w:r>
    </w:p>
    <w:p w14:paraId="42A97F26" w14:textId="2EDF9635" w:rsidR="003E29A4" w:rsidRPr="006B339A" w:rsidRDefault="003E29A4" w:rsidP="000C512C">
      <w:pPr>
        <w:pStyle w:val="ListParagraph"/>
        <w:numPr>
          <w:ilvl w:val="1"/>
          <w:numId w:val="34"/>
        </w:numPr>
        <w:spacing w:after="310" w:line="259" w:lineRule="auto"/>
        <w:rPr>
          <w:rFonts w:ascii="Calibri" w:eastAsia="Calibri" w:hAnsi="Calibri" w:cs="Calibri"/>
          <w:b/>
          <w:bCs/>
          <w:color w:val="000000"/>
          <w:sz w:val="32"/>
          <w:szCs w:val="32"/>
          <w:lang w:eastAsia="en-NZ"/>
        </w:rPr>
      </w:pPr>
      <w:r w:rsidRPr="006B339A">
        <w:rPr>
          <w:rFonts w:ascii="Calibri" w:eastAsia="Calibri" w:hAnsi="Calibri" w:cs="Calibri"/>
          <w:b/>
          <w:bCs/>
          <w:color w:val="00A9CE"/>
          <w:sz w:val="32"/>
          <w:szCs w:val="32"/>
          <w:lang w:eastAsia="en-NZ"/>
        </w:rPr>
        <w:t xml:space="preserve">Quantitative Analysis </w:t>
      </w:r>
    </w:p>
    <w:p w14:paraId="7B7FA610" w14:textId="77777777" w:rsidR="003E29A4" w:rsidRPr="004A2D94" w:rsidRDefault="003E29A4" w:rsidP="004A2D94">
      <w:pPr>
        <w:pStyle w:val="ListParagraph"/>
        <w:numPr>
          <w:ilvl w:val="0"/>
          <w:numId w:val="40"/>
        </w:numPr>
        <w:spacing w:after="13" w:line="249" w:lineRule="auto"/>
        <w:ind w:right="373"/>
        <w:rPr>
          <w:rFonts w:ascii="Calibri" w:eastAsia="Calibri" w:hAnsi="Calibri" w:cs="Calibri"/>
          <w:color w:val="414042"/>
          <w:sz w:val="22"/>
          <w:lang w:eastAsia="en-NZ"/>
        </w:rPr>
      </w:pPr>
      <w:r w:rsidRPr="003D6456">
        <w:rPr>
          <w:rFonts w:ascii="Calibri" w:eastAsia="Calibri" w:hAnsi="Calibri" w:cs="Calibri"/>
          <w:b/>
          <w:bCs/>
          <w:color w:val="414042"/>
          <w:sz w:val="20"/>
          <w:lang w:eastAsia="en-NZ"/>
        </w:rPr>
        <w:t>Pre–post student data:</w:t>
      </w:r>
      <w:r w:rsidRPr="004A2D94">
        <w:rPr>
          <w:rFonts w:ascii="Calibri" w:eastAsia="Calibri" w:hAnsi="Calibri" w:cs="Calibri"/>
          <w:color w:val="414042"/>
          <w:sz w:val="20"/>
          <w:lang w:eastAsia="en-NZ"/>
        </w:rPr>
        <w:t xml:space="preserve"> Responses from the survey will be analysed using descriptive statistics (means, frequencies) and inferential tests (i.e., paired t-tests or non-parametric equivalents) to assess changes in knowledge and aspirations before and after program participation. </w:t>
      </w:r>
    </w:p>
    <w:p w14:paraId="6F593059" w14:textId="77777777" w:rsidR="00B4400D" w:rsidRPr="00B4400D" w:rsidRDefault="003E29A4" w:rsidP="004A2D94">
      <w:pPr>
        <w:pStyle w:val="ListParagraph"/>
        <w:numPr>
          <w:ilvl w:val="0"/>
          <w:numId w:val="40"/>
        </w:numPr>
        <w:spacing w:after="277" w:line="249" w:lineRule="auto"/>
        <w:ind w:right="373"/>
        <w:rPr>
          <w:rFonts w:ascii="Calibri" w:eastAsia="Calibri" w:hAnsi="Calibri" w:cs="Calibri"/>
          <w:color w:val="414042"/>
          <w:sz w:val="22"/>
          <w:lang w:eastAsia="en-NZ"/>
        </w:rPr>
      </w:pPr>
      <w:r w:rsidRPr="003D6456">
        <w:rPr>
          <w:rFonts w:ascii="Calibri" w:eastAsia="Calibri" w:hAnsi="Calibri" w:cs="Calibri"/>
          <w:b/>
          <w:bCs/>
          <w:color w:val="414042"/>
          <w:sz w:val="20"/>
          <w:lang w:eastAsia="en-NZ"/>
        </w:rPr>
        <w:t>Reach and engagement metrics:</w:t>
      </w:r>
      <w:r w:rsidRPr="004A2D94">
        <w:rPr>
          <w:rFonts w:ascii="Calibri" w:eastAsia="Calibri" w:hAnsi="Calibri" w:cs="Calibri"/>
          <w:color w:val="414042"/>
          <w:sz w:val="20"/>
          <w:lang w:eastAsia="en-NZ"/>
        </w:rPr>
        <w:t xml:space="preserve"> Counts of participating students, schools, and workshops will be summarised using descriptive statistics to evaluate program coverage and implementation fidelity. </w:t>
      </w:r>
    </w:p>
    <w:p w14:paraId="6B12A075" w14:textId="4A07C8A1" w:rsidR="003E29A4" w:rsidRPr="00B4400D" w:rsidRDefault="003D6456" w:rsidP="00B4400D">
      <w:pPr>
        <w:spacing w:after="277" w:line="249" w:lineRule="auto"/>
        <w:ind w:right="373"/>
        <w:rPr>
          <w:rFonts w:ascii="Calibri" w:eastAsia="Calibri" w:hAnsi="Calibri" w:cs="Calibri"/>
          <w:color w:val="414042"/>
          <w:sz w:val="22"/>
          <w:lang w:eastAsia="en-NZ"/>
        </w:rPr>
      </w:pPr>
      <w:r w:rsidRPr="00B4400D">
        <w:rPr>
          <w:rFonts w:ascii="Calibri" w:eastAsia="Calibri" w:hAnsi="Calibri" w:cs="Calibri"/>
          <w:color w:val="414042"/>
          <w:sz w:val="20"/>
          <w:lang w:eastAsia="en-NZ"/>
        </w:rPr>
        <w:br/>
      </w:r>
    </w:p>
    <w:p w14:paraId="44A29107" w14:textId="34A9C3E7" w:rsidR="003E29A4" w:rsidRPr="00350F42" w:rsidRDefault="003E29A4" w:rsidP="000C512C">
      <w:pPr>
        <w:pStyle w:val="ListParagraph"/>
        <w:numPr>
          <w:ilvl w:val="1"/>
          <w:numId w:val="34"/>
        </w:numPr>
        <w:spacing w:after="310" w:line="259" w:lineRule="auto"/>
        <w:rPr>
          <w:rFonts w:ascii="Calibri" w:eastAsia="Calibri" w:hAnsi="Calibri" w:cs="Calibri"/>
          <w:b/>
          <w:bCs/>
          <w:color w:val="000000"/>
          <w:sz w:val="32"/>
          <w:szCs w:val="32"/>
          <w:lang w:eastAsia="en-NZ"/>
        </w:rPr>
      </w:pPr>
      <w:r w:rsidRPr="00350F42">
        <w:rPr>
          <w:rFonts w:ascii="Calibri" w:eastAsia="Calibri" w:hAnsi="Calibri" w:cs="Calibri"/>
          <w:b/>
          <w:bCs/>
          <w:color w:val="00A9CE"/>
          <w:sz w:val="32"/>
          <w:szCs w:val="32"/>
          <w:lang w:eastAsia="en-NZ"/>
        </w:rPr>
        <w:lastRenderedPageBreak/>
        <w:t xml:space="preserve">Qualitative Analysis </w:t>
      </w:r>
    </w:p>
    <w:p w14:paraId="2BA2A25F" w14:textId="77777777" w:rsidR="003E29A4" w:rsidRPr="004A2D94" w:rsidRDefault="003E29A4" w:rsidP="004A2D94">
      <w:pPr>
        <w:pStyle w:val="ListParagraph"/>
        <w:numPr>
          <w:ilvl w:val="0"/>
          <w:numId w:val="39"/>
        </w:numPr>
        <w:spacing w:after="277" w:line="249" w:lineRule="auto"/>
        <w:ind w:right="373"/>
        <w:rPr>
          <w:rFonts w:ascii="Calibri" w:eastAsia="Calibri" w:hAnsi="Calibri" w:cs="Calibri"/>
          <w:color w:val="414042"/>
          <w:sz w:val="20"/>
          <w:szCs w:val="20"/>
          <w:lang w:eastAsia="en-NZ"/>
        </w:rPr>
      </w:pPr>
      <w:r w:rsidRPr="004A2D94">
        <w:rPr>
          <w:rFonts w:ascii="Calibri" w:eastAsia="Calibri" w:hAnsi="Calibri" w:cs="Calibri"/>
          <w:b/>
          <w:bCs/>
          <w:color w:val="414042"/>
          <w:sz w:val="20"/>
          <w:szCs w:val="20"/>
          <w:lang w:eastAsia="en-NZ"/>
        </w:rPr>
        <w:t>Pre–post storyboard (draw-and-write) and interviews:</w:t>
      </w:r>
      <w:r w:rsidRPr="004A2D94">
        <w:rPr>
          <w:rFonts w:ascii="Calibri" w:eastAsia="Calibri" w:hAnsi="Calibri" w:cs="Calibri"/>
          <w:b/>
          <w:color w:val="414042"/>
          <w:sz w:val="20"/>
          <w:szCs w:val="20"/>
          <w:lang w:eastAsia="en-NZ"/>
        </w:rPr>
        <w:t xml:space="preserve"> </w:t>
      </w:r>
      <w:r w:rsidRPr="004A2D94">
        <w:rPr>
          <w:rFonts w:ascii="Calibri" w:eastAsia="Calibri" w:hAnsi="Calibri" w:cs="Calibri"/>
          <w:bCs/>
          <w:color w:val="414042"/>
          <w:sz w:val="20"/>
          <w:szCs w:val="20"/>
          <w:lang w:eastAsia="en-NZ"/>
        </w:rPr>
        <w:t>Students’ narrative explanations of their storyboard responses will be analysed using thematic analysis to identify patterns and shifts in aspirations, agency, higher education visibility, and career pathway understanding over time.</w:t>
      </w:r>
    </w:p>
    <w:p w14:paraId="3401C32E" w14:textId="0C449925" w:rsidR="003E29A4" w:rsidRPr="004A2D94" w:rsidRDefault="003E29A4" w:rsidP="004A2D94">
      <w:pPr>
        <w:pStyle w:val="ListParagraph"/>
        <w:numPr>
          <w:ilvl w:val="0"/>
          <w:numId w:val="39"/>
        </w:numPr>
        <w:spacing w:after="277" w:line="249" w:lineRule="auto"/>
        <w:ind w:right="373"/>
        <w:rPr>
          <w:rFonts w:ascii="Calibri" w:eastAsia="Calibri" w:hAnsi="Calibri" w:cs="Calibri"/>
          <w:color w:val="414042"/>
          <w:sz w:val="22"/>
          <w:lang w:eastAsia="en-NZ"/>
        </w:rPr>
      </w:pPr>
      <w:r w:rsidRPr="004A2D94">
        <w:rPr>
          <w:rFonts w:ascii="Calibri" w:eastAsia="Calibri" w:hAnsi="Calibri" w:cs="Calibri"/>
          <w:b/>
          <w:color w:val="414042"/>
          <w:sz w:val="20"/>
          <w:szCs w:val="20"/>
          <w:lang w:eastAsia="en-NZ"/>
        </w:rPr>
        <w:t>Interviews:</w:t>
      </w:r>
      <w:r w:rsidRPr="004A2D94">
        <w:rPr>
          <w:rFonts w:ascii="Calibri" w:eastAsia="Calibri" w:hAnsi="Calibri" w:cs="Calibri"/>
          <w:color w:val="414042"/>
          <w:sz w:val="20"/>
          <w:szCs w:val="20"/>
          <w:lang w:eastAsia="en-NZ"/>
        </w:rPr>
        <w:t xml:space="preserve"> Transcripts from parents and teachers will be coded inductively and deductively to explore</w:t>
      </w:r>
      <w:r w:rsidRPr="004A2D94">
        <w:rPr>
          <w:rFonts w:ascii="Calibri" w:eastAsia="Calibri" w:hAnsi="Calibri" w:cs="Calibri"/>
          <w:color w:val="414042"/>
          <w:sz w:val="20"/>
          <w:lang w:eastAsia="en-NZ"/>
        </w:rPr>
        <w:t xml:space="preserve"> perceptions of program impact and contextual factors influencing outcomes. </w:t>
      </w:r>
      <w:r w:rsidR="00F14587" w:rsidRPr="004A2D94">
        <w:rPr>
          <w:rFonts w:ascii="Calibri" w:eastAsia="Calibri" w:hAnsi="Calibri" w:cs="Calibri"/>
          <w:color w:val="414042"/>
          <w:sz w:val="20"/>
          <w:lang w:eastAsia="en-NZ"/>
        </w:rPr>
        <w:br/>
      </w:r>
    </w:p>
    <w:p w14:paraId="224DDBA8" w14:textId="77777777" w:rsidR="00A04A14" w:rsidRPr="00350F42" w:rsidRDefault="00A04A14" w:rsidP="000C512C">
      <w:pPr>
        <w:pStyle w:val="ListParagraph"/>
        <w:numPr>
          <w:ilvl w:val="1"/>
          <w:numId w:val="34"/>
        </w:numPr>
        <w:spacing w:after="283" w:line="259" w:lineRule="auto"/>
        <w:rPr>
          <w:rFonts w:ascii="Calibri" w:eastAsia="Calibri" w:hAnsi="Calibri" w:cs="Calibri"/>
          <w:b/>
          <w:bCs/>
          <w:color w:val="000000"/>
          <w:sz w:val="32"/>
          <w:szCs w:val="32"/>
          <w:lang w:eastAsia="en-NZ"/>
        </w:rPr>
      </w:pPr>
      <w:r w:rsidRPr="00350F42">
        <w:rPr>
          <w:rFonts w:ascii="Calibri" w:eastAsia="Calibri" w:hAnsi="Calibri" w:cs="Calibri"/>
          <w:b/>
          <w:bCs/>
          <w:color w:val="00A9CE"/>
          <w:sz w:val="32"/>
          <w:szCs w:val="32"/>
          <w:lang w:eastAsia="en-NZ"/>
        </w:rPr>
        <w:t xml:space="preserve">Integration and Interpretation </w:t>
      </w:r>
    </w:p>
    <w:p w14:paraId="1FF085EA" w14:textId="23F4E1AA" w:rsidR="00A04A14" w:rsidRPr="00740E8E" w:rsidRDefault="00DD0CD6" w:rsidP="00A04A14">
      <w:pPr>
        <w:spacing w:after="297" w:line="249" w:lineRule="auto"/>
        <w:ind w:right="373"/>
        <w:rPr>
          <w:rFonts w:ascii="Calibri" w:eastAsia="Calibri" w:hAnsi="Calibri" w:cs="Calibri"/>
          <w:color w:val="414042"/>
          <w:sz w:val="22"/>
          <w:lang w:eastAsia="en-NZ"/>
        </w:rPr>
      </w:pPr>
      <w:r w:rsidRPr="00740E8E">
        <w:rPr>
          <w:rFonts w:ascii="Calibri" w:eastAsia="Calibri" w:hAnsi="Calibri" w:cs="Calibri"/>
          <w:color w:val="414042"/>
          <w:sz w:val="20"/>
          <w:lang w:eastAsia="en-NZ"/>
        </w:rPr>
        <w:t xml:space="preserve">Findings from the quantitative and qualitative strands will be integrated using a convergent mixed-methods approach. Quantitative results will identify measurable patterns of change, while qualitative findings will provide contextual explanation and insight into how and why these changes occurred. </w:t>
      </w:r>
      <w:r w:rsidR="00A04A14" w:rsidRPr="00740E8E">
        <w:rPr>
          <w:rFonts w:ascii="Calibri" w:eastAsia="Calibri" w:hAnsi="Calibri" w:cs="Calibri"/>
          <w:color w:val="414042"/>
          <w:sz w:val="20"/>
          <w:lang w:eastAsia="en-NZ"/>
        </w:rPr>
        <w:t xml:space="preserve">Interpretation will focus on: </w:t>
      </w:r>
    </w:p>
    <w:p w14:paraId="49747E75" w14:textId="77777777" w:rsidR="00740E8E" w:rsidRPr="00740E8E" w:rsidRDefault="00740E8E" w:rsidP="000C512C">
      <w:pPr>
        <w:pStyle w:val="NormalWeb"/>
        <w:numPr>
          <w:ilvl w:val="0"/>
          <w:numId w:val="16"/>
        </w:numPr>
        <w:rPr>
          <w:rFonts w:ascii="Calibri" w:hAnsi="Calibri" w:cs="Calibri"/>
          <w:color w:val="414042"/>
          <w:sz w:val="20"/>
          <w:szCs w:val="20"/>
        </w:rPr>
      </w:pPr>
      <w:r w:rsidRPr="00740E8E">
        <w:rPr>
          <w:rFonts w:ascii="Calibri" w:hAnsi="Calibri" w:cs="Calibri"/>
          <w:color w:val="414042"/>
          <w:sz w:val="20"/>
          <w:szCs w:val="20"/>
        </w:rPr>
        <w:t>The extent and nature of change in student aspirations, agency, and pathway understanding.</w:t>
      </w:r>
    </w:p>
    <w:p w14:paraId="167176ED" w14:textId="77777777" w:rsidR="00740E8E" w:rsidRPr="00740E8E" w:rsidRDefault="00740E8E" w:rsidP="000C512C">
      <w:pPr>
        <w:pStyle w:val="NormalWeb"/>
        <w:numPr>
          <w:ilvl w:val="0"/>
          <w:numId w:val="16"/>
        </w:numPr>
        <w:rPr>
          <w:rFonts w:ascii="Calibri" w:hAnsi="Calibri" w:cs="Calibri"/>
          <w:color w:val="414042"/>
          <w:sz w:val="20"/>
          <w:szCs w:val="20"/>
        </w:rPr>
      </w:pPr>
      <w:r w:rsidRPr="00740E8E">
        <w:rPr>
          <w:rFonts w:ascii="Calibri" w:hAnsi="Calibri" w:cs="Calibri"/>
          <w:color w:val="414042"/>
          <w:sz w:val="20"/>
          <w:szCs w:val="20"/>
        </w:rPr>
        <w:t>The mechanisms through which Aspire UC activities influence higher education visibility, belonging, and future orientation.</w:t>
      </w:r>
    </w:p>
    <w:p w14:paraId="0F98313D" w14:textId="49A3632A" w:rsidR="00A04A14" w:rsidRPr="00B42257" w:rsidRDefault="00A04A14" w:rsidP="000C512C">
      <w:pPr>
        <w:pStyle w:val="NormalWeb"/>
        <w:numPr>
          <w:ilvl w:val="0"/>
          <w:numId w:val="16"/>
        </w:numPr>
        <w:tabs>
          <w:tab w:val="center" w:pos="1553"/>
          <w:tab w:val="center" w:pos="4229"/>
        </w:tabs>
        <w:spacing w:after="48" w:line="249" w:lineRule="auto"/>
        <w:rPr>
          <w:rFonts w:ascii="Calibri" w:eastAsia="Calibri" w:hAnsi="Calibri" w:cs="Calibri"/>
          <w:color w:val="414042"/>
          <w:sz w:val="22"/>
          <w:lang w:eastAsia="en-NZ"/>
        </w:rPr>
      </w:pPr>
      <w:r w:rsidRPr="00B42257">
        <w:rPr>
          <w:rFonts w:ascii="Calibri" w:eastAsia="Calibri" w:hAnsi="Calibri" w:cs="Calibri"/>
          <w:color w:val="414042"/>
          <w:sz w:val="20"/>
          <w:szCs w:val="20"/>
          <w:lang w:eastAsia="en-NZ"/>
        </w:rPr>
        <w:t xml:space="preserve">Factors that facilitated or hindered program impact. </w:t>
      </w:r>
      <w:r w:rsidR="00B42257">
        <w:rPr>
          <w:rFonts w:ascii="Calibri" w:eastAsia="Calibri" w:hAnsi="Calibri" w:cs="Calibri"/>
          <w:color w:val="414042"/>
          <w:sz w:val="20"/>
          <w:szCs w:val="20"/>
          <w:lang w:eastAsia="en-NZ"/>
        </w:rPr>
        <w:br/>
      </w:r>
      <w:r w:rsidRPr="00B42257">
        <w:rPr>
          <w:rFonts w:ascii="Calibri" w:eastAsia="Calibri" w:hAnsi="Calibri" w:cs="Calibri"/>
          <w:color w:val="000000"/>
          <w:sz w:val="22"/>
          <w:lang w:eastAsia="en-NZ"/>
        </w:rPr>
        <w:tab/>
      </w:r>
      <w:r w:rsidRPr="00B42257">
        <w:rPr>
          <w:rFonts w:ascii="Courier New" w:eastAsia="Courier New" w:hAnsi="Courier New" w:cs="Courier New"/>
          <w:color w:val="000000"/>
          <w:sz w:val="20"/>
          <w:lang w:eastAsia="en-NZ"/>
        </w:rPr>
        <w:t>o</w:t>
      </w:r>
      <w:r w:rsidRPr="00B42257">
        <w:rPr>
          <w:rFonts w:ascii="Arial" w:eastAsia="Arial" w:hAnsi="Arial" w:cs="Arial"/>
          <w:color w:val="000000"/>
          <w:sz w:val="20"/>
          <w:lang w:eastAsia="en-NZ"/>
        </w:rPr>
        <w:t xml:space="preserve"> </w:t>
      </w:r>
      <w:r w:rsidRPr="00B42257">
        <w:rPr>
          <w:rFonts w:ascii="Arial" w:eastAsia="Arial" w:hAnsi="Arial" w:cs="Arial"/>
          <w:color w:val="414042"/>
          <w:sz w:val="20"/>
          <w:lang w:eastAsia="en-NZ"/>
        </w:rPr>
        <w:tab/>
      </w:r>
      <w:r w:rsidRPr="00B42257">
        <w:rPr>
          <w:rFonts w:ascii="Calibri" w:eastAsia="Calibri" w:hAnsi="Calibri" w:cs="Calibri"/>
          <w:color w:val="414042"/>
          <w:sz w:val="20"/>
          <w:lang w:eastAsia="en-NZ"/>
        </w:rPr>
        <w:t>Uncertainty surrounding sustainable program funding</w:t>
      </w:r>
      <w:r w:rsidR="00761CB1" w:rsidRPr="00B42257">
        <w:rPr>
          <w:rFonts w:ascii="Calibri" w:eastAsia="Calibri" w:hAnsi="Calibri" w:cs="Calibri"/>
          <w:color w:val="414042"/>
          <w:sz w:val="20"/>
          <w:lang w:eastAsia="en-NZ"/>
        </w:rPr>
        <w:t xml:space="preserve"> </w:t>
      </w:r>
      <w:r w:rsidRPr="00B42257">
        <w:rPr>
          <w:rFonts w:ascii="Calibri" w:eastAsia="Calibri" w:hAnsi="Calibri" w:cs="Calibri"/>
          <w:color w:val="414042"/>
          <w:sz w:val="20"/>
          <w:lang w:eastAsia="en-NZ"/>
        </w:rPr>
        <w:t xml:space="preserve">- e.g.  </w:t>
      </w:r>
    </w:p>
    <w:p w14:paraId="5CA5AD40" w14:textId="77777777" w:rsidR="00A04A14" w:rsidRPr="008A006B" w:rsidRDefault="00A04A14" w:rsidP="000C512C">
      <w:pPr>
        <w:numPr>
          <w:ilvl w:val="1"/>
          <w:numId w:val="8"/>
        </w:numPr>
        <w:spacing w:after="42" w:line="250" w:lineRule="auto"/>
        <w:ind w:right="373" w:hanging="360"/>
        <w:rPr>
          <w:rFonts w:ascii="Calibri" w:eastAsia="Calibri" w:hAnsi="Calibri" w:cs="Calibri"/>
          <w:color w:val="414042"/>
          <w:sz w:val="22"/>
          <w:lang w:eastAsia="en-NZ"/>
        </w:rPr>
      </w:pPr>
      <w:r w:rsidRPr="008A006B">
        <w:rPr>
          <w:rFonts w:ascii="Calibri" w:eastAsia="Calibri" w:hAnsi="Calibri" w:cs="Calibri"/>
          <w:color w:val="414042"/>
          <w:sz w:val="20"/>
          <w:lang w:eastAsia="en-NZ"/>
        </w:rPr>
        <w:t xml:space="preserve">Higher Education Continuity Funding (HECG) </w:t>
      </w:r>
    </w:p>
    <w:p w14:paraId="5AF46403" w14:textId="77777777" w:rsidR="00A04A14" w:rsidRPr="008A006B" w:rsidRDefault="00A04A14" w:rsidP="000C512C">
      <w:pPr>
        <w:numPr>
          <w:ilvl w:val="1"/>
          <w:numId w:val="8"/>
        </w:numPr>
        <w:spacing w:after="40" w:line="249" w:lineRule="auto"/>
        <w:ind w:right="373" w:hanging="360"/>
        <w:rPr>
          <w:rFonts w:ascii="Calibri" w:eastAsia="Calibri" w:hAnsi="Calibri" w:cs="Calibri"/>
          <w:color w:val="414042"/>
          <w:sz w:val="22"/>
          <w:lang w:eastAsia="en-NZ"/>
        </w:rPr>
      </w:pPr>
      <w:r w:rsidRPr="008A006B">
        <w:rPr>
          <w:rFonts w:ascii="Calibri" w:eastAsia="Calibri" w:hAnsi="Calibri" w:cs="Calibri"/>
          <w:color w:val="414042"/>
          <w:sz w:val="20"/>
          <w:lang w:eastAsia="en-NZ"/>
        </w:rPr>
        <w:t xml:space="preserve">Needs-based funding </w:t>
      </w:r>
    </w:p>
    <w:p w14:paraId="6CADB947" w14:textId="77777777" w:rsidR="00A04A14" w:rsidRPr="008A006B" w:rsidRDefault="00A04A14" w:rsidP="000C512C">
      <w:pPr>
        <w:numPr>
          <w:ilvl w:val="1"/>
          <w:numId w:val="8"/>
        </w:numPr>
        <w:spacing w:after="303" w:line="249" w:lineRule="auto"/>
        <w:ind w:right="373" w:hanging="360"/>
        <w:rPr>
          <w:rFonts w:ascii="Calibri" w:eastAsia="Calibri" w:hAnsi="Calibri" w:cs="Calibri"/>
          <w:color w:val="414042"/>
          <w:sz w:val="22"/>
          <w:lang w:eastAsia="en-NZ"/>
        </w:rPr>
      </w:pPr>
      <w:r w:rsidRPr="008A006B">
        <w:rPr>
          <w:rFonts w:ascii="Calibri" w:eastAsia="Calibri" w:hAnsi="Calibri" w:cs="Calibri"/>
          <w:color w:val="414042"/>
          <w:sz w:val="20"/>
          <w:lang w:eastAsia="en-NZ"/>
        </w:rPr>
        <w:t xml:space="preserve">Outreach fund </w:t>
      </w:r>
    </w:p>
    <w:p w14:paraId="5FA9D21A" w14:textId="56B90EE7" w:rsidR="00A04A14" w:rsidRPr="00350F42" w:rsidRDefault="00A04A14" w:rsidP="000C512C">
      <w:pPr>
        <w:pStyle w:val="ListParagraph"/>
        <w:keepNext/>
        <w:keepLines/>
        <w:numPr>
          <w:ilvl w:val="1"/>
          <w:numId w:val="34"/>
        </w:numPr>
        <w:spacing w:after="174" w:line="259" w:lineRule="auto"/>
        <w:outlineLvl w:val="1"/>
        <w:rPr>
          <w:rFonts w:ascii="Calibri" w:eastAsia="Calibri" w:hAnsi="Calibri" w:cs="Calibri"/>
          <w:b/>
          <w:color w:val="00A9CE"/>
          <w:sz w:val="32"/>
          <w:lang w:eastAsia="en-NZ"/>
        </w:rPr>
      </w:pPr>
      <w:r w:rsidRPr="00350F42">
        <w:rPr>
          <w:rFonts w:ascii="Calibri" w:eastAsia="Calibri" w:hAnsi="Calibri" w:cs="Calibri"/>
          <w:b/>
          <w:color w:val="00A9CE"/>
          <w:sz w:val="32"/>
          <w:lang w:eastAsia="en-NZ"/>
        </w:rPr>
        <w:t xml:space="preserve">Communication plan </w:t>
      </w:r>
    </w:p>
    <w:p w14:paraId="10EE0C49" w14:textId="77777777" w:rsidR="00A04A14" w:rsidRPr="00A04A14" w:rsidRDefault="00A04A14" w:rsidP="00A04A14">
      <w:pPr>
        <w:spacing w:after="271"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The Aspire UC evaluation communication plan is designed to ensure clear, timely, and accountable engagement with key audiences, including: </w:t>
      </w:r>
    </w:p>
    <w:p w14:paraId="175A0205" w14:textId="77777777" w:rsidR="00A04A14" w:rsidRPr="00A04A14" w:rsidRDefault="00A04A14" w:rsidP="000C512C">
      <w:pPr>
        <w:numPr>
          <w:ilvl w:val="0"/>
          <w:numId w:val="9"/>
        </w:numPr>
        <w:spacing w:after="269" w:line="253" w:lineRule="auto"/>
        <w:ind w:right="403" w:hanging="144"/>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the Department of Education – Higher Education Participation and Partnerships Program (HEPPP) through mandatory reporting requirements </w:t>
      </w:r>
    </w:p>
    <w:p w14:paraId="730C47D0" w14:textId="77777777" w:rsidR="00A04A14" w:rsidRPr="00A04A14" w:rsidRDefault="00A04A14" w:rsidP="000C512C">
      <w:pPr>
        <w:numPr>
          <w:ilvl w:val="0"/>
          <w:numId w:val="9"/>
        </w:numPr>
        <w:spacing w:after="268" w:line="253" w:lineRule="auto"/>
        <w:ind w:right="403" w:hanging="144"/>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internal and external stakeholders </w:t>
      </w:r>
    </w:p>
    <w:p w14:paraId="392BFA23" w14:textId="77777777" w:rsidR="00A04A14" w:rsidRPr="00B42257" w:rsidRDefault="00A04A14" w:rsidP="00A04A14">
      <w:pPr>
        <w:spacing w:after="272" w:line="253" w:lineRule="auto"/>
        <w:ind w:right="403"/>
        <w:rPr>
          <w:rFonts w:ascii="Calibri" w:eastAsia="Calibri" w:hAnsi="Calibri" w:cs="Calibri"/>
          <w:color w:val="414042"/>
          <w:sz w:val="22"/>
          <w:lang w:eastAsia="en-NZ"/>
        </w:rPr>
      </w:pPr>
      <w:r w:rsidRPr="00A04A14">
        <w:rPr>
          <w:rFonts w:ascii="Calibri" w:eastAsia="Calibri" w:hAnsi="Calibri" w:cs="Calibri"/>
          <w:color w:val="414042"/>
          <w:sz w:val="20"/>
          <w:lang w:eastAsia="en-NZ"/>
        </w:rPr>
        <w:t xml:space="preserve">The plan ensures that all communication efforts are aligned with expectations and contribute to strengthened engagement, </w:t>
      </w:r>
      <w:r w:rsidRPr="00B42257">
        <w:rPr>
          <w:rFonts w:ascii="Calibri" w:eastAsia="Calibri" w:hAnsi="Calibri" w:cs="Calibri"/>
          <w:color w:val="414042"/>
          <w:sz w:val="20"/>
          <w:lang w:eastAsia="en-NZ"/>
        </w:rPr>
        <w:t xml:space="preserve">transparency, and impact across all levels of the program. </w:t>
      </w:r>
    </w:p>
    <w:p w14:paraId="6727E90E" w14:textId="77777777" w:rsidR="00A04A14" w:rsidRPr="00B42257" w:rsidRDefault="00A04A14" w:rsidP="00A04A14">
      <w:pPr>
        <w:spacing w:after="275" w:line="249" w:lineRule="auto"/>
        <w:ind w:right="373"/>
        <w:rPr>
          <w:rFonts w:ascii="Calibri" w:eastAsia="Calibri" w:hAnsi="Calibri" w:cs="Calibri"/>
          <w:color w:val="414042"/>
          <w:sz w:val="22"/>
          <w:lang w:eastAsia="en-NZ"/>
        </w:rPr>
      </w:pPr>
      <w:r w:rsidRPr="00B42257">
        <w:rPr>
          <w:rFonts w:ascii="Calibri" w:eastAsia="Calibri" w:hAnsi="Calibri" w:cs="Calibri"/>
          <w:color w:val="414042"/>
          <w:sz w:val="20"/>
          <w:lang w:eastAsia="en-NZ"/>
        </w:rPr>
        <w:t xml:space="preserve">For the Department of Education, communication will centre on fulfilling HEPPP mandatory reporting obligations. This includes the submission of annual reports, progress updates, and detailed data reporting aligned with government templates and timelines. These reports will provide evidence of student participation, program outcomes, and any continuous improvement strategies implemented throughout the program cycle. </w:t>
      </w:r>
    </w:p>
    <w:p w14:paraId="01249DD9" w14:textId="77777777" w:rsidR="00A04A14" w:rsidRPr="00A04A14" w:rsidRDefault="00A04A14" w:rsidP="00A04A14">
      <w:pPr>
        <w:spacing w:after="275" w:line="249" w:lineRule="auto"/>
        <w:ind w:right="373"/>
        <w:rPr>
          <w:rFonts w:ascii="Calibri" w:eastAsia="Calibri" w:hAnsi="Calibri" w:cs="Calibri"/>
          <w:color w:val="000000"/>
          <w:sz w:val="22"/>
          <w:lang w:eastAsia="en-NZ"/>
        </w:rPr>
      </w:pPr>
      <w:r w:rsidRPr="00B42257">
        <w:rPr>
          <w:rFonts w:ascii="Calibri" w:eastAsia="Calibri" w:hAnsi="Calibri" w:cs="Calibri"/>
          <w:color w:val="414042"/>
          <w:sz w:val="20"/>
          <w:lang w:eastAsia="en-NZ"/>
        </w:rPr>
        <w:t>For program stakeholders, including participating schools, teachers, and community partners, the communication approach will emphasise regular updates and opportunities for feedback. Tailored messaging will be delivered through newsletters and existing school communication channels to ensure stakeholders remain informed and engaged with the program’s progress and outcomes</w:t>
      </w:r>
      <w:r w:rsidRPr="00A04A14">
        <w:rPr>
          <w:rFonts w:ascii="Calibri" w:eastAsia="Calibri" w:hAnsi="Calibri" w:cs="Calibri"/>
          <w:color w:val="000000"/>
          <w:sz w:val="20"/>
          <w:lang w:eastAsia="en-NZ"/>
        </w:rPr>
        <w:t xml:space="preserve">. </w:t>
      </w:r>
    </w:p>
    <w:p w14:paraId="74C8468D" w14:textId="77777777" w:rsidR="00A04A14" w:rsidRPr="00A04A14" w:rsidRDefault="00A04A14" w:rsidP="00A04A14">
      <w:pPr>
        <w:spacing w:after="275" w:line="249" w:lineRule="auto"/>
        <w:ind w:right="373"/>
        <w:rPr>
          <w:rFonts w:ascii="Calibri" w:eastAsia="Calibri" w:hAnsi="Calibri" w:cs="Calibri"/>
          <w:color w:val="000000"/>
          <w:sz w:val="22"/>
          <w:lang w:eastAsia="en-NZ"/>
        </w:rPr>
      </w:pPr>
      <w:r w:rsidRPr="00B42257">
        <w:rPr>
          <w:rFonts w:ascii="Calibri" w:eastAsia="Calibri" w:hAnsi="Calibri" w:cs="Calibri"/>
          <w:color w:val="414042"/>
          <w:sz w:val="20"/>
          <w:lang w:eastAsia="en-NZ"/>
        </w:rPr>
        <w:lastRenderedPageBreak/>
        <w:t xml:space="preserve">For funders, the communication plan will prioritise accountability and transparency in resource use. This will involve providing annual reports, financial reconciliations, and acquittals, as well as responding to any ad hoc requests for briefings or reports. These communications will demonstrate the responsible management of funds and the effectiveness of the Aspire UC program in achieving its objectives. </w:t>
      </w:r>
    </w:p>
    <w:p w14:paraId="42477C52" w14:textId="77777777" w:rsidR="00A04A14" w:rsidRPr="00B42257" w:rsidRDefault="00A04A14" w:rsidP="00A04A14">
      <w:pPr>
        <w:spacing w:after="275" w:line="249" w:lineRule="auto"/>
        <w:ind w:right="373"/>
        <w:rPr>
          <w:rFonts w:ascii="Calibri" w:eastAsia="Calibri" w:hAnsi="Calibri" w:cs="Calibri"/>
          <w:color w:val="414042"/>
          <w:sz w:val="22"/>
          <w:lang w:eastAsia="en-NZ"/>
        </w:rPr>
      </w:pPr>
      <w:r w:rsidRPr="00B42257">
        <w:rPr>
          <w:rFonts w:ascii="Calibri" w:eastAsia="Calibri" w:hAnsi="Calibri" w:cs="Calibri"/>
          <w:color w:val="414042"/>
          <w:sz w:val="20"/>
          <w:lang w:eastAsia="en-NZ"/>
        </w:rPr>
        <w:t xml:space="preserve">Finally, for internal UC teams, interim findings and final reports will be shared with leadership and program teams to inform strategic decisions and continuous improvement. Internal meetings and dashboards will be used to provide timely updates and maintain alignment with institutional priorities. </w:t>
      </w:r>
    </w:p>
    <w:p w14:paraId="0EE0E92E" w14:textId="46A0AFB2" w:rsidR="00A04A14" w:rsidRPr="00B42257" w:rsidRDefault="00A04A14" w:rsidP="00113B16">
      <w:pPr>
        <w:spacing w:after="275" w:line="249" w:lineRule="auto"/>
        <w:ind w:right="373"/>
        <w:rPr>
          <w:rFonts w:ascii="Calibri" w:eastAsia="Calibri" w:hAnsi="Calibri" w:cs="Calibri"/>
          <w:color w:val="414042"/>
          <w:sz w:val="22"/>
          <w:lang w:eastAsia="en-NZ"/>
        </w:rPr>
      </w:pPr>
      <w:r w:rsidRPr="00B42257">
        <w:rPr>
          <w:rFonts w:ascii="Calibri" w:eastAsia="Calibri" w:hAnsi="Calibri" w:cs="Calibri"/>
          <w:color w:val="414042"/>
          <w:sz w:val="20"/>
          <w:lang w:eastAsia="en-NZ"/>
        </w:rPr>
        <w:t xml:space="preserve">This multi-layered communication strategy ensures that all audiences receive relevant, accurate, and timely information, fostering trust and reinforcing the impact of the Aspire UC program. </w:t>
      </w:r>
    </w:p>
    <w:p w14:paraId="2C8AFBB2" w14:textId="1152B3CE" w:rsidR="00D87BA0" w:rsidRPr="00D87BA0" w:rsidRDefault="00D87BA0" w:rsidP="000C512C">
      <w:pPr>
        <w:pStyle w:val="ListParagraph"/>
        <w:keepNext/>
        <w:keepLines/>
        <w:numPr>
          <w:ilvl w:val="0"/>
          <w:numId w:val="34"/>
        </w:numPr>
        <w:spacing w:after="0" w:line="259" w:lineRule="auto"/>
        <w:outlineLvl w:val="1"/>
        <w:rPr>
          <w:rFonts w:ascii="Calibri" w:eastAsia="Calibri" w:hAnsi="Calibri" w:cs="Calibri"/>
          <w:b/>
          <w:color w:val="00A9CE"/>
          <w:sz w:val="40"/>
          <w:szCs w:val="40"/>
          <w:lang w:eastAsia="en-NZ"/>
        </w:rPr>
      </w:pPr>
      <w:r w:rsidRPr="00D87BA0">
        <w:rPr>
          <w:rFonts w:ascii="Calibri" w:eastAsia="Calibri" w:hAnsi="Calibri" w:cs="Calibri"/>
          <w:b/>
          <w:color w:val="00A9CE"/>
          <w:sz w:val="40"/>
          <w:szCs w:val="40"/>
          <w:lang w:eastAsia="en-NZ"/>
        </w:rPr>
        <w:t xml:space="preserve">Implementation Planning </w:t>
      </w:r>
    </w:p>
    <w:p w14:paraId="00B4D360" w14:textId="77777777" w:rsidR="00E31956" w:rsidRPr="00E31956" w:rsidRDefault="00E31956" w:rsidP="00E31956">
      <w:pPr>
        <w:keepNext/>
        <w:keepLines/>
        <w:spacing w:after="0" w:line="259" w:lineRule="auto"/>
        <w:outlineLvl w:val="1"/>
        <w:rPr>
          <w:rFonts w:ascii="Calibri" w:eastAsia="Calibri" w:hAnsi="Calibri" w:cs="Calibri"/>
          <w:b/>
          <w:color w:val="00A9CE"/>
          <w:sz w:val="32"/>
          <w:lang w:eastAsia="en-NZ"/>
        </w:rPr>
      </w:pPr>
    </w:p>
    <w:p w14:paraId="711058BB" w14:textId="6E7A81A2" w:rsidR="00E31956" w:rsidRPr="00E04970" w:rsidRDefault="00E31956" w:rsidP="000C512C">
      <w:pPr>
        <w:pStyle w:val="ListParagraph"/>
        <w:numPr>
          <w:ilvl w:val="1"/>
          <w:numId w:val="34"/>
        </w:numPr>
        <w:spacing w:after="193" w:line="253" w:lineRule="auto"/>
        <w:ind w:right="403"/>
        <w:rPr>
          <w:rFonts w:ascii="Calibri" w:eastAsia="Calibri" w:hAnsi="Calibri" w:cs="Calibri"/>
          <w:b/>
          <w:bCs/>
          <w:color w:val="00A9CE"/>
          <w:sz w:val="32"/>
          <w:szCs w:val="32"/>
          <w:lang w:eastAsia="en-NZ"/>
        </w:rPr>
      </w:pPr>
      <w:r w:rsidRPr="00E04970">
        <w:rPr>
          <w:rFonts w:ascii="Calibri" w:eastAsia="Calibri" w:hAnsi="Calibri" w:cs="Calibri"/>
          <w:b/>
          <w:bCs/>
          <w:color w:val="00A9CE"/>
          <w:sz w:val="32"/>
          <w:szCs w:val="32"/>
          <w:lang w:eastAsia="en-NZ"/>
        </w:rPr>
        <w:t>Timeline</w:t>
      </w:r>
    </w:p>
    <w:p w14:paraId="6B7AEAD0" w14:textId="77777777" w:rsidR="00A04A14" w:rsidRPr="00A04A14" w:rsidRDefault="00A04A14" w:rsidP="00A04A14">
      <w:pPr>
        <w:spacing w:after="193"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A summary of the draft evaluation timeline for the Aspire UC program evaluation inclusive of a ‘responsibility and completion checklist’ is provided in the table below. </w:t>
      </w:r>
      <w:r w:rsidRPr="00A04A14">
        <w:rPr>
          <w:rFonts w:ascii="Calibri" w:eastAsia="Calibri" w:hAnsi="Calibri" w:cs="Calibri"/>
          <w:color w:val="2C2523"/>
          <w:sz w:val="20"/>
          <w:lang w:eastAsia="en-NZ"/>
        </w:rPr>
        <w:t xml:space="preserve"> </w:t>
      </w:r>
    </w:p>
    <w:p w14:paraId="405D0FA4" w14:textId="25A82B3A" w:rsidR="00A04A14" w:rsidRPr="00E04970" w:rsidRDefault="00A04A14" w:rsidP="00E04970">
      <w:pPr>
        <w:spacing w:after="315" w:line="259" w:lineRule="auto"/>
        <w:rPr>
          <w:rFonts w:ascii="Calibri" w:eastAsia="Calibri" w:hAnsi="Calibri" w:cs="Calibri"/>
          <w:color w:val="000000"/>
          <w:sz w:val="22"/>
          <w:lang w:eastAsia="en-NZ"/>
        </w:rPr>
      </w:pPr>
      <w:r w:rsidRPr="00A04A14">
        <w:rPr>
          <w:rFonts w:ascii="Calibri" w:eastAsia="Calibri" w:hAnsi="Calibri" w:cs="Calibri"/>
          <w:i/>
          <w:color w:val="414D61"/>
          <w:sz w:val="18"/>
          <w:lang w:eastAsia="en-NZ"/>
        </w:rPr>
        <w:t xml:space="preserve">Table 1- Summary of draft QE evaluation timeline for the Aspire UC program </w:t>
      </w:r>
    </w:p>
    <w:tbl>
      <w:tblPr>
        <w:tblStyle w:val="TableGrid"/>
        <w:tblW w:w="9629" w:type="dxa"/>
        <w:tblInd w:w="418" w:type="dxa"/>
        <w:tblCellMar>
          <w:top w:w="47" w:type="dxa"/>
          <w:left w:w="108" w:type="dxa"/>
          <w:right w:w="106" w:type="dxa"/>
        </w:tblCellMar>
        <w:tblLook w:val="04A0" w:firstRow="1" w:lastRow="0" w:firstColumn="1" w:lastColumn="0" w:noHBand="0" w:noVBand="1"/>
      </w:tblPr>
      <w:tblGrid>
        <w:gridCol w:w="2051"/>
        <w:gridCol w:w="1678"/>
        <w:gridCol w:w="2069"/>
        <w:gridCol w:w="1781"/>
        <w:gridCol w:w="2050"/>
      </w:tblGrid>
      <w:tr w:rsidR="009757E3" w:rsidRPr="00A04A14" w14:paraId="4A396445" w14:textId="77777777" w:rsidTr="14022129">
        <w:trPr>
          <w:trHeight w:val="826"/>
        </w:trPr>
        <w:tc>
          <w:tcPr>
            <w:tcW w:w="2052" w:type="dxa"/>
            <w:tcBorders>
              <w:top w:val="single" w:sz="4" w:space="0" w:color="85E9FF"/>
              <w:left w:val="single" w:sz="4" w:space="0" w:color="85E9FF"/>
              <w:bottom w:val="single" w:sz="12" w:space="0" w:color="48DEFF"/>
              <w:right w:val="single" w:sz="4" w:space="0" w:color="85E9FF"/>
            </w:tcBorders>
          </w:tcPr>
          <w:p w14:paraId="4D2DDC72" w14:textId="77777777" w:rsidR="00A04A14" w:rsidRPr="00624B69" w:rsidRDefault="00A04A14" w:rsidP="00A04A14">
            <w:pPr>
              <w:spacing w:line="259" w:lineRule="auto"/>
              <w:rPr>
                <w:rFonts w:ascii="Calibri" w:eastAsia="Calibri" w:hAnsi="Calibri" w:cs="Calibri"/>
                <w:color w:val="414042"/>
                <w:sz w:val="22"/>
              </w:rPr>
            </w:pPr>
            <w:r w:rsidRPr="00624B69">
              <w:rPr>
                <w:rFonts w:ascii="Calibri" w:eastAsia="Calibri" w:hAnsi="Calibri" w:cs="Calibri"/>
                <w:b/>
                <w:color w:val="414042"/>
                <w:sz w:val="20"/>
              </w:rPr>
              <w:t xml:space="preserve">What are the milestones in the evaluation?  </w:t>
            </w:r>
          </w:p>
        </w:tc>
        <w:tc>
          <w:tcPr>
            <w:tcW w:w="1678" w:type="dxa"/>
            <w:tcBorders>
              <w:top w:val="single" w:sz="4" w:space="0" w:color="85E9FF"/>
              <w:left w:val="single" w:sz="4" w:space="0" w:color="85E9FF"/>
              <w:bottom w:val="single" w:sz="12" w:space="0" w:color="48DEFF"/>
              <w:right w:val="single" w:sz="4" w:space="0" w:color="85E9FF"/>
            </w:tcBorders>
          </w:tcPr>
          <w:p w14:paraId="736EE165" w14:textId="77777777" w:rsidR="00A04A14" w:rsidRPr="00624B69" w:rsidRDefault="00A04A14" w:rsidP="00A04A14">
            <w:pPr>
              <w:spacing w:line="259" w:lineRule="auto"/>
              <w:rPr>
                <w:rFonts w:ascii="Calibri" w:eastAsia="Calibri" w:hAnsi="Calibri" w:cs="Calibri"/>
                <w:color w:val="414042"/>
                <w:sz w:val="22"/>
              </w:rPr>
            </w:pPr>
            <w:r w:rsidRPr="00624B69">
              <w:rPr>
                <w:rFonts w:ascii="Calibri" w:eastAsia="Calibri" w:hAnsi="Calibri" w:cs="Calibri"/>
                <w:b/>
                <w:color w:val="414042"/>
                <w:sz w:val="20"/>
              </w:rPr>
              <w:t xml:space="preserve">Sample </w:t>
            </w:r>
          </w:p>
        </w:tc>
        <w:tc>
          <w:tcPr>
            <w:tcW w:w="2069" w:type="dxa"/>
            <w:tcBorders>
              <w:top w:val="single" w:sz="4" w:space="0" w:color="85E9FF"/>
              <w:left w:val="single" w:sz="4" w:space="0" w:color="85E9FF"/>
              <w:bottom w:val="single" w:sz="12" w:space="0" w:color="48DEFF"/>
              <w:right w:val="single" w:sz="4" w:space="0" w:color="85E9FF"/>
            </w:tcBorders>
          </w:tcPr>
          <w:p w14:paraId="7FC9D3AD" w14:textId="77777777" w:rsidR="00A04A14" w:rsidRPr="00624B69" w:rsidRDefault="00A04A14" w:rsidP="00A04A14">
            <w:pPr>
              <w:spacing w:line="259" w:lineRule="auto"/>
              <w:rPr>
                <w:rFonts w:ascii="Calibri" w:eastAsia="Calibri" w:hAnsi="Calibri" w:cs="Calibri"/>
                <w:color w:val="414042"/>
                <w:sz w:val="22"/>
              </w:rPr>
            </w:pPr>
            <w:r w:rsidRPr="00624B69">
              <w:rPr>
                <w:rFonts w:ascii="Calibri" w:eastAsia="Calibri" w:hAnsi="Calibri" w:cs="Calibri"/>
                <w:b/>
                <w:color w:val="414042"/>
                <w:sz w:val="20"/>
              </w:rPr>
              <w:t xml:space="preserve">Who is responsible?  </w:t>
            </w:r>
          </w:p>
        </w:tc>
        <w:tc>
          <w:tcPr>
            <w:tcW w:w="1781" w:type="dxa"/>
            <w:tcBorders>
              <w:top w:val="single" w:sz="4" w:space="0" w:color="85E9FF"/>
              <w:left w:val="single" w:sz="4" w:space="0" w:color="85E9FF"/>
              <w:bottom w:val="single" w:sz="12" w:space="0" w:color="48DEFF"/>
              <w:right w:val="single" w:sz="4" w:space="0" w:color="85E9FF"/>
            </w:tcBorders>
          </w:tcPr>
          <w:p w14:paraId="7CCA9AF1" w14:textId="77777777" w:rsidR="00A04A14" w:rsidRPr="00624B69" w:rsidRDefault="00A04A14" w:rsidP="00A04A14">
            <w:pPr>
              <w:spacing w:line="259" w:lineRule="auto"/>
              <w:rPr>
                <w:rFonts w:ascii="Calibri" w:eastAsia="Calibri" w:hAnsi="Calibri" w:cs="Calibri"/>
                <w:color w:val="414042"/>
                <w:sz w:val="22"/>
              </w:rPr>
            </w:pPr>
            <w:r w:rsidRPr="00624B69">
              <w:rPr>
                <w:rFonts w:ascii="Calibri" w:eastAsia="Calibri" w:hAnsi="Calibri" w:cs="Calibri"/>
                <w:b/>
                <w:color w:val="414042"/>
                <w:sz w:val="20"/>
              </w:rPr>
              <w:t xml:space="preserve">Date </w:t>
            </w:r>
          </w:p>
        </w:tc>
        <w:tc>
          <w:tcPr>
            <w:tcW w:w="2050" w:type="dxa"/>
            <w:tcBorders>
              <w:top w:val="single" w:sz="4" w:space="0" w:color="85E9FF"/>
              <w:left w:val="single" w:sz="4" w:space="0" w:color="85E9FF"/>
              <w:bottom w:val="single" w:sz="12" w:space="0" w:color="48DEFF"/>
              <w:right w:val="single" w:sz="4" w:space="0" w:color="85E9FF"/>
            </w:tcBorders>
          </w:tcPr>
          <w:p w14:paraId="03A6FC93" w14:textId="77777777" w:rsidR="00A04A14" w:rsidRPr="00624B69" w:rsidRDefault="00A04A14" w:rsidP="00A04A14">
            <w:pPr>
              <w:spacing w:after="6" w:line="259" w:lineRule="auto"/>
              <w:rPr>
                <w:rFonts w:ascii="Calibri" w:eastAsia="Calibri" w:hAnsi="Calibri" w:cs="Calibri"/>
                <w:color w:val="414042"/>
                <w:sz w:val="22"/>
              </w:rPr>
            </w:pPr>
            <w:r w:rsidRPr="00624B69">
              <w:rPr>
                <w:rFonts w:ascii="Calibri" w:eastAsia="Calibri" w:hAnsi="Calibri" w:cs="Calibri"/>
                <w:b/>
                <w:color w:val="414042"/>
                <w:sz w:val="20"/>
              </w:rPr>
              <w:t xml:space="preserve">Completed?  </w:t>
            </w:r>
          </w:p>
          <w:p w14:paraId="383451F8" w14:textId="77777777" w:rsidR="00A04A14" w:rsidRPr="00624B69" w:rsidRDefault="00A04A14" w:rsidP="00A04A14">
            <w:pPr>
              <w:spacing w:line="259" w:lineRule="auto"/>
              <w:rPr>
                <w:rFonts w:ascii="Calibri" w:eastAsia="Calibri" w:hAnsi="Calibri" w:cs="Calibri"/>
                <w:color w:val="414042"/>
                <w:sz w:val="22"/>
              </w:rPr>
            </w:pPr>
            <w:r w:rsidRPr="00624B69">
              <w:rPr>
                <w:rFonts w:ascii="Calibri" w:eastAsia="Calibri" w:hAnsi="Calibri" w:cs="Calibri"/>
                <w:b/>
                <w:color w:val="414042"/>
                <w:sz w:val="20"/>
              </w:rPr>
              <w:t xml:space="preserve">(Y/N) </w:t>
            </w:r>
          </w:p>
        </w:tc>
      </w:tr>
      <w:tr w:rsidR="009757E3" w:rsidRPr="00A04A14" w14:paraId="22EFB53C" w14:textId="77777777" w:rsidTr="14022129">
        <w:trPr>
          <w:trHeight w:val="1094"/>
        </w:trPr>
        <w:tc>
          <w:tcPr>
            <w:tcW w:w="2052" w:type="dxa"/>
            <w:tcBorders>
              <w:top w:val="single" w:sz="12" w:space="0" w:color="48DEFF"/>
              <w:left w:val="single" w:sz="4" w:space="0" w:color="85E9FF"/>
              <w:bottom w:val="single" w:sz="4" w:space="0" w:color="85E9FF"/>
              <w:right w:val="single" w:sz="4" w:space="0" w:color="85E9FF"/>
            </w:tcBorders>
          </w:tcPr>
          <w:p w14:paraId="16C8885B" w14:textId="03969CB4" w:rsidR="00A04A14" w:rsidRPr="00A04A14" w:rsidRDefault="00A04A14" w:rsidP="00A04A14">
            <w:pPr>
              <w:spacing w:line="259" w:lineRule="auto"/>
              <w:rPr>
                <w:rFonts w:ascii="Calibri" w:eastAsia="Calibri" w:hAnsi="Calibri" w:cs="Calibri"/>
                <w:color w:val="000000"/>
                <w:sz w:val="22"/>
              </w:rPr>
            </w:pPr>
            <w:r w:rsidRPr="00624B69">
              <w:rPr>
                <w:rFonts w:ascii="Calibri" w:eastAsia="Calibri" w:hAnsi="Calibri" w:cs="Calibri"/>
                <w:b/>
                <w:color w:val="414042"/>
                <w:sz w:val="20"/>
              </w:rPr>
              <w:t xml:space="preserve">Baseline survey </w:t>
            </w:r>
            <w:r w:rsidR="00BC0F6C" w:rsidRPr="00624B69">
              <w:rPr>
                <w:rFonts w:ascii="Calibri" w:eastAsia="Calibri" w:hAnsi="Calibri" w:cs="Calibri"/>
                <w:b/>
                <w:color w:val="414042"/>
                <w:sz w:val="20"/>
              </w:rPr>
              <w:t>+ Storyboard (draw and write)</w:t>
            </w:r>
          </w:p>
        </w:tc>
        <w:tc>
          <w:tcPr>
            <w:tcW w:w="1678" w:type="dxa"/>
            <w:tcBorders>
              <w:top w:val="single" w:sz="12" w:space="0" w:color="48DEFF"/>
              <w:left w:val="single" w:sz="4" w:space="0" w:color="85E9FF"/>
              <w:bottom w:val="single" w:sz="4" w:space="0" w:color="85E9FF"/>
              <w:right w:val="single" w:sz="4" w:space="0" w:color="85E9FF"/>
            </w:tcBorders>
          </w:tcPr>
          <w:p w14:paraId="2623C402" w14:textId="77777777" w:rsidR="00A04A14" w:rsidRPr="0048267D" w:rsidRDefault="00A04A14" w:rsidP="00A04A14">
            <w:pPr>
              <w:spacing w:after="6" w:line="259" w:lineRule="auto"/>
              <w:rPr>
                <w:rFonts w:ascii="Calibri" w:eastAsia="Calibri" w:hAnsi="Calibri" w:cs="Calibri"/>
                <w:color w:val="414042"/>
                <w:sz w:val="22"/>
              </w:rPr>
            </w:pPr>
            <w:r w:rsidRPr="0048267D">
              <w:rPr>
                <w:rFonts w:ascii="Calibri" w:eastAsia="Calibri" w:hAnsi="Calibri" w:cs="Calibri"/>
                <w:color w:val="414042"/>
                <w:sz w:val="20"/>
              </w:rPr>
              <w:t xml:space="preserve">+ Aspire UC </w:t>
            </w:r>
          </w:p>
          <w:p w14:paraId="45233600" w14:textId="77777777" w:rsidR="00A04A14" w:rsidRPr="0048267D" w:rsidRDefault="00A04A14" w:rsidP="00A04A14">
            <w:pPr>
              <w:spacing w:after="6" w:line="259" w:lineRule="auto"/>
              <w:rPr>
                <w:rFonts w:ascii="Calibri" w:eastAsia="Calibri" w:hAnsi="Calibri" w:cs="Calibri"/>
                <w:color w:val="414042"/>
                <w:sz w:val="22"/>
              </w:rPr>
            </w:pPr>
            <w:r w:rsidRPr="0048267D">
              <w:rPr>
                <w:rFonts w:ascii="Calibri" w:eastAsia="Calibri" w:hAnsi="Calibri" w:cs="Calibri"/>
                <w:color w:val="414042"/>
                <w:sz w:val="20"/>
              </w:rPr>
              <w:t xml:space="preserve">group </w:t>
            </w:r>
          </w:p>
          <w:p w14:paraId="72DB7D75" w14:textId="77777777" w:rsidR="00A04A14" w:rsidRPr="0048267D" w:rsidRDefault="00A04A14" w:rsidP="00A04A14">
            <w:pPr>
              <w:spacing w:after="6" w:line="259" w:lineRule="auto"/>
              <w:rPr>
                <w:rFonts w:ascii="Calibri" w:eastAsia="Calibri" w:hAnsi="Calibri" w:cs="Calibri"/>
                <w:color w:val="414042"/>
                <w:sz w:val="22"/>
              </w:rPr>
            </w:pPr>
            <w:r w:rsidRPr="0048267D">
              <w:rPr>
                <w:rFonts w:ascii="Calibri" w:eastAsia="Calibri" w:hAnsi="Calibri" w:cs="Calibri"/>
                <w:color w:val="414042"/>
                <w:sz w:val="20"/>
              </w:rPr>
              <w:t xml:space="preserve"> </w:t>
            </w:r>
          </w:p>
          <w:p w14:paraId="6968DB13" w14:textId="77777777" w:rsidR="00A04A14" w:rsidRPr="0048267D" w:rsidRDefault="00A04A14" w:rsidP="00A04A14">
            <w:pPr>
              <w:spacing w:line="259" w:lineRule="auto"/>
              <w:rPr>
                <w:rFonts w:ascii="Calibri" w:eastAsia="Calibri" w:hAnsi="Calibri" w:cs="Calibri"/>
                <w:color w:val="414042"/>
                <w:sz w:val="22"/>
              </w:rPr>
            </w:pPr>
            <w:r w:rsidRPr="0048267D">
              <w:rPr>
                <w:rFonts w:ascii="Calibri" w:eastAsia="Calibri" w:hAnsi="Calibri" w:cs="Calibri"/>
                <w:color w:val="414042"/>
                <w:sz w:val="20"/>
              </w:rPr>
              <w:t xml:space="preserve">+ Control group </w:t>
            </w:r>
          </w:p>
        </w:tc>
        <w:tc>
          <w:tcPr>
            <w:tcW w:w="2069" w:type="dxa"/>
            <w:tcBorders>
              <w:top w:val="single" w:sz="12" w:space="0" w:color="48DEFF"/>
              <w:left w:val="single" w:sz="4" w:space="0" w:color="85E9FF"/>
              <w:bottom w:val="single" w:sz="4" w:space="0" w:color="85E9FF"/>
              <w:right w:val="single" w:sz="4" w:space="0" w:color="85E9FF"/>
            </w:tcBorders>
          </w:tcPr>
          <w:p w14:paraId="76A9658E"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c>
          <w:tcPr>
            <w:tcW w:w="1781" w:type="dxa"/>
            <w:tcBorders>
              <w:top w:val="single" w:sz="12" w:space="0" w:color="48DEFF"/>
              <w:left w:val="single" w:sz="4" w:space="0" w:color="85E9FF"/>
              <w:bottom w:val="single" w:sz="4" w:space="0" w:color="85E9FF"/>
              <w:right w:val="single" w:sz="4" w:space="0" w:color="85E9FF"/>
            </w:tcBorders>
          </w:tcPr>
          <w:p w14:paraId="5BA9E9E0"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414042"/>
                <w:sz w:val="20"/>
              </w:rPr>
              <w:t>Start of academic year</w:t>
            </w:r>
            <w:r w:rsidRPr="00A04A14">
              <w:rPr>
                <w:rFonts w:ascii="Calibri" w:eastAsia="Calibri" w:hAnsi="Calibri" w:cs="Calibri"/>
                <w:color w:val="000000"/>
                <w:sz w:val="20"/>
              </w:rPr>
              <w:t xml:space="preserve"> </w:t>
            </w:r>
          </w:p>
        </w:tc>
        <w:tc>
          <w:tcPr>
            <w:tcW w:w="2050" w:type="dxa"/>
            <w:tcBorders>
              <w:top w:val="single" w:sz="12" w:space="0" w:color="48DEFF"/>
              <w:left w:val="single" w:sz="4" w:space="0" w:color="85E9FF"/>
              <w:bottom w:val="single" w:sz="4" w:space="0" w:color="85E9FF"/>
              <w:right w:val="single" w:sz="4" w:space="0" w:color="85E9FF"/>
            </w:tcBorders>
          </w:tcPr>
          <w:p w14:paraId="207E28CB"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r>
      <w:tr w:rsidR="003D3D16" w:rsidRPr="00A04A14" w14:paraId="7187E377" w14:textId="77777777" w:rsidTr="14022129">
        <w:trPr>
          <w:trHeight w:val="1085"/>
        </w:trPr>
        <w:tc>
          <w:tcPr>
            <w:tcW w:w="2052" w:type="dxa"/>
            <w:tcBorders>
              <w:top w:val="single" w:sz="4" w:space="0" w:color="85E9FF"/>
              <w:left w:val="single" w:sz="4" w:space="0" w:color="85E9FF"/>
              <w:bottom w:val="single" w:sz="4" w:space="0" w:color="85E9FF"/>
              <w:right w:val="single" w:sz="4" w:space="0" w:color="85E9FF"/>
            </w:tcBorders>
          </w:tcPr>
          <w:p w14:paraId="61088F31" w14:textId="77777777" w:rsidR="00A04A14" w:rsidRPr="00A04A14" w:rsidRDefault="00A04A14" w:rsidP="00A04A14">
            <w:pPr>
              <w:spacing w:after="2" w:line="263" w:lineRule="auto"/>
              <w:rPr>
                <w:rFonts w:ascii="Calibri" w:eastAsia="Calibri" w:hAnsi="Calibri" w:cs="Calibri"/>
                <w:color w:val="000000"/>
                <w:sz w:val="22"/>
              </w:rPr>
            </w:pPr>
            <w:r w:rsidRPr="00A04A14">
              <w:rPr>
                <w:rFonts w:ascii="Calibri" w:eastAsia="Calibri" w:hAnsi="Calibri" w:cs="Calibri"/>
                <w:b/>
                <w:color w:val="414042"/>
                <w:sz w:val="20"/>
              </w:rPr>
              <w:t xml:space="preserve">Receive usual intervention: </w:t>
            </w:r>
          </w:p>
          <w:p w14:paraId="206A472F"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b/>
                <w:color w:val="414042"/>
                <w:sz w:val="20"/>
              </w:rPr>
              <w:t xml:space="preserve"> </w:t>
            </w:r>
          </w:p>
          <w:p w14:paraId="28399DA2"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414042"/>
                <w:sz w:val="20"/>
              </w:rPr>
              <w:t>Site visit 1/term</w:t>
            </w:r>
            <w:r w:rsidRPr="00A04A14">
              <w:rPr>
                <w:rFonts w:ascii="Calibri" w:eastAsia="Calibri" w:hAnsi="Calibri" w:cs="Calibri"/>
                <w:b/>
                <w:color w:val="000000"/>
                <w:sz w:val="20"/>
              </w:rPr>
              <w:t xml:space="preserve"> </w:t>
            </w:r>
          </w:p>
        </w:tc>
        <w:tc>
          <w:tcPr>
            <w:tcW w:w="1678" w:type="dxa"/>
            <w:tcBorders>
              <w:top w:val="single" w:sz="4" w:space="0" w:color="85E9FF"/>
              <w:left w:val="single" w:sz="4" w:space="0" w:color="85E9FF"/>
              <w:bottom w:val="single" w:sz="4" w:space="0" w:color="85E9FF"/>
              <w:right w:val="single" w:sz="4" w:space="0" w:color="85E9FF"/>
            </w:tcBorders>
          </w:tcPr>
          <w:p w14:paraId="4561153C" w14:textId="77777777" w:rsidR="00A04A14" w:rsidRPr="0048267D" w:rsidRDefault="00A04A14" w:rsidP="00A04A14">
            <w:pPr>
              <w:spacing w:line="259" w:lineRule="auto"/>
              <w:rPr>
                <w:rFonts w:ascii="Calibri" w:eastAsia="Calibri" w:hAnsi="Calibri" w:cs="Calibri"/>
                <w:color w:val="414042"/>
                <w:sz w:val="22"/>
              </w:rPr>
            </w:pPr>
            <w:r w:rsidRPr="0048267D">
              <w:rPr>
                <w:rFonts w:ascii="Calibri" w:eastAsia="Calibri" w:hAnsi="Calibri" w:cs="Calibri"/>
                <w:color w:val="414042"/>
                <w:sz w:val="20"/>
              </w:rPr>
              <w:t xml:space="preserve">Aspire UC group </w:t>
            </w:r>
          </w:p>
        </w:tc>
        <w:tc>
          <w:tcPr>
            <w:tcW w:w="2069" w:type="dxa"/>
            <w:tcBorders>
              <w:top w:val="single" w:sz="4" w:space="0" w:color="85E9FF"/>
              <w:left w:val="single" w:sz="4" w:space="0" w:color="85E9FF"/>
              <w:bottom w:val="single" w:sz="4" w:space="0" w:color="85E9FF"/>
              <w:right w:val="single" w:sz="4" w:space="0" w:color="85E9FF"/>
            </w:tcBorders>
          </w:tcPr>
          <w:p w14:paraId="38788048"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c>
          <w:tcPr>
            <w:tcW w:w="1781" w:type="dxa"/>
            <w:tcBorders>
              <w:top w:val="single" w:sz="4" w:space="0" w:color="85E9FF"/>
              <w:left w:val="single" w:sz="4" w:space="0" w:color="85E9FF"/>
              <w:bottom w:val="single" w:sz="4" w:space="0" w:color="85E9FF"/>
              <w:right w:val="single" w:sz="4" w:space="0" w:color="85E9FF"/>
            </w:tcBorders>
          </w:tcPr>
          <w:p w14:paraId="01DE09B3" w14:textId="101F0372" w:rsidR="00A04A14" w:rsidRPr="00A04A14" w:rsidRDefault="00A04A14" w:rsidP="14022129">
            <w:pPr>
              <w:spacing w:line="259" w:lineRule="auto"/>
              <w:rPr>
                <w:rFonts w:ascii="Calibri" w:eastAsia="Calibri" w:hAnsi="Calibri" w:cs="Calibri"/>
                <w:color w:val="000000"/>
                <w:sz w:val="22"/>
                <w:szCs w:val="22"/>
              </w:rPr>
            </w:pPr>
            <w:r w:rsidRPr="14022129">
              <w:rPr>
                <w:rFonts w:ascii="Calibri" w:eastAsia="Calibri" w:hAnsi="Calibri" w:cs="Calibri"/>
                <w:color w:val="414042"/>
                <w:sz w:val="20"/>
                <w:szCs w:val="20"/>
              </w:rPr>
              <w:t>Feb</w:t>
            </w:r>
            <w:r w:rsidR="2FC31E50" w:rsidRPr="14022129">
              <w:rPr>
                <w:rFonts w:ascii="Calibri" w:eastAsia="Calibri" w:hAnsi="Calibri" w:cs="Calibri"/>
                <w:color w:val="414042"/>
                <w:sz w:val="20"/>
                <w:szCs w:val="20"/>
              </w:rPr>
              <w:t xml:space="preserve"> </w:t>
            </w:r>
            <w:r w:rsidR="2FC31E50" w:rsidRPr="14022129">
              <w:rPr>
                <w:rFonts w:ascii="Calibri" w:eastAsia="Calibri" w:hAnsi="Calibri" w:cs="Calibri"/>
                <w:color w:val="000000" w:themeColor="text1"/>
                <w:sz w:val="20"/>
                <w:szCs w:val="20"/>
              </w:rPr>
              <w:t>–</w:t>
            </w:r>
            <w:r w:rsidR="2FC31E50" w:rsidRPr="14022129">
              <w:rPr>
                <w:rFonts w:ascii="Calibri" w:eastAsia="Calibri" w:hAnsi="Calibri" w:cs="Calibri"/>
                <w:color w:val="414042"/>
                <w:sz w:val="20"/>
                <w:szCs w:val="20"/>
              </w:rPr>
              <w:t xml:space="preserve"> </w:t>
            </w:r>
            <w:r w:rsidRPr="14022129">
              <w:rPr>
                <w:rFonts w:ascii="Calibri" w:eastAsia="Calibri" w:hAnsi="Calibri" w:cs="Calibri"/>
                <w:color w:val="414042"/>
                <w:sz w:val="20"/>
                <w:szCs w:val="20"/>
              </w:rPr>
              <w:t>Nov</w:t>
            </w:r>
            <w:r w:rsidRPr="14022129">
              <w:rPr>
                <w:rFonts w:ascii="Calibri" w:eastAsia="Calibri" w:hAnsi="Calibri" w:cs="Calibri"/>
                <w:color w:val="000000" w:themeColor="text1"/>
                <w:sz w:val="20"/>
                <w:szCs w:val="20"/>
              </w:rPr>
              <w:t xml:space="preserve"> </w:t>
            </w:r>
          </w:p>
        </w:tc>
        <w:tc>
          <w:tcPr>
            <w:tcW w:w="2050" w:type="dxa"/>
            <w:tcBorders>
              <w:top w:val="single" w:sz="4" w:space="0" w:color="85E9FF"/>
              <w:left w:val="single" w:sz="4" w:space="0" w:color="85E9FF"/>
              <w:bottom w:val="single" w:sz="4" w:space="0" w:color="85E9FF"/>
              <w:right w:val="single" w:sz="4" w:space="0" w:color="85E9FF"/>
            </w:tcBorders>
          </w:tcPr>
          <w:p w14:paraId="3E26CCB4"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r>
      <w:tr w:rsidR="003D3D16" w:rsidRPr="00A04A14" w14:paraId="2CF8AE93" w14:textId="77777777" w:rsidTr="14022129">
        <w:trPr>
          <w:trHeight w:val="816"/>
        </w:trPr>
        <w:tc>
          <w:tcPr>
            <w:tcW w:w="2052" w:type="dxa"/>
            <w:tcBorders>
              <w:top w:val="single" w:sz="4" w:space="0" w:color="85E9FF"/>
              <w:left w:val="single" w:sz="4" w:space="0" w:color="85E9FF"/>
              <w:bottom w:val="single" w:sz="4" w:space="0" w:color="85E9FF"/>
              <w:right w:val="single" w:sz="4" w:space="0" w:color="85E9FF"/>
            </w:tcBorders>
          </w:tcPr>
          <w:p w14:paraId="052E476B" w14:textId="77777777" w:rsidR="00A04A14" w:rsidRPr="00A04A14" w:rsidRDefault="00A04A14" w:rsidP="00A04A14">
            <w:pPr>
              <w:spacing w:after="6" w:line="259" w:lineRule="auto"/>
              <w:rPr>
                <w:rFonts w:ascii="Calibri" w:eastAsia="Calibri" w:hAnsi="Calibri" w:cs="Calibri"/>
                <w:color w:val="000000"/>
                <w:sz w:val="22"/>
              </w:rPr>
            </w:pPr>
            <w:r w:rsidRPr="00A04A14">
              <w:rPr>
                <w:rFonts w:ascii="Calibri" w:eastAsia="Calibri" w:hAnsi="Calibri" w:cs="Calibri"/>
                <w:b/>
                <w:color w:val="414042"/>
                <w:sz w:val="20"/>
              </w:rPr>
              <w:t xml:space="preserve">Incentive </w:t>
            </w:r>
          </w:p>
          <w:p w14:paraId="5B7678A9"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414042"/>
                <w:sz w:val="20"/>
              </w:rPr>
              <w:t>($/books/etc) for involvement</w:t>
            </w:r>
            <w:r w:rsidRPr="00A04A14">
              <w:rPr>
                <w:rFonts w:ascii="Calibri" w:eastAsia="Calibri" w:hAnsi="Calibri" w:cs="Calibri"/>
                <w:b/>
                <w:color w:val="000000"/>
                <w:sz w:val="20"/>
              </w:rPr>
              <w:t xml:space="preserve"> </w:t>
            </w:r>
          </w:p>
        </w:tc>
        <w:tc>
          <w:tcPr>
            <w:tcW w:w="1678" w:type="dxa"/>
            <w:tcBorders>
              <w:top w:val="single" w:sz="4" w:space="0" w:color="85E9FF"/>
              <w:left w:val="single" w:sz="4" w:space="0" w:color="85E9FF"/>
              <w:bottom w:val="single" w:sz="4" w:space="0" w:color="85E9FF"/>
              <w:right w:val="single" w:sz="4" w:space="0" w:color="85E9FF"/>
            </w:tcBorders>
          </w:tcPr>
          <w:p w14:paraId="6AFFCC59" w14:textId="77777777" w:rsidR="00A04A14" w:rsidRPr="0048267D" w:rsidRDefault="00A04A14" w:rsidP="00A04A14">
            <w:pPr>
              <w:spacing w:line="259" w:lineRule="auto"/>
              <w:rPr>
                <w:rFonts w:ascii="Calibri" w:eastAsia="Calibri" w:hAnsi="Calibri" w:cs="Calibri"/>
                <w:color w:val="414042"/>
                <w:sz w:val="22"/>
              </w:rPr>
            </w:pPr>
            <w:r w:rsidRPr="0048267D">
              <w:rPr>
                <w:rFonts w:ascii="Calibri" w:eastAsia="Calibri" w:hAnsi="Calibri" w:cs="Calibri"/>
                <w:color w:val="414042"/>
                <w:sz w:val="20"/>
              </w:rPr>
              <w:t xml:space="preserve">Control group </w:t>
            </w:r>
          </w:p>
        </w:tc>
        <w:tc>
          <w:tcPr>
            <w:tcW w:w="2069" w:type="dxa"/>
            <w:tcBorders>
              <w:top w:val="single" w:sz="4" w:space="0" w:color="85E9FF"/>
              <w:left w:val="single" w:sz="4" w:space="0" w:color="85E9FF"/>
              <w:bottom w:val="single" w:sz="4" w:space="0" w:color="85E9FF"/>
              <w:right w:val="single" w:sz="4" w:space="0" w:color="85E9FF"/>
            </w:tcBorders>
          </w:tcPr>
          <w:p w14:paraId="724F742E"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c>
          <w:tcPr>
            <w:tcW w:w="1781" w:type="dxa"/>
            <w:tcBorders>
              <w:top w:val="single" w:sz="4" w:space="0" w:color="85E9FF"/>
              <w:left w:val="single" w:sz="4" w:space="0" w:color="85E9FF"/>
              <w:bottom w:val="single" w:sz="4" w:space="0" w:color="85E9FF"/>
              <w:right w:val="single" w:sz="4" w:space="0" w:color="85E9FF"/>
            </w:tcBorders>
          </w:tcPr>
          <w:p w14:paraId="6D2900AB"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Feb </w:t>
            </w:r>
          </w:p>
        </w:tc>
        <w:tc>
          <w:tcPr>
            <w:tcW w:w="2050" w:type="dxa"/>
            <w:tcBorders>
              <w:top w:val="single" w:sz="4" w:space="0" w:color="85E9FF"/>
              <w:left w:val="single" w:sz="4" w:space="0" w:color="85E9FF"/>
              <w:bottom w:val="single" w:sz="4" w:space="0" w:color="85E9FF"/>
              <w:right w:val="single" w:sz="4" w:space="0" w:color="85E9FF"/>
            </w:tcBorders>
          </w:tcPr>
          <w:p w14:paraId="590B98FB"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r>
      <w:tr w:rsidR="003D3D16" w:rsidRPr="00A04A14" w14:paraId="0E52D4B1" w14:textId="77777777" w:rsidTr="14022129">
        <w:trPr>
          <w:trHeight w:val="816"/>
        </w:trPr>
        <w:tc>
          <w:tcPr>
            <w:tcW w:w="2052" w:type="dxa"/>
            <w:tcBorders>
              <w:top w:val="single" w:sz="4" w:space="0" w:color="85E9FF"/>
              <w:left w:val="single" w:sz="4" w:space="0" w:color="85E9FF"/>
              <w:bottom w:val="single" w:sz="4" w:space="0" w:color="85E9FF"/>
              <w:right w:val="single" w:sz="4" w:space="0" w:color="85E9FF"/>
            </w:tcBorders>
          </w:tcPr>
          <w:p w14:paraId="5C20EB3D" w14:textId="4661326C" w:rsidR="00A04A14" w:rsidRPr="00D302AF" w:rsidRDefault="00A04A14" w:rsidP="00D302AF">
            <w:pPr>
              <w:spacing w:after="6" w:line="259" w:lineRule="auto"/>
              <w:rPr>
                <w:rFonts w:ascii="Calibri" w:eastAsia="Calibri" w:hAnsi="Calibri" w:cs="Calibri"/>
                <w:color w:val="000000"/>
                <w:sz w:val="22"/>
              </w:rPr>
            </w:pPr>
            <w:r w:rsidRPr="00A04A14">
              <w:rPr>
                <w:rFonts w:ascii="Calibri" w:eastAsia="Calibri" w:hAnsi="Calibri" w:cs="Calibri"/>
                <w:b/>
                <w:color w:val="414042"/>
                <w:sz w:val="20"/>
              </w:rPr>
              <w:t>Receive intervention</w:t>
            </w:r>
            <w:r w:rsidR="00D302AF">
              <w:rPr>
                <w:rFonts w:ascii="Calibri" w:eastAsia="Calibri" w:hAnsi="Calibri" w:cs="Calibri"/>
                <w:b/>
                <w:color w:val="414042"/>
                <w:sz w:val="20"/>
              </w:rPr>
              <w:t xml:space="preserve">: </w:t>
            </w:r>
            <w:r w:rsidRPr="14022129">
              <w:rPr>
                <w:rFonts w:ascii="Calibri" w:eastAsia="Calibri" w:hAnsi="Calibri" w:cs="Calibri"/>
                <w:b/>
                <w:bCs/>
                <w:color w:val="414042"/>
                <w:sz w:val="20"/>
                <w:szCs w:val="20"/>
              </w:rPr>
              <w:t>1-day UC Campus visit)</w:t>
            </w:r>
            <w:r w:rsidRPr="14022129">
              <w:rPr>
                <w:rFonts w:ascii="Calibri" w:eastAsia="Calibri" w:hAnsi="Calibri" w:cs="Calibri"/>
                <w:b/>
                <w:bCs/>
                <w:color w:val="000000" w:themeColor="text1"/>
                <w:sz w:val="20"/>
                <w:szCs w:val="20"/>
              </w:rPr>
              <w:t xml:space="preserve"> </w:t>
            </w:r>
          </w:p>
        </w:tc>
        <w:tc>
          <w:tcPr>
            <w:tcW w:w="1678" w:type="dxa"/>
            <w:tcBorders>
              <w:top w:val="single" w:sz="4" w:space="0" w:color="85E9FF"/>
              <w:left w:val="single" w:sz="4" w:space="0" w:color="85E9FF"/>
              <w:bottom w:val="single" w:sz="4" w:space="0" w:color="85E9FF"/>
              <w:right w:val="single" w:sz="4" w:space="0" w:color="85E9FF"/>
            </w:tcBorders>
          </w:tcPr>
          <w:p w14:paraId="75ED757F" w14:textId="77777777" w:rsidR="00A04A14" w:rsidRPr="0048267D" w:rsidRDefault="00A04A14" w:rsidP="00A04A14">
            <w:pPr>
              <w:spacing w:after="6" w:line="259" w:lineRule="auto"/>
              <w:rPr>
                <w:rFonts w:ascii="Calibri" w:eastAsia="Calibri" w:hAnsi="Calibri" w:cs="Calibri"/>
                <w:color w:val="414042"/>
                <w:sz w:val="22"/>
              </w:rPr>
            </w:pPr>
            <w:r w:rsidRPr="0048267D">
              <w:rPr>
                <w:rFonts w:ascii="Calibri" w:eastAsia="Calibri" w:hAnsi="Calibri" w:cs="Calibri"/>
                <w:color w:val="414042"/>
                <w:sz w:val="20"/>
              </w:rPr>
              <w:t xml:space="preserve">Control group </w:t>
            </w:r>
          </w:p>
          <w:p w14:paraId="31C19062" w14:textId="77777777" w:rsidR="00A04A14" w:rsidRPr="0048267D" w:rsidRDefault="00A04A14" w:rsidP="00A04A14">
            <w:pPr>
              <w:spacing w:line="259" w:lineRule="auto"/>
              <w:rPr>
                <w:rFonts w:ascii="Calibri" w:eastAsia="Calibri" w:hAnsi="Calibri" w:cs="Calibri"/>
                <w:color w:val="414042"/>
                <w:sz w:val="22"/>
              </w:rPr>
            </w:pPr>
            <w:r w:rsidRPr="0048267D">
              <w:rPr>
                <w:rFonts w:ascii="Calibri" w:eastAsia="Calibri" w:hAnsi="Calibri" w:cs="Calibri"/>
                <w:color w:val="414042"/>
                <w:sz w:val="20"/>
              </w:rPr>
              <w:t xml:space="preserve"> </w:t>
            </w:r>
          </w:p>
        </w:tc>
        <w:tc>
          <w:tcPr>
            <w:tcW w:w="2069" w:type="dxa"/>
            <w:tcBorders>
              <w:top w:val="single" w:sz="4" w:space="0" w:color="85E9FF"/>
              <w:left w:val="single" w:sz="4" w:space="0" w:color="85E9FF"/>
              <w:bottom w:val="single" w:sz="4" w:space="0" w:color="85E9FF"/>
              <w:right w:val="single" w:sz="4" w:space="0" w:color="85E9FF"/>
            </w:tcBorders>
          </w:tcPr>
          <w:p w14:paraId="69CCD432"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c>
          <w:tcPr>
            <w:tcW w:w="1781" w:type="dxa"/>
            <w:tcBorders>
              <w:top w:val="single" w:sz="4" w:space="0" w:color="85E9FF"/>
              <w:left w:val="single" w:sz="4" w:space="0" w:color="85E9FF"/>
              <w:bottom w:val="single" w:sz="4" w:space="0" w:color="85E9FF"/>
              <w:right w:val="single" w:sz="4" w:space="0" w:color="85E9FF"/>
            </w:tcBorders>
          </w:tcPr>
          <w:p w14:paraId="71F55EC6"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Nov </w:t>
            </w:r>
          </w:p>
        </w:tc>
        <w:tc>
          <w:tcPr>
            <w:tcW w:w="2050" w:type="dxa"/>
            <w:tcBorders>
              <w:top w:val="single" w:sz="4" w:space="0" w:color="85E9FF"/>
              <w:left w:val="single" w:sz="4" w:space="0" w:color="85E9FF"/>
              <w:bottom w:val="single" w:sz="4" w:space="0" w:color="85E9FF"/>
              <w:right w:val="single" w:sz="4" w:space="0" w:color="85E9FF"/>
            </w:tcBorders>
          </w:tcPr>
          <w:p w14:paraId="6D41BF3F"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r>
      <w:tr w:rsidR="003D3D16" w:rsidRPr="00A04A14" w14:paraId="033BB2A3" w14:textId="77777777" w:rsidTr="14022129">
        <w:trPr>
          <w:trHeight w:val="816"/>
        </w:trPr>
        <w:tc>
          <w:tcPr>
            <w:tcW w:w="2052" w:type="dxa"/>
            <w:tcBorders>
              <w:top w:val="single" w:sz="4" w:space="0" w:color="85E9FF"/>
              <w:left w:val="single" w:sz="4" w:space="0" w:color="85E9FF"/>
              <w:bottom w:val="single" w:sz="4" w:space="0" w:color="85E9FF"/>
              <w:right w:val="single" w:sz="4" w:space="0" w:color="85E9FF"/>
            </w:tcBorders>
          </w:tcPr>
          <w:p w14:paraId="1AB64712" w14:textId="1D1C96CE" w:rsidR="00A04A14" w:rsidRPr="00A04A14" w:rsidRDefault="00A04A14" w:rsidP="00A04A14">
            <w:pPr>
              <w:spacing w:line="259" w:lineRule="auto"/>
              <w:ind w:right="466"/>
              <w:rPr>
                <w:rFonts w:ascii="Calibri" w:eastAsia="Calibri" w:hAnsi="Calibri" w:cs="Calibri"/>
                <w:color w:val="000000"/>
                <w:sz w:val="22"/>
              </w:rPr>
            </w:pPr>
            <w:r w:rsidRPr="00A04A14">
              <w:rPr>
                <w:rFonts w:ascii="Calibri" w:eastAsia="Calibri" w:hAnsi="Calibri" w:cs="Calibri"/>
                <w:b/>
                <w:color w:val="414042"/>
                <w:sz w:val="20"/>
              </w:rPr>
              <w:t xml:space="preserve">Receive usual intervention: </w:t>
            </w:r>
            <w:r w:rsidR="00EB63D0">
              <w:rPr>
                <w:rFonts w:ascii="Calibri" w:eastAsia="Calibri" w:hAnsi="Calibri" w:cs="Calibri"/>
                <w:b/>
                <w:color w:val="414042"/>
                <w:sz w:val="20"/>
              </w:rPr>
              <w:t>1 day</w:t>
            </w:r>
            <w:r w:rsidR="00D302AF">
              <w:rPr>
                <w:rFonts w:ascii="Calibri" w:eastAsia="Calibri" w:hAnsi="Calibri" w:cs="Calibri"/>
                <w:b/>
                <w:color w:val="414042"/>
                <w:sz w:val="20"/>
              </w:rPr>
              <w:t xml:space="preserve"> </w:t>
            </w:r>
            <w:r w:rsidRPr="00A04A14">
              <w:rPr>
                <w:rFonts w:ascii="Calibri" w:eastAsia="Calibri" w:hAnsi="Calibri" w:cs="Calibri"/>
                <w:b/>
                <w:color w:val="414042"/>
                <w:sz w:val="20"/>
              </w:rPr>
              <w:t xml:space="preserve">UC campus visit </w:t>
            </w:r>
          </w:p>
        </w:tc>
        <w:tc>
          <w:tcPr>
            <w:tcW w:w="1678" w:type="dxa"/>
            <w:tcBorders>
              <w:top w:val="single" w:sz="4" w:space="0" w:color="85E9FF"/>
              <w:left w:val="single" w:sz="4" w:space="0" w:color="85E9FF"/>
              <w:bottom w:val="single" w:sz="4" w:space="0" w:color="85E9FF"/>
              <w:right w:val="single" w:sz="4" w:space="0" w:color="85E9FF"/>
            </w:tcBorders>
          </w:tcPr>
          <w:p w14:paraId="5DD13CED" w14:textId="77777777" w:rsidR="00A04A14" w:rsidRPr="0048267D" w:rsidRDefault="00A04A14" w:rsidP="00A04A14">
            <w:pPr>
              <w:spacing w:line="259" w:lineRule="auto"/>
              <w:rPr>
                <w:rFonts w:ascii="Calibri" w:eastAsia="Calibri" w:hAnsi="Calibri" w:cs="Calibri"/>
                <w:color w:val="414042"/>
                <w:sz w:val="22"/>
              </w:rPr>
            </w:pPr>
            <w:r w:rsidRPr="0048267D">
              <w:rPr>
                <w:rFonts w:ascii="Calibri" w:eastAsia="Calibri" w:hAnsi="Calibri" w:cs="Calibri"/>
                <w:color w:val="414042"/>
                <w:sz w:val="20"/>
              </w:rPr>
              <w:t xml:space="preserve">Aspire UC group  </w:t>
            </w:r>
          </w:p>
        </w:tc>
        <w:tc>
          <w:tcPr>
            <w:tcW w:w="2069" w:type="dxa"/>
            <w:tcBorders>
              <w:top w:val="single" w:sz="4" w:space="0" w:color="85E9FF"/>
              <w:left w:val="single" w:sz="4" w:space="0" w:color="85E9FF"/>
              <w:bottom w:val="single" w:sz="4" w:space="0" w:color="85E9FF"/>
              <w:right w:val="single" w:sz="4" w:space="0" w:color="85E9FF"/>
            </w:tcBorders>
          </w:tcPr>
          <w:p w14:paraId="3F1B4390"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c>
          <w:tcPr>
            <w:tcW w:w="1781" w:type="dxa"/>
            <w:tcBorders>
              <w:top w:val="single" w:sz="4" w:space="0" w:color="85E9FF"/>
              <w:left w:val="single" w:sz="4" w:space="0" w:color="85E9FF"/>
              <w:bottom w:val="single" w:sz="4" w:space="0" w:color="85E9FF"/>
              <w:right w:val="single" w:sz="4" w:space="0" w:color="85E9FF"/>
            </w:tcBorders>
          </w:tcPr>
          <w:p w14:paraId="13FBC1A2"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Nov  </w:t>
            </w:r>
          </w:p>
        </w:tc>
        <w:tc>
          <w:tcPr>
            <w:tcW w:w="2050" w:type="dxa"/>
            <w:tcBorders>
              <w:top w:val="single" w:sz="4" w:space="0" w:color="85E9FF"/>
              <w:left w:val="single" w:sz="4" w:space="0" w:color="85E9FF"/>
              <w:bottom w:val="single" w:sz="4" w:space="0" w:color="85E9FF"/>
              <w:right w:val="single" w:sz="4" w:space="0" w:color="85E9FF"/>
            </w:tcBorders>
          </w:tcPr>
          <w:p w14:paraId="3C4020EB"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r>
      <w:tr w:rsidR="003D3D16" w:rsidRPr="00A04A14" w14:paraId="22A048EC" w14:textId="77777777" w:rsidTr="14022129">
        <w:trPr>
          <w:trHeight w:val="1620"/>
        </w:trPr>
        <w:tc>
          <w:tcPr>
            <w:tcW w:w="2052" w:type="dxa"/>
            <w:tcBorders>
              <w:top w:val="single" w:sz="4" w:space="0" w:color="85E9FF"/>
              <w:left w:val="single" w:sz="4" w:space="0" w:color="85E9FF"/>
              <w:bottom w:val="single" w:sz="4" w:space="0" w:color="85E9FF"/>
              <w:right w:val="single" w:sz="4" w:space="0" w:color="85E9FF"/>
            </w:tcBorders>
          </w:tcPr>
          <w:p w14:paraId="2440D3D5" w14:textId="77777777" w:rsidR="00A04A14" w:rsidRPr="00146A86" w:rsidRDefault="00A04A14" w:rsidP="00A04A14">
            <w:pPr>
              <w:spacing w:after="6" w:line="259" w:lineRule="auto"/>
              <w:rPr>
                <w:rFonts w:ascii="Calibri" w:eastAsia="Calibri" w:hAnsi="Calibri" w:cs="Calibri"/>
                <w:color w:val="414042"/>
                <w:sz w:val="22"/>
              </w:rPr>
            </w:pPr>
            <w:r w:rsidRPr="00146A86">
              <w:rPr>
                <w:rFonts w:ascii="Calibri" w:eastAsia="Calibri" w:hAnsi="Calibri" w:cs="Calibri"/>
                <w:b/>
                <w:color w:val="414042"/>
                <w:sz w:val="20"/>
              </w:rPr>
              <w:lastRenderedPageBreak/>
              <w:t xml:space="preserve">Post intervention </w:t>
            </w:r>
          </w:p>
          <w:p w14:paraId="660B6A32" w14:textId="47701977" w:rsidR="00A04A14" w:rsidRPr="00146A86" w:rsidRDefault="00BC0F6C" w:rsidP="00A04A14">
            <w:pPr>
              <w:spacing w:after="6" w:line="259" w:lineRule="auto"/>
              <w:rPr>
                <w:rFonts w:ascii="Calibri" w:eastAsia="Calibri" w:hAnsi="Calibri" w:cs="Calibri"/>
                <w:color w:val="414042"/>
                <w:sz w:val="22"/>
              </w:rPr>
            </w:pPr>
            <w:r w:rsidRPr="00146A86">
              <w:rPr>
                <w:rFonts w:ascii="Calibri" w:eastAsia="Calibri" w:hAnsi="Calibri" w:cs="Calibri"/>
                <w:b/>
                <w:color w:val="414042"/>
                <w:sz w:val="20"/>
              </w:rPr>
              <w:t>P</w:t>
            </w:r>
            <w:r w:rsidR="00D302AF" w:rsidRPr="00146A86">
              <w:rPr>
                <w:rFonts w:ascii="Calibri" w:eastAsia="Calibri" w:hAnsi="Calibri" w:cs="Calibri"/>
                <w:b/>
                <w:color w:val="414042"/>
                <w:sz w:val="20"/>
              </w:rPr>
              <w:t>ost storyboard</w:t>
            </w:r>
            <w:r w:rsidR="003A4947" w:rsidRPr="00146A86">
              <w:rPr>
                <w:rFonts w:ascii="Calibri" w:eastAsia="Calibri" w:hAnsi="Calibri" w:cs="Calibri"/>
                <w:b/>
                <w:color w:val="414042"/>
                <w:sz w:val="20"/>
              </w:rPr>
              <w:t xml:space="preserve"> (draw and write)</w:t>
            </w:r>
            <w:r w:rsidR="00D302AF" w:rsidRPr="00146A86">
              <w:rPr>
                <w:rFonts w:ascii="Calibri" w:eastAsia="Calibri" w:hAnsi="Calibri" w:cs="Calibri"/>
                <w:b/>
                <w:color w:val="414042"/>
                <w:sz w:val="20"/>
              </w:rPr>
              <w:t xml:space="preserve"> + </w:t>
            </w:r>
            <w:r w:rsidR="00A04A14" w:rsidRPr="00146A86">
              <w:rPr>
                <w:rFonts w:ascii="Calibri" w:eastAsia="Calibri" w:hAnsi="Calibri" w:cs="Calibri"/>
                <w:b/>
                <w:color w:val="414042"/>
                <w:sz w:val="20"/>
              </w:rPr>
              <w:t xml:space="preserve">survey + interviews </w:t>
            </w:r>
          </w:p>
          <w:p w14:paraId="5EF5EC82" w14:textId="77777777" w:rsidR="00A04A14" w:rsidRPr="00146A86" w:rsidRDefault="00A04A14" w:rsidP="00A04A14">
            <w:pPr>
              <w:spacing w:after="6" w:line="259" w:lineRule="auto"/>
              <w:rPr>
                <w:rFonts w:ascii="Calibri" w:eastAsia="Calibri" w:hAnsi="Calibri" w:cs="Calibri"/>
                <w:color w:val="414042"/>
                <w:sz w:val="22"/>
              </w:rPr>
            </w:pPr>
            <w:r w:rsidRPr="00146A86">
              <w:rPr>
                <w:rFonts w:ascii="Calibri" w:eastAsia="Calibri" w:hAnsi="Calibri" w:cs="Calibri"/>
                <w:b/>
                <w:color w:val="414042"/>
                <w:sz w:val="20"/>
              </w:rPr>
              <w:t xml:space="preserve"> </w:t>
            </w:r>
          </w:p>
          <w:p w14:paraId="2CBFA7B4" w14:textId="23F0B96B" w:rsidR="00A04A14" w:rsidRPr="00146A86" w:rsidRDefault="0048267D" w:rsidP="0048267D">
            <w:pPr>
              <w:spacing w:after="6" w:line="259" w:lineRule="auto"/>
              <w:rPr>
                <w:rFonts w:ascii="Calibri" w:eastAsia="Calibri" w:hAnsi="Calibri" w:cs="Calibri"/>
                <w:color w:val="414042"/>
                <w:sz w:val="22"/>
              </w:rPr>
            </w:pPr>
            <w:r w:rsidRPr="00146A86">
              <w:rPr>
                <w:rFonts w:ascii="Calibri" w:eastAsia="Calibri" w:hAnsi="Calibri" w:cs="Calibri"/>
                <w:b/>
                <w:color w:val="414042"/>
                <w:sz w:val="20"/>
              </w:rPr>
              <w:t xml:space="preserve">2 weeks after campus visit </w:t>
            </w:r>
            <w:r w:rsidR="00A04A14" w:rsidRPr="00146A86">
              <w:rPr>
                <w:rFonts w:ascii="Calibri" w:eastAsia="Calibri" w:hAnsi="Calibri" w:cs="Calibri"/>
                <w:b/>
                <w:color w:val="414042"/>
                <w:sz w:val="20"/>
              </w:rPr>
              <w:t xml:space="preserve"> </w:t>
            </w:r>
          </w:p>
        </w:tc>
        <w:tc>
          <w:tcPr>
            <w:tcW w:w="1678" w:type="dxa"/>
            <w:tcBorders>
              <w:top w:val="single" w:sz="4" w:space="0" w:color="85E9FF"/>
              <w:left w:val="single" w:sz="4" w:space="0" w:color="85E9FF"/>
              <w:bottom w:val="single" w:sz="4" w:space="0" w:color="85E9FF"/>
              <w:right w:val="single" w:sz="4" w:space="0" w:color="85E9FF"/>
            </w:tcBorders>
          </w:tcPr>
          <w:p w14:paraId="64684D44" w14:textId="77777777" w:rsidR="0048267D" w:rsidRPr="0048267D" w:rsidRDefault="0048267D" w:rsidP="0048267D">
            <w:pPr>
              <w:spacing w:after="6" w:line="259" w:lineRule="auto"/>
              <w:rPr>
                <w:rFonts w:ascii="Calibri" w:eastAsia="Calibri" w:hAnsi="Calibri" w:cs="Calibri"/>
                <w:color w:val="414042"/>
                <w:sz w:val="22"/>
              </w:rPr>
            </w:pPr>
            <w:r w:rsidRPr="0048267D">
              <w:rPr>
                <w:rFonts w:ascii="Calibri" w:eastAsia="Calibri" w:hAnsi="Calibri" w:cs="Calibri"/>
                <w:color w:val="414042"/>
                <w:sz w:val="20"/>
              </w:rPr>
              <w:t xml:space="preserve">+ Aspire UC </w:t>
            </w:r>
          </w:p>
          <w:p w14:paraId="10691F1E" w14:textId="77777777" w:rsidR="0048267D" w:rsidRPr="0048267D" w:rsidRDefault="0048267D" w:rsidP="0048267D">
            <w:pPr>
              <w:spacing w:after="6" w:line="259" w:lineRule="auto"/>
              <w:rPr>
                <w:rFonts w:ascii="Calibri" w:eastAsia="Calibri" w:hAnsi="Calibri" w:cs="Calibri"/>
                <w:color w:val="414042"/>
                <w:sz w:val="22"/>
              </w:rPr>
            </w:pPr>
            <w:r w:rsidRPr="0048267D">
              <w:rPr>
                <w:rFonts w:ascii="Calibri" w:eastAsia="Calibri" w:hAnsi="Calibri" w:cs="Calibri"/>
                <w:color w:val="414042"/>
                <w:sz w:val="20"/>
              </w:rPr>
              <w:t xml:space="preserve">group </w:t>
            </w:r>
          </w:p>
          <w:p w14:paraId="2BDB8D94" w14:textId="77777777" w:rsidR="0048267D" w:rsidRPr="0048267D" w:rsidRDefault="0048267D" w:rsidP="0048267D">
            <w:pPr>
              <w:spacing w:after="6" w:line="259" w:lineRule="auto"/>
              <w:rPr>
                <w:rFonts w:ascii="Calibri" w:eastAsia="Calibri" w:hAnsi="Calibri" w:cs="Calibri"/>
                <w:color w:val="414042"/>
                <w:sz w:val="22"/>
              </w:rPr>
            </w:pPr>
            <w:r w:rsidRPr="0048267D">
              <w:rPr>
                <w:rFonts w:ascii="Calibri" w:eastAsia="Calibri" w:hAnsi="Calibri" w:cs="Calibri"/>
                <w:color w:val="414042"/>
                <w:sz w:val="20"/>
              </w:rPr>
              <w:t xml:space="preserve"> </w:t>
            </w:r>
          </w:p>
          <w:p w14:paraId="70C6F262" w14:textId="745738D6" w:rsidR="00A04A14" w:rsidRPr="0048267D" w:rsidRDefault="00A04A14" w:rsidP="00A04A14">
            <w:pPr>
              <w:spacing w:line="259" w:lineRule="auto"/>
              <w:rPr>
                <w:rFonts w:ascii="Calibri" w:eastAsia="Calibri" w:hAnsi="Calibri" w:cs="Calibri"/>
                <w:color w:val="414042"/>
                <w:sz w:val="22"/>
              </w:rPr>
            </w:pPr>
          </w:p>
        </w:tc>
        <w:tc>
          <w:tcPr>
            <w:tcW w:w="2069" w:type="dxa"/>
            <w:tcBorders>
              <w:top w:val="single" w:sz="4" w:space="0" w:color="85E9FF"/>
              <w:left w:val="single" w:sz="4" w:space="0" w:color="85E9FF"/>
              <w:bottom w:val="single" w:sz="4" w:space="0" w:color="85E9FF"/>
              <w:right w:val="single" w:sz="4" w:space="0" w:color="85E9FF"/>
            </w:tcBorders>
          </w:tcPr>
          <w:p w14:paraId="1B4D86B3"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c>
          <w:tcPr>
            <w:tcW w:w="1781" w:type="dxa"/>
            <w:tcBorders>
              <w:top w:val="single" w:sz="4" w:space="0" w:color="85E9FF"/>
              <w:left w:val="single" w:sz="4" w:space="0" w:color="85E9FF"/>
              <w:bottom w:val="single" w:sz="4" w:space="0" w:color="85E9FF"/>
              <w:right w:val="single" w:sz="4" w:space="0" w:color="85E9FF"/>
            </w:tcBorders>
          </w:tcPr>
          <w:p w14:paraId="0835467D" w14:textId="5D2E8C64"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Nov </w:t>
            </w:r>
            <w:r w:rsidR="003A4947">
              <w:rPr>
                <w:rFonts w:ascii="Calibri" w:eastAsia="Calibri" w:hAnsi="Calibri" w:cs="Calibri"/>
                <w:color w:val="000000"/>
                <w:sz w:val="20"/>
              </w:rPr>
              <w:t>/ Dec</w:t>
            </w:r>
          </w:p>
        </w:tc>
        <w:tc>
          <w:tcPr>
            <w:tcW w:w="2050" w:type="dxa"/>
            <w:tcBorders>
              <w:top w:val="single" w:sz="4" w:space="0" w:color="85E9FF"/>
              <w:left w:val="single" w:sz="4" w:space="0" w:color="85E9FF"/>
              <w:bottom w:val="single" w:sz="4" w:space="0" w:color="85E9FF"/>
              <w:right w:val="single" w:sz="4" w:space="0" w:color="85E9FF"/>
            </w:tcBorders>
          </w:tcPr>
          <w:p w14:paraId="7EDDEB7E"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r>
      <w:tr w:rsidR="003D3D16" w:rsidRPr="00A04A14" w14:paraId="41280E81" w14:textId="77777777" w:rsidTr="14022129">
        <w:trPr>
          <w:trHeight w:val="1891"/>
        </w:trPr>
        <w:tc>
          <w:tcPr>
            <w:tcW w:w="2052" w:type="dxa"/>
            <w:tcBorders>
              <w:top w:val="single" w:sz="4" w:space="0" w:color="85E9FF"/>
              <w:left w:val="single" w:sz="4" w:space="0" w:color="85E9FF"/>
              <w:bottom w:val="single" w:sz="4" w:space="0" w:color="85E9FF"/>
              <w:right w:val="single" w:sz="4" w:space="0" w:color="85E9FF"/>
            </w:tcBorders>
          </w:tcPr>
          <w:p w14:paraId="7A1A3ADB" w14:textId="77777777" w:rsidR="00A04A14" w:rsidRPr="00146A86" w:rsidRDefault="00A04A14" w:rsidP="00A04A14">
            <w:pPr>
              <w:spacing w:after="6" w:line="259" w:lineRule="auto"/>
              <w:rPr>
                <w:rFonts w:ascii="Calibri" w:eastAsia="Calibri" w:hAnsi="Calibri" w:cs="Calibri"/>
                <w:color w:val="414042"/>
                <w:sz w:val="22"/>
              </w:rPr>
            </w:pPr>
            <w:r w:rsidRPr="00146A86">
              <w:rPr>
                <w:rFonts w:ascii="Calibri" w:eastAsia="Calibri" w:hAnsi="Calibri" w:cs="Calibri"/>
                <w:b/>
                <w:color w:val="414042"/>
                <w:sz w:val="20"/>
              </w:rPr>
              <w:t xml:space="preserve">Post intervention </w:t>
            </w:r>
          </w:p>
          <w:p w14:paraId="7E70AD3A" w14:textId="4B0803BD" w:rsidR="006D1620" w:rsidRPr="00146A86" w:rsidRDefault="006D1620" w:rsidP="006D1620">
            <w:pPr>
              <w:spacing w:after="6" w:line="259" w:lineRule="auto"/>
              <w:rPr>
                <w:rFonts w:ascii="Calibri" w:eastAsia="Calibri" w:hAnsi="Calibri" w:cs="Calibri"/>
                <w:color w:val="414042"/>
                <w:sz w:val="22"/>
              </w:rPr>
            </w:pPr>
            <w:r w:rsidRPr="00146A86">
              <w:rPr>
                <w:rFonts w:ascii="Calibri" w:eastAsia="Calibri" w:hAnsi="Calibri" w:cs="Calibri"/>
                <w:b/>
                <w:color w:val="414042"/>
                <w:sz w:val="20"/>
              </w:rPr>
              <w:t>P</w:t>
            </w:r>
            <w:r w:rsidR="00BC0F6C" w:rsidRPr="00146A86">
              <w:rPr>
                <w:rFonts w:ascii="Calibri" w:eastAsia="Calibri" w:hAnsi="Calibri" w:cs="Calibri"/>
                <w:b/>
                <w:color w:val="414042"/>
                <w:sz w:val="20"/>
              </w:rPr>
              <w:t>ost</w:t>
            </w:r>
            <w:r w:rsidRPr="00146A86">
              <w:rPr>
                <w:rFonts w:ascii="Calibri" w:eastAsia="Calibri" w:hAnsi="Calibri" w:cs="Calibri"/>
                <w:b/>
                <w:color w:val="414042"/>
                <w:sz w:val="20"/>
              </w:rPr>
              <w:t xml:space="preserve"> storyboard + survey + interviews </w:t>
            </w:r>
          </w:p>
          <w:p w14:paraId="47FF6FDE" w14:textId="77777777" w:rsidR="00A04A14" w:rsidRPr="00146A86" w:rsidRDefault="00A04A14" w:rsidP="00A04A14">
            <w:pPr>
              <w:spacing w:after="6" w:line="259" w:lineRule="auto"/>
              <w:rPr>
                <w:rFonts w:ascii="Calibri" w:eastAsia="Calibri" w:hAnsi="Calibri" w:cs="Calibri"/>
                <w:color w:val="414042"/>
                <w:sz w:val="22"/>
              </w:rPr>
            </w:pPr>
            <w:r w:rsidRPr="00146A86">
              <w:rPr>
                <w:rFonts w:ascii="Calibri" w:eastAsia="Calibri" w:hAnsi="Calibri" w:cs="Calibri"/>
                <w:b/>
                <w:color w:val="414042"/>
                <w:sz w:val="20"/>
              </w:rPr>
              <w:t xml:space="preserve"> </w:t>
            </w:r>
          </w:p>
          <w:p w14:paraId="2D736E1E" w14:textId="77777777" w:rsidR="00A04A14" w:rsidRPr="00146A86" w:rsidRDefault="00A04A14" w:rsidP="00A04A14">
            <w:pPr>
              <w:spacing w:after="6" w:line="259" w:lineRule="auto"/>
              <w:rPr>
                <w:rFonts w:ascii="Calibri" w:eastAsia="Calibri" w:hAnsi="Calibri" w:cs="Calibri"/>
                <w:color w:val="414042"/>
                <w:sz w:val="22"/>
              </w:rPr>
            </w:pPr>
            <w:r w:rsidRPr="00146A86">
              <w:rPr>
                <w:rFonts w:ascii="Calibri" w:eastAsia="Calibri" w:hAnsi="Calibri" w:cs="Calibri"/>
                <w:b/>
                <w:color w:val="414042"/>
                <w:sz w:val="20"/>
              </w:rPr>
              <w:t xml:space="preserve"> </w:t>
            </w:r>
          </w:p>
          <w:p w14:paraId="3BB501EB" w14:textId="5F3B8DA3" w:rsidR="00A04A14" w:rsidRPr="00146A86" w:rsidRDefault="006D1620" w:rsidP="00A04A14">
            <w:pPr>
              <w:spacing w:line="259" w:lineRule="auto"/>
              <w:rPr>
                <w:rFonts w:ascii="Calibri" w:eastAsia="Calibri" w:hAnsi="Calibri" w:cs="Calibri"/>
                <w:color w:val="414042"/>
                <w:sz w:val="22"/>
              </w:rPr>
            </w:pPr>
            <w:r w:rsidRPr="00146A86">
              <w:rPr>
                <w:rFonts w:ascii="Calibri" w:eastAsia="Calibri" w:hAnsi="Calibri" w:cs="Calibri"/>
                <w:b/>
                <w:color w:val="414042"/>
                <w:sz w:val="20"/>
              </w:rPr>
              <w:t xml:space="preserve">2 weeks after campus visit  </w:t>
            </w:r>
          </w:p>
        </w:tc>
        <w:tc>
          <w:tcPr>
            <w:tcW w:w="1678" w:type="dxa"/>
            <w:tcBorders>
              <w:top w:val="single" w:sz="4" w:space="0" w:color="85E9FF"/>
              <w:left w:val="single" w:sz="4" w:space="0" w:color="85E9FF"/>
              <w:bottom w:val="single" w:sz="4" w:space="0" w:color="85E9FF"/>
              <w:right w:val="single" w:sz="4" w:space="0" w:color="85E9FF"/>
            </w:tcBorders>
          </w:tcPr>
          <w:p w14:paraId="2A176538"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+Control group</w:t>
            </w:r>
            <w:r w:rsidRPr="00A04A14">
              <w:rPr>
                <w:rFonts w:ascii="Calibri" w:eastAsia="Calibri" w:hAnsi="Calibri" w:cs="Calibri"/>
                <w:color w:val="414042"/>
                <w:sz w:val="20"/>
              </w:rPr>
              <w:t xml:space="preserve"> </w:t>
            </w:r>
          </w:p>
        </w:tc>
        <w:tc>
          <w:tcPr>
            <w:tcW w:w="2069" w:type="dxa"/>
            <w:tcBorders>
              <w:top w:val="single" w:sz="4" w:space="0" w:color="85E9FF"/>
              <w:left w:val="single" w:sz="4" w:space="0" w:color="85E9FF"/>
              <w:bottom w:val="single" w:sz="4" w:space="0" w:color="85E9FF"/>
              <w:right w:val="single" w:sz="4" w:space="0" w:color="85E9FF"/>
            </w:tcBorders>
          </w:tcPr>
          <w:p w14:paraId="5E92EECE"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c>
          <w:tcPr>
            <w:tcW w:w="1781" w:type="dxa"/>
            <w:tcBorders>
              <w:top w:val="single" w:sz="4" w:space="0" w:color="85E9FF"/>
              <w:left w:val="single" w:sz="4" w:space="0" w:color="85E9FF"/>
              <w:bottom w:val="single" w:sz="4" w:space="0" w:color="85E9FF"/>
              <w:right w:val="single" w:sz="4" w:space="0" w:color="85E9FF"/>
            </w:tcBorders>
          </w:tcPr>
          <w:p w14:paraId="45E05065" w14:textId="5DCCC220"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Nov </w:t>
            </w:r>
            <w:r w:rsidR="003A4947">
              <w:rPr>
                <w:rFonts w:ascii="Calibri" w:eastAsia="Calibri" w:hAnsi="Calibri" w:cs="Calibri"/>
                <w:color w:val="000000"/>
                <w:sz w:val="20"/>
              </w:rPr>
              <w:t>/ Dec</w:t>
            </w:r>
          </w:p>
        </w:tc>
        <w:tc>
          <w:tcPr>
            <w:tcW w:w="2050" w:type="dxa"/>
            <w:tcBorders>
              <w:top w:val="single" w:sz="4" w:space="0" w:color="85E9FF"/>
              <w:left w:val="single" w:sz="4" w:space="0" w:color="85E9FF"/>
              <w:bottom w:val="single" w:sz="4" w:space="0" w:color="85E9FF"/>
              <w:right w:val="single" w:sz="4" w:space="0" w:color="85E9FF"/>
            </w:tcBorders>
          </w:tcPr>
          <w:p w14:paraId="4978FA53"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20"/>
              </w:rPr>
              <w:t xml:space="preserve"> </w:t>
            </w:r>
          </w:p>
        </w:tc>
      </w:tr>
    </w:tbl>
    <w:p w14:paraId="38C1483A" w14:textId="77777777" w:rsidR="00A04A14" w:rsidRPr="00A04A14" w:rsidRDefault="00A04A14" w:rsidP="00A04A14">
      <w:pPr>
        <w:spacing w:after="205"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69FC98FB" w14:textId="15E2585F" w:rsidR="00A04A14" w:rsidRPr="00BC1745" w:rsidRDefault="00E04970" w:rsidP="000C512C">
      <w:pPr>
        <w:pStyle w:val="ListParagraph"/>
        <w:numPr>
          <w:ilvl w:val="1"/>
          <w:numId w:val="34"/>
        </w:numPr>
        <w:spacing w:after="0" w:line="259" w:lineRule="auto"/>
        <w:rPr>
          <w:rFonts w:ascii="Calibri" w:eastAsia="Calibri" w:hAnsi="Calibri" w:cs="Calibri"/>
          <w:b/>
          <w:bCs/>
          <w:color w:val="00A9CE"/>
          <w:sz w:val="32"/>
          <w:szCs w:val="32"/>
          <w:lang w:eastAsia="en-NZ"/>
        </w:rPr>
      </w:pPr>
      <w:r w:rsidRPr="00BC1745">
        <w:rPr>
          <w:rFonts w:ascii="Calibri" w:eastAsia="Calibri" w:hAnsi="Calibri" w:cs="Calibri"/>
          <w:b/>
          <w:bCs/>
          <w:color w:val="00A9CE"/>
          <w:sz w:val="32"/>
          <w:szCs w:val="32"/>
          <w:lang w:eastAsia="en-NZ"/>
        </w:rPr>
        <w:t xml:space="preserve">Constraints, </w:t>
      </w:r>
      <w:r w:rsidR="00B70D4E">
        <w:rPr>
          <w:rFonts w:ascii="Calibri" w:eastAsia="Calibri" w:hAnsi="Calibri" w:cs="Calibri"/>
          <w:b/>
          <w:bCs/>
          <w:color w:val="00A9CE"/>
          <w:sz w:val="32"/>
          <w:szCs w:val="32"/>
          <w:lang w:eastAsia="en-NZ"/>
        </w:rPr>
        <w:t>l</w:t>
      </w:r>
      <w:r w:rsidR="00BC1745" w:rsidRPr="00BC1745">
        <w:rPr>
          <w:rFonts w:ascii="Calibri" w:eastAsia="Calibri" w:hAnsi="Calibri" w:cs="Calibri"/>
          <w:b/>
          <w:bCs/>
          <w:color w:val="00A9CE"/>
          <w:sz w:val="32"/>
          <w:szCs w:val="32"/>
          <w:lang w:eastAsia="en-NZ"/>
        </w:rPr>
        <w:t xml:space="preserve">imitations and </w:t>
      </w:r>
      <w:r w:rsidR="00B70D4E">
        <w:rPr>
          <w:rFonts w:ascii="Calibri" w:eastAsia="Calibri" w:hAnsi="Calibri" w:cs="Calibri"/>
          <w:b/>
          <w:bCs/>
          <w:color w:val="00A9CE"/>
          <w:sz w:val="32"/>
          <w:szCs w:val="32"/>
          <w:lang w:eastAsia="en-NZ"/>
        </w:rPr>
        <w:t>r</w:t>
      </w:r>
      <w:r w:rsidR="00BC1745" w:rsidRPr="00BC1745">
        <w:rPr>
          <w:rFonts w:ascii="Calibri" w:eastAsia="Calibri" w:hAnsi="Calibri" w:cs="Calibri"/>
          <w:b/>
          <w:bCs/>
          <w:color w:val="00A9CE"/>
          <w:sz w:val="32"/>
          <w:szCs w:val="32"/>
          <w:lang w:eastAsia="en-NZ"/>
        </w:rPr>
        <w:t>isks</w:t>
      </w:r>
    </w:p>
    <w:p w14:paraId="19927BEE" w14:textId="77777777" w:rsidR="00BC1745" w:rsidRPr="00A04A14" w:rsidRDefault="00BC1745" w:rsidP="00A04A14">
      <w:pPr>
        <w:spacing w:after="0" w:line="259" w:lineRule="auto"/>
        <w:rPr>
          <w:rFonts w:ascii="Calibri" w:eastAsia="Calibri" w:hAnsi="Calibri" w:cs="Calibri"/>
          <w:color w:val="000000"/>
          <w:sz w:val="22"/>
          <w:lang w:eastAsia="en-NZ"/>
        </w:rPr>
      </w:pPr>
    </w:p>
    <w:p w14:paraId="1A85D311" w14:textId="77777777" w:rsidR="00A04A14" w:rsidRPr="00A04A14" w:rsidRDefault="00A04A14" w:rsidP="00A04A14">
      <w:pPr>
        <w:spacing w:after="212"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The 2026 evaluation plan for the Aspire UC program is shaped by several constraints, limitations, and potential risks that may affect implementation and outcomes. </w:t>
      </w:r>
    </w:p>
    <w:p w14:paraId="1AFEECA6" w14:textId="77777777" w:rsidR="00A04A14" w:rsidRPr="00A04A14" w:rsidRDefault="00A04A14" w:rsidP="00A04A14">
      <w:pPr>
        <w:spacing w:after="3" w:line="259" w:lineRule="auto"/>
        <w:rPr>
          <w:rFonts w:ascii="Calibri" w:eastAsia="Calibri" w:hAnsi="Calibri" w:cs="Calibri"/>
          <w:color w:val="000000"/>
          <w:sz w:val="22"/>
          <w:lang w:eastAsia="en-NZ"/>
        </w:rPr>
      </w:pPr>
      <w:r w:rsidRPr="00A04A14">
        <w:rPr>
          <w:rFonts w:ascii="Calibri" w:eastAsia="Calibri" w:hAnsi="Calibri" w:cs="Calibri"/>
          <w:b/>
          <w:color w:val="414042"/>
          <w:sz w:val="20"/>
          <w:lang w:eastAsia="en-NZ"/>
        </w:rPr>
        <w:t>Budget and Resourcing:</w:t>
      </w:r>
      <w:r w:rsidRPr="00A04A14">
        <w:rPr>
          <w:rFonts w:ascii="Calibri" w:eastAsia="Calibri" w:hAnsi="Calibri" w:cs="Calibri"/>
          <w:color w:val="414042"/>
          <w:sz w:val="20"/>
          <w:lang w:eastAsia="en-NZ"/>
        </w:rPr>
        <w:t xml:space="preserve"> </w:t>
      </w:r>
    </w:p>
    <w:p w14:paraId="40C95BFE" w14:textId="6EE37485" w:rsidR="00A04A14" w:rsidRPr="00A04A14" w:rsidRDefault="00A04A14" w:rsidP="00A04A14">
      <w:pPr>
        <w:spacing w:after="212"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Limited funding may restrict the depth of data collection, reduce opportunities for site visits, and limit access to external evaluation expertise</w:t>
      </w:r>
      <w:r w:rsidR="00F03404">
        <w:rPr>
          <w:rFonts w:ascii="Calibri" w:eastAsia="Calibri" w:hAnsi="Calibri" w:cs="Calibri"/>
          <w:color w:val="414042"/>
          <w:sz w:val="20"/>
          <w:lang w:eastAsia="en-NZ"/>
        </w:rPr>
        <w:t xml:space="preserve"> for QE design</w:t>
      </w:r>
      <w:r w:rsidR="0003579C">
        <w:rPr>
          <w:rFonts w:ascii="Calibri" w:eastAsia="Calibri" w:hAnsi="Calibri" w:cs="Calibri"/>
          <w:color w:val="414042"/>
          <w:sz w:val="20"/>
          <w:lang w:eastAsia="en-NZ"/>
        </w:rPr>
        <w:t xml:space="preserve"> requirements</w:t>
      </w:r>
      <w:r w:rsidRPr="00A04A14">
        <w:rPr>
          <w:rFonts w:ascii="Calibri" w:eastAsia="Calibri" w:hAnsi="Calibri" w:cs="Calibri"/>
          <w:color w:val="414042"/>
          <w:sz w:val="20"/>
          <w:lang w:eastAsia="en-NZ"/>
        </w:rPr>
        <w:t xml:space="preserve">. </w:t>
      </w:r>
    </w:p>
    <w:p w14:paraId="07DB0840" w14:textId="77777777" w:rsidR="00A04A14" w:rsidRPr="00A04A14" w:rsidRDefault="00A04A14" w:rsidP="00A04A14">
      <w:pPr>
        <w:spacing w:after="3" w:line="259" w:lineRule="auto"/>
        <w:rPr>
          <w:rFonts w:ascii="Calibri" w:eastAsia="Calibri" w:hAnsi="Calibri" w:cs="Calibri"/>
          <w:color w:val="000000"/>
          <w:sz w:val="22"/>
          <w:lang w:eastAsia="en-NZ"/>
        </w:rPr>
      </w:pPr>
      <w:r w:rsidRPr="00A04A14">
        <w:rPr>
          <w:rFonts w:ascii="Calibri" w:eastAsia="Calibri" w:hAnsi="Calibri" w:cs="Calibri"/>
          <w:b/>
          <w:color w:val="414042"/>
          <w:sz w:val="20"/>
          <w:lang w:eastAsia="en-NZ"/>
        </w:rPr>
        <w:t>Timeline:</w:t>
      </w:r>
      <w:r w:rsidRPr="00A04A14">
        <w:rPr>
          <w:rFonts w:ascii="Calibri" w:eastAsia="Calibri" w:hAnsi="Calibri" w:cs="Calibri"/>
          <w:color w:val="414042"/>
          <w:sz w:val="20"/>
          <w:lang w:eastAsia="en-NZ"/>
        </w:rPr>
        <w:t xml:space="preserve"> </w:t>
      </w:r>
    </w:p>
    <w:p w14:paraId="78D84514" w14:textId="77777777" w:rsidR="00A04A14" w:rsidRPr="00A04A14" w:rsidRDefault="00A04A14" w:rsidP="00A04A14">
      <w:pPr>
        <w:spacing w:after="212"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Conducting the full recruitment, data collection, analysis, and reporting process within a single calendar year places considerable pressure on project timelines, potentially reducing the depth and robustness of findings. </w:t>
      </w:r>
    </w:p>
    <w:p w14:paraId="1BDF1B8F" w14:textId="77777777" w:rsidR="00A04A14" w:rsidRPr="00A04A14" w:rsidRDefault="00A04A14" w:rsidP="00A04A14">
      <w:pPr>
        <w:spacing w:after="3" w:line="259" w:lineRule="auto"/>
        <w:rPr>
          <w:rFonts w:ascii="Calibri" w:eastAsia="Calibri" w:hAnsi="Calibri" w:cs="Calibri"/>
          <w:color w:val="000000"/>
          <w:sz w:val="22"/>
          <w:lang w:eastAsia="en-NZ"/>
        </w:rPr>
      </w:pPr>
      <w:r w:rsidRPr="00A04A14">
        <w:rPr>
          <w:rFonts w:ascii="Calibri" w:eastAsia="Calibri" w:hAnsi="Calibri" w:cs="Calibri"/>
          <w:b/>
          <w:color w:val="414042"/>
          <w:sz w:val="20"/>
          <w:lang w:eastAsia="en-NZ"/>
        </w:rPr>
        <w:t>Staffing Capacity:</w:t>
      </w:r>
      <w:r w:rsidRPr="00A04A14">
        <w:rPr>
          <w:rFonts w:ascii="Calibri" w:eastAsia="Calibri" w:hAnsi="Calibri" w:cs="Calibri"/>
          <w:color w:val="414042"/>
          <w:sz w:val="20"/>
          <w:lang w:eastAsia="en-NZ"/>
        </w:rPr>
        <w:t xml:space="preserve"> </w:t>
      </w:r>
    </w:p>
    <w:p w14:paraId="59310A33" w14:textId="52E4509A" w:rsidR="00A04A14" w:rsidRPr="00A04A14" w:rsidRDefault="00A04A14" w:rsidP="00A04A14">
      <w:pPr>
        <w:spacing w:after="212"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Existing personnel may be supporting multiple projects which could affect the consistency and quality of evaluation activities. </w:t>
      </w:r>
    </w:p>
    <w:p w14:paraId="49612AC8" w14:textId="77777777" w:rsidR="00A04A14" w:rsidRPr="00A04A14" w:rsidRDefault="00A04A14" w:rsidP="00A04A14">
      <w:pPr>
        <w:spacing w:after="3" w:line="259" w:lineRule="auto"/>
        <w:rPr>
          <w:rFonts w:ascii="Calibri" w:eastAsia="Calibri" w:hAnsi="Calibri" w:cs="Calibri"/>
          <w:color w:val="000000"/>
          <w:sz w:val="22"/>
          <w:lang w:eastAsia="en-NZ"/>
        </w:rPr>
      </w:pPr>
      <w:r w:rsidRPr="00A04A14">
        <w:rPr>
          <w:rFonts w:ascii="Calibri" w:eastAsia="Calibri" w:hAnsi="Calibri" w:cs="Calibri"/>
          <w:b/>
          <w:color w:val="414042"/>
          <w:sz w:val="20"/>
          <w:lang w:eastAsia="en-NZ"/>
        </w:rPr>
        <w:t>Recruitment Challenges:</w:t>
      </w:r>
      <w:r w:rsidRPr="00A04A14">
        <w:rPr>
          <w:rFonts w:ascii="Calibri" w:eastAsia="Calibri" w:hAnsi="Calibri" w:cs="Calibri"/>
          <w:color w:val="414042"/>
          <w:sz w:val="20"/>
          <w:lang w:eastAsia="en-NZ"/>
        </w:rPr>
        <w:t xml:space="preserve"> </w:t>
      </w:r>
    </w:p>
    <w:p w14:paraId="2FB315D8" w14:textId="77777777" w:rsidR="00A04A14" w:rsidRPr="00A04A14" w:rsidRDefault="00A04A14" w:rsidP="00A04A14">
      <w:pPr>
        <w:spacing w:after="212"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Securing an appropriate control group (schools or clusters) may prove difficult and could delay implementation or compromise comparability between intervention and control groups. </w:t>
      </w:r>
    </w:p>
    <w:p w14:paraId="0459DB7C" w14:textId="77777777" w:rsidR="00A04A14" w:rsidRPr="00A04A14" w:rsidRDefault="00A04A14" w:rsidP="00A04A14">
      <w:pPr>
        <w:spacing w:after="3" w:line="259" w:lineRule="auto"/>
        <w:rPr>
          <w:rFonts w:ascii="Calibri" w:eastAsia="Calibri" w:hAnsi="Calibri" w:cs="Calibri"/>
          <w:color w:val="000000"/>
          <w:sz w:val="22"/>
          <w:lang w:eastAsia="en-NZ"/>
        </w:rPr>
      </w:pPr>
      <w:r w:rsidRPr="00A04A14">
        <w:rPr>
          <w:rFonts w:ascii="Calibri" w:eastAsia="Calibri" w:hAnsi="Calibri" w:cs="Calibri"/>
          <w:b/>
          <w:color w:val="414042"/>
          <w:sz w:val="20"/>
          <w:lang w:eastAsia="en-NZ"/>
        </w:rPr>
        <w:t>Stakeholder Engagement:</w:t>
      </w:r>
      <w:r w:rsidRPr="00A04A14">
        <w:rPr>
          <w:rFonts w:ascii="Calibri" w:eastAsia="Calibri" w:hAnsi="Calibri" w:cs="Calibri"/>
          <w:color w:val="414042"/>
          <w:sz w:val="20"/>
          <w:lang w:eastAsia="en-NZ"/>
        </w:rPr>
        <w:t xml:space="preserve"> </w:t>
      </w:r>
    </w:p>
    <w:p w14:paraId="40BA7DBB" w14:textId="768207D1" w:rsidR="00A04A14" w:rsidRPr="00A04A14" w:rsidRDefault="00A04A14" w:rsidP="006E55D3">
      <w:pPr>
        <w:spacing w:after="209" w:line="253" w:lineRule="auto"/>
        <w:ind w:right="403"/>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Variability in school and community engagement may influence program delivery, data completeness, representativeness, and the external validity of results. </w:t>
      </w:r>
    </w:p>
    <w:p w14:paraId="4D764806"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b/>
          <w:color w:val="00A9CE"/>
          <w:sz w:val="20"/>
          <w:lang w:eastAsia="en-NZ"/>
        </w:rPr>
        <w:t xml:space="preserve"> </w:t>
      </w:r>
      <w:r w:rsidRPr="00A04A14">
        <w:rPr>
          <w:rFonts w:ascii="Calibri" w:eastAsia="Calibri" w:hAnsi="Calibri" w:cs="Calibri"/>
          <w:b/>
          <w:color w:val="00A9CE"/>
          <w:sz w:val="20"/>
          <w:lang w:eastAsia="en-NZ"/>
        </w:rPr>
        <w:tab/>
        <w:t xml:space="preserve"> </w:t>
      </w:r>
    </w:p>
    <w:p w14:paraId="5667BB6D" w14:textId="48C5A736" w:rsidR="00A04A14" w:rsidRPr="00252B1B" w:rsidRDefault="00A04A14" w:rsidP="006E55D3">
      <w:pPr>
        <w:spacing w:after="205" w:line="259" w:lineRule="auto"/>
        <w:rPr>
          <w:rFonts w:ascii="Calibri" w:eastAsia="Calibri" w:hAnsi="Calibri" w:cs="Calibri"/>
          <w:b/>
          <w:color w:val="414042"/>
          <w:sz w:val="22"/>
          <w:lang w:eastAsia="en-NZ"/>
        </w:rPr>
      </w:pPr>
      <w:r w:rsidRPr="00252B1B">
        <w:rPr>
          <w:rFonts w:ascii="Calibri" w:eastAsia="Calibri" w:hAnsi="Calibri" w:cs="Calibri"/>
          <w:b/>
          <w:color w:val="414042"/>
          <w:sz w:val="20"/>
          <w:lang w:eastAsia="en-NZ"/>
        </w:rPr>
        <w:t xml:space="preserve">The table below provides a summary of risks and planned mitigation strategies.  </w:t>
      </w:r>
    </w:p>
    <w:p w14:paraId="648E3570"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i/>
          <w:color w:val="414D61"/>
          <w:sz w:val="18"/>
          <w:lang w:eastAsia="en-NZ"/>
        </w:rPr>
        <w:t xml:space="preserve">Table 2- Summary of risks and planned mitigation strategies </w:t>
      </w:r>
    </w:p>
    <w:tbl>
      <w:tblPr>
        <w:tblStyle w:val="TableGrid"/>
        <w:tblW w:w="9534" w:type="dxa"/>
        <w:tblInd w:w="468" w:type="dxa"/>
        <w:tblCellMar>
          <w:top w:w="5" w:type="dxa"/>
          <w:left w:w="103" w:type="dxa"/>
          <w:right w:w="115" w:type="dxa"/>
        </w:tblCellMar>
        <w:tblLook w:val="04A0" w:firstRow="1" w:lastRow="0" w:firstColumn="1" w:lastColumn="0" w:noHBand="0" w:noVBand="1"/>
      </w:tblPr>
      <w:tblGrid>
        <w:gridCol w:w="1529"/>
        <w:gridCol w:w="3709"/>
        <w:gridCol w:w="4296"/>
      </w:tblGrid>
      <w:tr w:rsidR="00CB12C0" w:rsidRPr="00A04A14" w14:paraId="5F7C7E6A" w14:textId="77777777" w:rsidTr="00555BD2">
        <w:trPr>
          <w:trHeight w:val="424"/>
        </w:trPr>
        <w:tc>
          <w:tcPr>
            <w:tcW w:w="1529" w:type="dxa"/>
            <w:tcBorders>
              <w:top w:val="single" w:sz="4" w:space="0" w:color="FFFFFF"/>
              <w:left w:val="nil"/>
              <w:bottom w:val="single" w:sz="4" w:space="0" w:color="FFFFFF"/>
              <w:right w:val="nil"/>
            </w:tcBorders>
            <w:shd w:val="clear" w:color="auto" w:fill="92D6E3"/>
          </w:tcPr>
          <w:p w14:paraId="3EA4F8A8"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000000"/>
                <w:sz w:val="18"/>
              </w:rPr>
              <w:t xml:space="preserve">Risk Area </w:t>
            </w:r>
          </w:p>
        </w:tc>
        <w:tc>
          <w:tcPr>
            <w:tcW w:w="3709" w:type="dxa"/>
            <w:tcBorders>
              <w:top w:val="single" w:sz="4" w:space="0" w:color="FFFFFF"/>
              <w:left w:val="nil"/>
              <w:bottom w:val="single" w:sz="4" w:space="0" w:color="FFFFFF"/>
              <w:right w:val="nil"/>
            </w:tcBorders>
            <w:shd w:val="clear" w:color="auto" w:fill="92D6E3"/>
          </w:tcPr>
          <w:p w14:paraId="59E41F3E"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000000"/>
                <w:sz w:val="18"/>
              </w:rPr>
              <w:t xml:space="preserve">Identified Risk </w:t>
            </w:r>
          </w:p>
        </w:tc>
        <w:tc>
          <w:tcPr>
            <w:tcW w:w="4296" w:type="dxa"/>
            <w:tcBorders>
              <w:top w:val="single" w:sz="4" w:space="0" w:color="FFFFFF"/>
              <w:left w:val="nil"/>
              <w:bottom w:val="single" w:sz="4" w:space="0" w:color="FFFFFF"/>
              <w:right w:val="single" w:sz="4" w:space="0" w:color="FFFFFF"/>
            </w:tcBorders>
            <w:shd w:val="clear" w:color="auto" w:fill="92D6E3"/>
          </w:tcPr>
          <w:p w14:paraId="1F8F820A"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000000"/>
                <w:sz w:val="18"/>
              </w:rPr>
              <w:t xml:space="preserve">Mitigation Strategy </w:t>
            </w:r>
          </w:p>
        </w:tc>
      </w:tr>
      <w:tr w:rsidR="00CB12C0" w:rsidRPr="00A04A14" w14:paraId="3CFBE751" w14:textId="77777777" w:rsidTr="00555BD2">
        <w:trPr>
          <w:trHeight w:val="679"/>
        </w:trPr>
        <w:tc>
          <w:tcPr>
            <w:tcW w:w="1529" w:type="dxa"/>
            <w:tcBorders>
              <w:top w:val="single" w:sz="4" w:space="0" w:color="FFFFFF"/>
              <w:left w:val="nil"/>
              <w:bottom w:val="single" w:sz="4" w:space="0" w:color="FFFFFF"/>
              <w:right w:val="single" w:sz="4" w:space="0" w:color="FFFFFF"/>
            </w:tcBorders>
            <w:shd w:val="clear" w:color="auto" w:fill="92D6E3"/>
          </w:tcPr>
          <w:p w14:paraId="460A9EF8" w14:textId="77777777" w:rsidR="00A04A14" w:rsidRPr="00A04A14" w:rsidRDefault="00A04A14" w:rsidP="00A04A14">
            <w:pPr>
              <w:spacing w:after="17" w:line="259" w:lineRule="auto"/>
              <w:rPr>
                <w:rFonts w:ascii="Calibri" w:eastAsia="Calibri" w:hAnsi="Calibri" w:cs="Calibri"/>
                <w:color w:val="000000"/>
                <w:sz w:val="22"/>
              </w:rPr>
            </w:pPr>
            <w:r w:rsidRPr="00A04A14">
              <w:rPr>
                <w:rFonts w:ascii="Calibri" w:eastAsia="Calibri" w:hAnsi="Calibri" w:cs="Calibri"/>
                <w:b/>
                <w:color w:val="000000"/>
                <w:sz w:val="18"/>
              </w:rPr>
              <w:lastRenderedPageBreak/>
              <w:t xml:space="preserve">Budget </w:t>
            </w:r>
          </w:p>
          <w:p w14:paraId="2081709B"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000000"/>
                <w:sz w:val="18"/>
              </w:rPr>
              <w:t xml:space="preserve">Constraints </w:t>
            </w:r>
          </w:p>
        </w:tc>
        <w:tc>
          <w:tcPr>
            <w:tcW w:w="3709" w:type="dxa"/>
            <w:tcBorders>
              <w:top w:val="single" w:sz="4" w:space="0" w:color="FFFFFF"/>
              <w:left w:val="single" w:sz="4" w:space="0" w:color="FFFFFF"/>
              <w:bottom w:val="single" w:sz="4" w:space="0" w:color="FFFFFF"/>
              <w:right w:val="single" w:sz="4" w:space="0" w:color="FFFFFF"/>
            </w:tcBorders>
            <w:shd w:val="clear" w:color="auto" w:fill="D3EEF3"/>
          </w:tcPr>
          <w:p w14:paraId="20C99BFD" w14:textId="6CB79EDD"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Limited funding may restrict data collection</w:t>
            </w:r>
            <w:r w:rsidR="000F7F68">
              <w:rPr>
                <w:rFonts w:ascii="Calibri" w:eastAsia="Calibri" w:hAnsi="Calibri" w:cs="Calibri"/>
                <w:color w:val="000000"/>
                <w:sz w:val="18"/>
              </w:rPr>
              <w:t xml:space="preserve"> and travel</w:t>
            </w:r>
            <w:r w:rsidR="00D26FB3">
              <w:rPr>
                <w:rFonts w:ascii="Calibri" w:eastAsia="Calibri" w:hAnsi="Calibri" w:cs="Calibri"/>
                <w:color w:val="000000"/>
                <w:sz w:val="18"/>
              </w:rPr>
              <w:t>.</w:t>
            </w:r>
          </w:p>
        </w:tc>
        <w:tc>
          <w:tcPr>
            <w:tcW w:w="4296" w:type="dxa"/>
            <w:tcBorders>
              <w:top w:val="single" w:sz="4" w:space="0" w:color="FFFFFF"/>
              <w:left w:val="single" w:sz="4" w:space="0" w:color="FFFFFF"/>
              <w:bottom w:val="single" w:sz="4" w:space="0" w:color="FFFFFF"/>
              <w:right w:val="single" w:sz="4" w:space="0" w:color="FFFFFF"/>
            </w:tcBorders>
            <w:shd w:val="clear" w:color="auto" w:fill="D3EEF3"/>
          </w:tcPr>
          <w:p w14:paraId="7171FCCB" w14:textId="60DC3E8D"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Prioriti</w:t>
            </w:r>
            <w:r w:rsidR="0003579C">
              <w:rPr>
                <w:rFonts w:ascii="Calibri" w:eastAsia="Calibri" w:hAnsi="Calibri" w:cs="Calibri"/>
                <w:color w:val="000000"/>
                <w:sz w:val="18"/>
              </w:rPr>
              <w:t>s</w:t>
            </w:r>
            <w:r w:rsidRPr="00A04A14">
              <w:rPr>
                <w:rFonts w:ascii="Calibri" w:eastAsia="Calibri" w:hAnsi="Calibri" w:cs="Calibri"/>
                <w:color w:val="000000"/>
                <w:sz w:val="18"/>
              </w:rPr>
              <w:t xml:space="preserve">e essential evaluation activities; seek in-kind support or partnerships; use cost-effective tools. </w:t>
            </w:r>
          </w:p>
        </w:tc>
      </w:tr>
      <w:tr w:rsidR="00CB12C0" w:rsidRPr="00A04A14" w14:paraId="54D3C71C" w14:textId="77777777" w:rsidTr="00555BD2">
        <w:trPr>
          <w:trHeight w:val="679"/>
        </w:trPr>
        <w:tc>
          <w:tcPr>
            <w:tcW w:w="1529" w:type="dxa"/>
            <w:tcBorders>
              <w:top w:val="single" w:sz="4" w:space="0" w:color="FFFFFF"/>
              <w:left w:val="nil"/>
              <w:bottom w:val="single" w:sz="4" w:space="0" w:color="FFFFFF"/>
              <w:right w:val="single" w:sz="4" w:space="0" w:color="FFFFFF"/>
            </w:tcBorders>
            <w:shd w:val="clear" w:color="auto" w:fill="92D6E3"/>
          </w:tcPr>
          <w:p w14:paraId="26E5D3BC" w14:textId="77777777" w:rsidR="00A04A14" w:rsidRPr="00A04A14" w:rsidRDefault="00A04A14" w:rsidP="00A04A14">
            <w:pPr>
              <w:spacing w:after="17" w:line="259" w:lineRule="auto"/>
              <w:rPr>
                <w:rFonts w:ascii="Calibri" w:eastAsia="Calibri" w:hAnsi="Calibri" w:cs="Calibri"/>
                <w:color w:val="000000"/>
                <w:sz w:val="22"/>
              </w:rPr>
            </w:pPr>
            <w:r w:rsidRPr="00A04A14">
              <w:rPr>
                <w:rFonts w:ascii="Calibri" w:eastAsia="Calibri" w:hAnsi="Calibri" w:cs="Calibri"/>
                <w:b/>
                <w:color w:val="000000"/>
                <w:sz w:val="18"/>
              </w:rPr>
              <w:t xml:space="preserve">Timeline (1 </w:t>
            </w:r>
          </w:p>
          <w:p w14:paraId="59F8ADCF"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000000"/>
                <w:sz w:val="18"/>
              </w:rPr>
              <w:t xml:space="preserve">Calendar Year) </w:t>
            </w:r>
          </w:p>
        </w:tc>
        <w:tc>
          <w:tcPr>
            <w:tcW w:w="3709" w:type="dxa"/>
            <w:tcBorders>
              <w:top w:val="single" w:sz="4" w:space="0" w:color="FFFFFF"/>
              <w:left w:val="single" w:sz="4" w:space="0" w:color="FFFFFF"/>
              <w:bottom w:val="single" w:sz="4" w:space="0" w:color="FFFFFF"/>
              <w:right w:val="single" w:sz="4" w:space="0" w:color="FFFFFF"/>
            </w:tcBorders>
            <w:shd w:val="clear" w:color="auto" w:fill="E8F6F9"/>
          </w:tcPr>
          <w:p w14:paraId="3430C839"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 xml:space="preserve">Compressed schedule may affect recruitment, data analysis, and reporting. </w:t>
            </w:r>
          </w:p>
        </w:tc>
        <w:tc>
          <w:tcPr>
            <w:tcW w:w="4296" w:type="dxa"/>
            <w:tcBorders>
              <w:top w:val="single" w:sz="4" w:space="0" w:color="FFFFFF"/>
              <w:left w:val="single" w:sz="4" w:space="0" w:color="FFFFFF"/>
              <w:bottom w:val="single" w:sz="4" w:space="0" w:color="FFFFFF"/>
              <w:right w:val="single" w:sz="4" w:space="0" w:color="FFFFFF"/>
            </w:tcBorders>
            <w:shd w:val="clear" w:color="auto" w:fill="E8F6F9"/>
          </w:tcPr>
          <w:p w14:paraId="4E7E0D5F"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 xml:space="preserve">Develop a detailed project timeline with milestones; begin recruitment early; streamline reporting tools. </w:t>
            </w:r>
          </w:p>
        </w:tc>
      </w:tr>
      <w:tr w:rsidR="00CB12C0" w:rsidRPr="00A04A14" w14:paraId="48D14296" w14:textId="77777777" w:rsidTr="00555BD2">
        <w:trPr>
          <w:trHeight w:val="679"/>
        </w:trPr>
        <w:tc>
          <w:tcPr>
            <w:tcW w:w="1529" w:type="dxa"/>
            <w:tcBorders>
              <w:top w:val="single" w:sz="4" w:space="0" w:color="FFFFFF"/>
              <w:left w:val="nil"/>
              <w:bottom w:val="single" w:sz="4" w:space="0" w:color="FFFFFF"/>
              <w:right w:val="single" w:sz="4" w:space="0" w:color="FFFFFF"/>
            </w:tcBorders>
            <w:shd w:val="clear" w:color="auto" w:fill="92D6E3"/>
          </w:tcPr>
          <w:p w14:paraId="5B8A4F97"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000000"/>
                <w:sz w:val="18"/>
              </w:rPr>
              <w:t xml:space="preserve">Staffing and Resources </w:t>
            </w:r>
          </w:p>
        </w:tc>
        <w:tc>
          <w:tcPr>
            <w:tcW w:w="3709" w:type="dxa"/>
            <w:tcBorders>
              <w:top w:val="single" w:sz="4" w:space="0" w:color="FFFFFF"/>
              <w:left w:val="single" w:sz="4" w:space="0" w:color="FFFFFF"/>
              <w:bottom w:val="single" w:sz="4" w:space="0" w:color="FFFFFF"/>
              <w:right w:val="single" w:sz="4" w:space="0" w:color="FFFFFF"/>
            </w:tcBorders>
            <w:shd w:val="clear" w:color="auto" w:fill="D3EEF3"/>
          </w:tcPr>
          <w:p w14:paraId="641C4C90"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 xml:space="preserve">Limited personnel availability may delay evaluation tasks. </w:t>
            </w:r>
          </w:p>
        </w:tc>
        <w:tc>
          <w:tcPr>
            <w:tcW w:w="4296" w:type="dxa"/>
            <w:tcBorders>
              <w:top w:val="single" w:sz="4" w:space="0" w:color="FFFFFF"/>
              <w:left w:val="single" w:sz="4" w:space="0" w:color="FFFFFF"/>
              <w:bottom w:val="single" w:sz="4" w:space="0" w:color="FFFFFF"/>
              <w:right w:val="single" w:sz="4" w:space="0" w:color="FFFFFF"/>
            </w:tcBorders>
            <w:shd w:val="clear" w:color="auto" w:fill="D3EEF3"/>
          </w:tcPr>
          <w:p w14:paraId="2CB2220E" w14:textId="61204E6E"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Allocate dedicated staff for evaluation; cross-train team members; consider temporary or contract support</w:t>
            </w:r>
            <w:r w:rsidR="006E55D3">
              <w:rPr>
                <w:rFonts w:ascii="Calibri" w:eastAsia="Calibri" w:hAnsi="Calibri" w:cs="Calibri"/>
                <w:color w:val="000000"/>
                <w:sz w:val="18"/>
              </w:rPr>
              <w:t xml:space="preserve"> for QE design elements</w:t>
            </w:r>
            <w:r w:rsidRPr="00A04A14">
              <w:rPr>
                <w:rFonts w:ascii="Calibri" w:eastAsia="Calibri" w:hAnsi="Calibri" w:cs="Calibri"/>
                <w:color w:val="000000"/>
                <w:sz w:val="18"/>
              </w:rPr>
              <w:t xml:space="preserve">. </w:t>
            </w:r>
          </w:p>
        </w:tc>
      </w:tr>
      <w:tr w:rsidR="00CB12C0" w:rsidRPr="00A04A14" w14:paraId="6A12982C" w14:textId="77777777" w:rsidTr="00555BD2">
        <w:trPr>
          <w:trHeight w:val="679"/>
        </w:trPr>
        <w:tc>
          <w:tcPr>
            <w:tcW w:w="1529" w:type="dxa"/>
            <w:tcBorders>
              <w:top w:val="single" w:sz="4" w:space="0" w:color="FFFFFF"/>
              <w:left w:val="nil"/>
              <w:bottom w:val="single" w:sz="4" w:space="0" w:color="FFFFFF"/>
              <w:right w:val="single" w:sz="4" w:space="0" w:color="FFFFFF"/>
            </w:tcBorders>
            <w:shd w:val="clear" w:color="auto" w:fill="92D6E3"/>
          </w:tcPr>
          <w:p w14:paraId="50B59D13"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000000"/>
                <w:sz w:val="18"/>
              </w:rPr>
              <w:t xml:space="preserve">Recruitment Challenges </w:t>
            </w:r>
          </w:p>
        </w:tc>
        <w:tc>
          <w:tcPr>
            <w:tcW w:w="3709" w:type="dxa"/>
            <w:tcBorders>
              <w:top w:val="single" w:sz="4" w:space="0" w:color="FFFFFF"/>
              <w:left w:val="single" w:sz="4" w:space="0" w:color="FFFFFF"/>
              <w:bottom w:val="single" w:sz="4" w:space="0" w:color="FFFFFF"/>
              <w:right w:val="single" w:sz="4" w:space="0" w:color="FFFFFF"/>
            </w:tcBorders>
            <w:shd w:val="clear" w:color="auto" w:fill="D3EEF3"/>
          </w:tcPr>
          <w:p w14:paraId="6257B2C0"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 xml:space="preserve">Difficulty in recruiting comparable control group schools/students. </w:t>
            </w:r>
          </w:p>
        </w:tc>
        <w:tc>
          <w:tcPr>
            <w:tcW w:w="4296" w:type="dxa"/>
            <w:tcBorders>
              <w:top w:val="single" w:sz="4" w:space="0" w:color="FFFFFF"/>
              <w:left w:val="single" w:sz="4" w:space="0" w:color="FFFFFF"/>
              <w:bottom w:val="single" w:sz="4" w:space="0" w:color="FFFFFF"/>
              <w:right w:val="single" w:sz="4" w:space="0" w:color="FFFFFF"/>
            </w:tcBorders>
            <w:shd w:val="clear" w:color="auto" w:fill="D3EEF3"/>
          </w:tcPr>
          <w:p w14:paraId="59714937"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 xml:space="preserve">Use proven recruitment methods from 2025 Aspire UC schools; offer incentives; engage school networks early. </w:t>
            </w:r>
          </w:p>
        </w:tc>
      </w:tr>
      <w:tr w:rsidR="00CB12C0" w:rsidRPr="00A04A14" w14:paraId="4EEAAB44" w14:textId="77777777" w:rsidTr="00555BD2">
        <w:trPr>
          <w:trHeight w:val="679"/>
        </w:trPr>
        <w:tc>
          <w:tcPr>
            <w:tcW w:w="1529" w:type="dxa"/>
            <w:tcBorders>
              <w:top w:val="single" w:sz="4" w:space="0" w:color="FFFFFF"/>
              <w:left w:val="nil"/>
              <w:bottom w:val="single" w:sz="4" w:space="0" w:color="FFFFFF"/>
              <w:right w:val="single" w:sz="4" w:space="0" w:color="FFFFFF"/>
            </w:tcBorders>
            <w:shd w:val="clear" w:color="auto" w:fill="92D6E3"/>
          </w:tcPr>
          <w:p w14:paraId="6664BDFA"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000000"/>
                <w:sz w:val="18"/>
              </w:rPr>
              <w:t xml:space="preserve">Data Access and Quality </w:t>
            </w:r>
          </w:p>
        </w:tc>
        <w:tc>
          <w:tcPr>
            <w:tcW w:w="3709" w:type="dxa"/>
            <w:tcBorders>
              <w:top w:val="single" w:sz="4" w:space="0" w:color="FFFFFF"/>
              <w:left w:val="single" w:sz="4" w:space="0" w:color="FFFFFF"/>
              <w:bottom w:val="single" w:sz="4" w:space="0" w:color="FFFFFF"/>
              <w:right w:val="single" w:sz="4" w:space="0" w:color="FFFFFF"/>
            </w:tcBorders>
            <w:shd w:val="clear" w:color="auto" w:fill="E8F6F9"/>
          </w:tcPr>
          <w:p w14:paraId="41D91289"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 xml:space="preserve">Inconsistent or incomplete data from participating schools. </w:t>
            </w:r>
          </w:p>
        </w:tc>
        <w:tc>
          <w:tcPr>
            <w:tcW w:w="4296" w:type="dxa"/>
            <w:tcBorders>
              <w:top w:val="single" w:sz="4" w:space="0" w:color="FFFFFF"/>
              <w:left w:val="single" w:sz="4" w:space="0" w:color="FFFFFF"/>
              <w:bottom w:val="single" w:sz="4" w:space="0" w:color="FFFFFF"/>
              <w:right w:val="single" w:sz="4" w:space="0" w:color="FFFFFF"/>
            </w:tcBorders>
            <w:shd w:val="clear" w:color="auto" w:fill="E8F6F9"/>
          </w:tcPr>
          <w:p w14:paraId="3FA8EF21"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 xml:space="preserve">Provide clear data collection guidelines; offer support to schools; conduct regular data quality checks. </w:t>
            </w:r>
          </w:p>
        </w:tc>
      </w:tr>
      <w:tr w:rsidR="00CB12C0" w:rsidRPr="00A04A14" w14:paraId="6492ED07" w14:textId="77777777" w:rsidTr="00555BD2">
        <w:trPr>
          <w:trHeight w:val="932"/>
        </w:trPr>
        <w:tc>
          <w:tcPr>
            <w:tcW w:w="1529" w:type="dxa"/>
            <w:tcBorders>
              <w:top w:val="single" w:sz="4" w:space="0" w:color="FFFFFF"/>
              <w:left w:val="nil"/>
              <w:bottom w:val="single" w:sz="4" w:space="0" w:color="FFFFFF"/>
              <w:right w:val="single" w:sz="4" w:space="0" w:color="FFFFFF"/>
            </w:tcBorders>
            <w:shd w:val="clear" w:color="auto" w:fill="92D6E3"/>
          </w:tcPr>
          <w:p w14:paraId="1BB92739"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b/>
                <w:color w:val="000000"/>
                <w:sz w:val="18"/>
              </w:rPr>
              <w:t xml:space="preserve">Stakeholder Engagement </w:t>
            </w:r>
          </w:p>
        </w:tc>
        <w:tc>
          <w:tcPr>
            <w:tcW w:w="3709" w:type="dxa"/>
            <w:tcBorders>
              <w:top w:val="single" w:sz="4" w:space="0" w:color="FFFFFF"/>
              <w:left w:val="single" w:sz="4" w:space="0" w:color="FFFFFF"/>
              <w:bottom w:val="single" w:sz="4" w:space="0" w:color="FFFFFF"/>
              <w:right w:val="single" w:sz="4" w:space="0" w:color="FFFFFF"/>
            </w:tcBorders>
            <w:shd w:val="clear" w:color="auto" w:fill="D3EEF3"/>
          </w:tcPr>
          <w:p w14:paraId="29226F2E"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 xml:space="preserve">Low participation or feedback may limit representativeness. </w:t>
            </w:r>
          </w:p>
        </w:tc>
        <w:tc>
          <w:tcPr>
            <w:tcW w:w="4296" w:type="dxa"/>
            <w:tcBorders>
              <w:top w:val="single" w:sz="4" w:space="0" w:color="FFFFFF"/>
              <w:left w:val="single" w:sz="4" w:space="0" w:color="FFFFFF"/>
              <w:bottom w:val="single" w:sz="4" w:space="0" w:color="FFFFFF"/>
              <w:right w:val="single" w:sz="4" w:space="0" w:color="FFFFFF"/>
            </w:tcBorders>
            <w:shd w:val="clear" w:color="auto" w:fill="D3EEF3"/>
          </w:tcPr>
          <w:p w14:paraId="290FF767" w14:textId="77777777" w:rsidR="00A04A14" w:rsidRPr="00A04A14" w:rsidRDefault="00A04A14" w:rsidP="00A04A14">
            <w:pPr>
              <w:spacing w:line="259" w:lineRule="auto"/>
              <w:rPr>
                <w:rFonts w:ascii="Calibri" w:eastAsia="Calibri" w:hAnsi="Calibri" w:cs="Calibri"/>
                <w:color w:val="000000"/>
                <w:sz w:val="22"/>
              </w:rPr>
            </w:pPr>
            <w:r w:rsidRPr="00A04A14">
              <w:rPr>
                <w:rFonts w:ascii="Calibri" w:eastAsia="Calibri" w:hAnsi="Calibri" w:cs="Calibri"/>
                <w:color w:val="000000"/>
                <w:sz w:val="18"/>
              </w:rPr>
              <w:t xml:space="preserve">Maintain regular communication; use multiple engagement channels; schedule feedback sessions with flexibility. </w:t>
            </w:r>
          </w:p>
        </w:tc>
      </w:tr>
    </w:tbl>
    <w:p w14:paraId="739C11BD" w14:textId="77777777" w:rsidR="00A04A14" w:rsidRPr="00A04A14" w:rsidRDefault="00A04A14" w:rsidP="00A04A14">
      <w:pPr>
        <w:spacing w:after="215" w:line="259" w:lineRule="auto"/>
        <w:ind w:right="457"/>
        <w:rPr>
          <w:rFonts w:ascii="Calibri" w:eastAsia="Calibri" w:hAnsi="Calibri" w:cs="Calibri"/>
          <w:color w:val="000000"/>
          <w:sz w:val="22"/>
          <w:lang w:eastAsia="en-NZ"/>
        </w:rPr>
      </w:pPr>
      <w:r w:rsidRPr="00A04A14">
        <w:rPr>
          <w:rFonts w:ascii="Calibri" w:eastAsia="Calibri" w:hAnsi="Calibri" w:cs="Calibri"/>
          <w:color w:val="000000"/>
          <w:sz w:val="2"/>
          <w:lang w:eastAsia="en-NZ"/>
        </w:rPr>
        <w:t xml:space="preserve"> </w:t>
      </w:r>
    </w:p>
    <w:p w14:paraId="45616497" w14:textId="77777777" w:rsidR="00A04A14" w:rsidRPr="00A04A14" w:rsidRDefault="00A04A14" w:rsidP="00A04A14">
      <w:pPr>
        <w:spacing w:after="204" w:line="259" w:lineRule="auto"/>
        <w:rPr>
          <w:rFonts w:ascii="Calibri" w:eastAsia="Calibri" w:hAnsi="Calibri" w:cs="Calibri"/>
          <w:color w:val="000000"/>
          <w:sz w:val="22"/>
          <w:lang w:eastAsia="en-NZ"/>
        </w:rPr>
      </w:pPr>
      <w:r w:rsidRPr="00A04A14">
        <w:rPr>
          <w:rFonts w:ascii="Calibri" w:eastAsia="Calibri" w:hAnsi="Calibri" w:cs="Calibri"/>
          <w:color w:val="000000"/>
          <w:sz w:val="19"/>
          <w:lang w:eastAsia="en-NZ"/>
        </w:rPr>
        <w:t xml:space="preserve"> </w:t>
      </w:r>
    </w:p>
    <w:p w14:paraId="445CC21B"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000000"/>
          <w:sz w:val="19"/>
          <w:lang w:eastAsia="en-NZ"/>
        </w:rPr>
        <w:t xml:space="preserve"> </w:t>
      </w:r>
    </w:p>
    <w:p w14:paraId="358F6A10" w14:textId="77777777" w:rsidR="00A04A14" w:rsidRPr="00A04A14" w:rsidRDefault="00A04A14" w:rsidP="00A04A14">
      <w:pPr>
        <w:spacing w:line="259" w:lineRule="auto"/>
        <w:rPr>
          <w:rFonts w:ascii="Calibri" w:eastAsia="Calibri" w:hAnsi="Calibri" w:cs="Calibri"/>
          <w:color w:val="000000"/>
          <w:sz w:val="22"/>
          <w:lang w:eastAsia="en-NZ"/>
        </w:rPr>
        <w:sectPr w:rsidR="00A04A14" w:rsidRPr="00A04A14" w:rsidSect="00A04A14">
          <w:headerReference w:type="even" r:id="rId10"/>
          <w:headerReference w:type="default" r:id="rId11"/>
          <w:footerReference w:type="even" r:id="rId12"/>
          <w:footerReference w:type="default" r:id="rId13"/>
          <w:headerReference w:type="first" r:id="rId14"/>
          <w:footerReference w:type="first" r:id="rId15"/>
          <w:pgSz w:w="11906" w:h="16841"/>
          <w:pgMar w:top="2726" w:right="727" w:bottom="719" w:left="720" w:header="720" w:footer="720" w:gutter="0"/>
          <w:pgNumType w:start="1"/>
          <w:cols w:space="720"/>
          <w:titlePg/>
        </w:sectPr>
      </w:pPr>
    </w:p>
    <w:p w14:paraId="33A54E01" w14:textId="7AFA15FD" w:rsidR="00A04A14" w:rsidRPr="00A04A14" w:rsidRDefault="00A04A14" w:rsidP="002F6322">
      <w:pPr>
        <w:tabs>
          <w:tab w:val="right" w:pos="16320"/>
        </w:tabs>
        <w:spacing w:after="0" w:line="259" w:lineRule="auto"/>
        <w:ind w:right="-640"/>
        <w:jc w:val="center"/>
        <w:rPr>
          <w:rFonts w:ascii="Calibri" w:eastAsia="Calibri" w:hAnsi="Calibri" w:cs="Calibri"/>
          <w:color w:val="000000"/>
          <w:sz w:val="22"/>
          <w:lang w:eastAsia="en-NZ"/>
        </w:rPr>
      </w:pPr>
      <w:r w:rsidRPr="00A04A14">
        <w:rPr>
          <w:rFonts w:ascii="Calibri" w:eastAsia="Calibri" w:hAnsi="Calibri" w:cs="Calibri"/>
          <w:b/>
          <w:color w:val="00A9CE"/>
          <w:sz w:val="60"/>
          <w:lang w:eastAsia="en-NZ"/>
        </w:rPr>
        <w:lastRenderedPageBreak/>
        <w:t>Program Evaluation ‘</w:t>
      </w:r>
      <w:r w:rsidRPr="00A04A14">
        <w:rPr>
          <w:rFonts w:ascii="Calibri" w:eastAsia="Calibri" w:hAnsi="Calibri" w:cs="Calibri"/>
          <w:b/>
          <w:i/>
          <w:color w:val="00A9CE"/>
          <w:sz w:val="60"/>
          <w:lang w:eastAsia="en-NZ"/>
        </w:rPr>
        <w:t>How To’</w:t>
      </w:r>
      <w:r w:rsidRPr="00A04A14">
        <w:rPr>
          <w:rFonts w:ascii="Calibri" w:eastAsia="Calibri" w:hAnsi="Calibri" w:cs="Calibri"/>
          <w:b/>
          <w:color w:val="00A9CE"/>
          <w:sz w:val="60"/>
          <w:lang w:eastAsia="en-NZ"/>
        </w:rPr>
        <w:t xml:space="preserve"> Guide:</w:t>
      </w:r>
    </w:p>
    <w:p w14:paraId="67AE59DF" w14:textId="672A8950" w:rsidR="00A04A14" w:rsidRPr="00A04A14" w:rsidRDefault="00A04A14" w:rsidP="002F6322">
      <w:pPr>
        <w:spacing w:after="365" w:line="259" w:lineRule="auto"/>
        <w:ind w:right="1"/>
        <w:jc w:val="center"/>
        <w:rPr>
          <w:rFonts w:ascii="Calibri" w:eastAsia="Calibri" w:hAnsi="Calibri" w:cs="Calibri"/>
          <w:color w:val="000000"/>
          <w:sz w:val="22"/>
          <w:lang w:eastAsia="en-NZ"/>
        </w:rPr>
      </w:pPr>
      <w:r w:rsidRPr="00A04A14">
        <w:rPr>
          <w:rFonts w:ascii="Calibri" w:eastAsia="Calibri" w:hAnsi="Calibri" w:cs="Calibri"/>
          <w:b/>
          <w:color w:val="00A9CE"/>
          <w:sz w:val="40"/>
          <w:lang w:eastAsia="en-NZ"/>
        </w:rPr>
        <w:t>UC Student Equity and Participation</w:t>
      </w:r>
    </w:p>
    <w:sdt>
      <w:sdtPr>
        <w:rPr>
          <w:rFonts w:ascii="Calibri" w:eastAsiaTheme="minorHAnsi" w:hAnsi="Calibri" w:cs="Calibri"/>
          <w:b/>
          <w:color w:val="00A9CE"/>
          <w:kern w:val="2"/>
          <w:sz w:val="24"/>
          <w:szCs w:val="24"/>
          <w:lang w:val="en-NZ"/>
          <w14:ligatures w14:val="standardContextual"/>
        </w:rPr>
        <w:id w:val="195820645"/>
        <w:docPartObj>
          <w:docPartGallery w:val="Table of Contents"/>
          <w:docPartUnique/>
        </w:docPartObj>
      </w:sdtPr>
      <w:sdtEndPr>
        <w:rPr>
          <w:b w:val="0"/>
          <w:color w:val="auto"/>
        </w:rPr>
      </w:sdtEndPr>
      <w:sdtContent>
        <w:p w14:paraId="0C936B69" w14:textId="77777777" w:rsidR="005D704A" w:rsidRPr="005D704A" w:rsidRDefault="005D704A" w:rsidP="005D704A">
          <w:pPr>
            <w:pStyle w:val="TOCHeading"/>
            <w:rPr>
              <w:rFonts w:ascii="Calibri" w:hAnsi="Calibri" w:cs="Calibri"/>
              <w:b/>
              <w:bCs/>
              <w:color w:val="00A9CE"/>
              <w:sz w:val="28"/>
              <w:szCs w:val="28"/>
            </w:rPr>
          </w:pPr>
          <w:r w:rsidRPr="005D704A">
            <w:rPr>
              <w:rFonts w:ascii="Calibri" w:hAnsi="Calibri" w:cs="Calibri"/>
              <w:b/>
              <w:bCs/>
              <w:color w:val="00A9CE"/>
              <w:sz w:val="28"/>
              <w:szCs w:val="28"/>
            </w:rPr>
            <w:t>Table of Contents</w:t>
          </w:r>
        </w:p>
        <w:p w14:paraId="0E8C61A8" w14:textId="77777777" w:rsidR="005D704A" w:rsidRPr="00E841B0" w:rsidRDefault="005D704A" w:rsidP="005D704A">
          <w:pPr>
            <w:pStyle w:val="TOC1"/>
            <w:rPr>
              <w:rFonts w:ascii="Calibri" w:hAnsi="Calibri" w:cs="Calibri"/>
              <w:sz w:val="20"/>
              <w:szCs w:val="20"/>
            </w:rPr>
          </w:pPr>
          <w:r w:rsidRPr="0075559B">
            <w:rPr>
              <w:rFonts w:ascii="Calibri" w:hAnsi="Calibri" w:cs="Calibri"/>
              <w:b/>
              <w:bCs/>
              <w:sz w:val="20"/>
              <w:szCs w:val="20"/>
            </w:rPr>
            <w:t>P</w:t>
          </w:r>
          <w:r>
            <w:rPr>
              <w:rFonts w:ascii="Calibri" w:hAnsi="Calibri" w:cs="Calibri"/>
              <w:b/>
              <w:bCs/>
              <w:sz w:val="20"/>
              <w:szCs w:val="20"/>
            </w:rPr>
            <w:t>ART 1 – FOUNDATIONS OF EVALUATION</w:t>
          </w:r>
          <w:r w:rsidRPr="0075559B">
            <w:rPr>
              <w:rFonts w:ascii="Calibri" w:hAnsi="Calibri" w:cs="Calibri"/>
              <w:sz w:val="20"/>
              <w:szCs w:val="20"/>
            </w:rPr>
            <w:ptab w:relativeTo="margin" w:alignment="right" w:leader="dot"/>
          </w:r>
          <w:r w:rsidRPr="0075559B">
            <w:rPr>
              <w:rFonts w:ascii="Calibri" w:hAnsi="Calibri" w:cs="Calibri"/>
              <w:b/>
              <w:bCs/>
              <w:sz w:val="20"/>
              <w:szCs w:val="20"/>
            </w:rPr>
            <w:t>1</w:t>
          </w:r>
          <w:r>
            <w:rPr>
              <w:rFonts w:ascii="Calibri" w:hAnsi="Calibri" w:cs="Calibri"/>
              <w:b/>
              <w:bCs/>
              <w:sz w:val="20"/>
              <w:szCs w:val="20"/>
            </w:rPr>
            <w:t>5</w:t>
          </w:r>
        </w:p>
        <w:p w14:paraId="3A8B1A96" w14:textId="77777777" w:rsidR="005D704A" w:rsidRDefault="005D704A" w:rsidP="005D704A">
          <w:pPr>
            <w:pStyle w:val="TOC1"/>
            <w:rPr>
              <w:rFonts w:ascii="Calibri" w:hAnsi="Calibri" w:cs="Calibri"/>
              <w:b/>
              <w:bCs/>
              <w:sz w:val="20"/>
              <w:szCs w:val="20"/>
            </w:rPr>
          </w:pPr>
          <w:r>
            <w:rPr>
              <w:rFonts w:ascii="Calibri" w:hAnsi="Calibri" w:cs="Calibri"/>
              <w:b/>
              <w:bCs/>
              <w:sz w:val="20"/>
              <w:szCs w:val="20"/>
            </w:rPr>
            <w:t>1</w:t>
          </w:r>
          <w:r w:rsidRPr="0075559B">
            <w:rPr>
              <w:rFonts w:ascii="Calibri" w:hAnsi="Calibri" w:cs="Calibri"/>
              <w:b/>
              <w:bCs/>
              <w:sz w:val="20"/>
              <w:szCs w:val="20"/>
            </w:rPr>
            <w:t xml:space="preserve">. </w:t>
          </w:r>
          <w:r>
            <w:rPr>
              <w:rFonts w:ascii="Calibri" w:hAnsi="Calibri" w:cs="Calibri"/>
              <w:b/>
              <w:bCs/>
              <w:sz w:val="20"/>
              <w:szCs w:val="20"/>
            </w:rPr>
            <w:t>About this guide</w:t>
          </w:r>
          <w:r w:rsidRPr="0075559B">
            <w:rPr>
              <w:rFonts w:ascii="Calibri" w:hAnsi="Calibri" w:cs="Calibri"/>
              <w:sz w:val="20"/>
              <w:szCs w:val="20"/>
            </w:rPr>
            <w:ptab w:relativeTo="margin" w:alignment="right" w:leader="dot"/>
          </w:r>
          <w:r w:rsidRPr="0075559B">
            <w:rPr>
              <w:rFonts w:ascii="Calibri" w:hAnsi="Calibri" w:cs="Calibri"/>
              <w:b/>
              <w:bCs/>
              <w:sz w:val="20"/>
              <w:szCs w:val="20"/>
            </w:rPr>
            <w:t>1</w:t>
          </w:r>
          <w:r>
            <w:rPr>
              <w:rFonts w:ascii="Calibri" w:hAnsi="Calibri" w:cs="Calibri"/>
              <w:b/>
              <w:bCs/>
              <w:sz w:val="20"/>
              <w:szCs w:val="20"/>
            </w:rPr>
            <w:t>5</w:t>
          </w:r>
        </w:p>
        <w:p w14:paraId="0587BAF2" w14:textId="77777777" w:rsidR="005D704A" w:rsidRPr="00E841B0" w:rsidRDefault="005D704A" w:rsidP="005D704A">
          <w:pPr>
            <w:pStyle w:val="TOC1"/>
            <w:rPr>
              <w:rFonts w:ascii="Calibri" w:hAnsi="Calibri" w:cs="Calibri"/>
              <w:sz w:val="20"/>
              <w:szCs w:val="20"/>
            </w:rPr>
          </w:pPr>
          <w:r>
            <w:rPr>
              <w:rFonts w:ascii="Calibri" w:hAnsi="Calibri" w:cs="Calibri"/>
              <w:b/>
              <w:bCs/>
              <w:sz w:val="20"/>
              <w:szCs w:val="20"/>
            </w:rPr>
            <w:t>2</w:t>
          </w:r>
          <w:r w:rsidRPr="0075559B">
            <w:rPr>
              <w:rFonts w:ascii="Calibri" w:hAnsi="Calibri" w:cs="Calibri"/>
              <w:b/>
              <w:bCs/>
              <w:sz w:val="20"/>
              <w:szCs w:val="20"/>
            </w:rPr>
            <w:t xml:space="preserve">. </w:t>
          </w:r>
          <w:r>
            <w:rPr>
              <w:rFonts w:ascii="Calibri" w:hAnsi="Calibri" w:cs="Calibri"/>
              <w:b/>
              <w:bCs/>
              <w:sz w:val="20"/>
              <w:szCs w:val="20"/>
            </w:rPr>
            <w:t>What is evaluation</w:t>
          </w:r>
          <w:r w:rsidRPr="0075559B">
            <w:rPr>
              <w:rFonts w:ascii="Calibri" w:hAnsi="Calibri" w:cs="Calibri"/>
              <w:sz w:val="20"/>
              <w:szCs w:val="20"/>
            </w:rPr>
            <w:ptab w:relativeTo="margin" w:alignment="right" w:leader="dot"/>
          </w:r>
          <w:r w:rsidRPr="0075559B">
            <w:rPr>
              <w:rFonts w:ascii="Calibri" w:hAnsi="Calibri" w:cs="Calibri"/>
              <w:b/>
              <w:bCs/>
              <w:sz w:val="20"/>
              <w:szCs w:val="20"/>
            </w:rPr>
            <w:t>1</w:t>
          </w:r>
          <w:r>
            <w:rPr>
              <w:rFonts w:ascii="Calibri" w:hAnsi="Calibri" w:cs="Calibri"/>
              <w:b/>
              <w:bCs/>
              <w:sz w:val="20"/>
              <w:szCs w:val="20"/>
            </w:rPr>
            <w:t>5</w:t>
          </w:r>
        </w:p>
        <w:p w14:paraId="431B9035" w14:textId="77777777" w:rsidR="005D704A" w:rsidRDefault="005D704A" w:rsidP="005D704A">
          <w:pPr>
            <w:pStyle w:val="TOC1"/>
            <w:rPr>
              <w:rFonts w:ascii="Calibri" w:hAnsi="Calibri" w:cs="Calibri"/>
              <w:b/>
              <w:bCs/>
              <w:sz w:val="20"/>
              <w:szCs w:val="20"/>
            </w:rPr>
          </w:pPr>
          <w:r>
            <w:rPr>
              <w:rFonts w:ascii="Calibri" w:hAnsi="Calibri" w:cs="Calibri"/>
              <w:b/>
              <w:bCs/>
              <w:sz w:val="20"/>
              <w:szCs w:val="20"/>
            </w:rPr>
            <w:t>3</w:t>
          </w:r>
          <w:r w:rsidRPr="0075559B">
            <w:rPr>
              <w:rFonts w:ascii="Calibri" w:hAnsi="Calibri" w:cs="Calibri"/>
              <w:b/>
              <w:bCs/>
              <w:sz w:val="20"/>
              <w:szCs w:val="20"/>
            </w:rPr>
            <w:t xml:space="preserve">. </w:t>
          </w:r>
          <w:r>
            <w:rPr>
              <w:rFonts w:ascii="Calibri" w:hAnsi="Calibri" w:cs="Calibri"/>
              <w:b/>
              <w:bCs/>
              <w:sz w:val="20"/>
              <w:szCs w:val="20"/>
            </w:rPr>
            <w:t xml:space="preserve">Types of evaluation </w:t>
          </w:r>
          <w:r w:rsidRPr="0075559B">
            <w:rPr>
              <w:rFonts w:ascii="Calibri" w:hAnsi="Calibri" w:cs="Calibri"/>
              <w:sz w:val="20"/>
              <w:szCs w:val="20"/>
            </w:rPr>
            <w:ptab w:relativeTo="margin" w:alignment="right" w:leader="dot"/>
          </w:r>
          <w:r w:rsidRPr="0075559B">
            <w:rPr>
              <w:rFonts w:ascii="Calibri" w:hAnsi="Calibri" w:cs="Calibri"/>
              <w:b/>
              <w:bCs/>
              <w:sz w:val="20"/>
              <w:szCs w:val="20"/>
            </w:rPr>
            <w:t>1</w:t>
          </w:r>
          <w:r>
            <w:rPr>
              <w:rFonts w:ascii="Calibri" w:hAnsi="Calibri" w:cs="Calibri"/>
              <w:b/>
              <w:bCs/>
              <w:sz w:val="20"/>
              <w:szCs w:val="20"/>
            </w:rPr>
            <w:t>6</w:t>
          </w:r>
        </w:p>
        <w:p w14:paraId="1378273C" w14:textId="77777777" w:rsidR="005D704A" w:rsidRPr="00E841B0" w:rsidRDefault="005D704A" w:rsidP="005D704A">
          <w:pPr>
            <w:pStyle w:val="TOC1"/>
            <w:rPr>
              <w:rFonts w:ascii="Calibri" w:hAnsi="Calibri" w:cs="Calibri"/>
              <w:sz w:val="20"/>
              <w:szCs w:val="20"/>
            </w:rPr>
          </w:pPr>
          <w:r>
            <w:rPr>
              <w:rFonts w:ascii="Calibri" w:hAnsi="Calibri" w:cs="Calibri"/>
              <w:b/>
              <w:bCs/>
              <w:sz w:val="20"/>
              <w:szCs w:val="20"/>
            </w:rPr>
            <w:t>4</w:t>
          </w:r>
          <w:r w:rsidRPr="0075559B">
            <w:rPr>
              <w:rFonts w:ascii="Calibri" w:hAnsi="Calibri" w:cs="Calibri"/>
              <w:b/>
              <w:bCs/>
              <w:sz w:val="20"/>
              <w:szCs w:val="20"/>
            </w:rPr>
            <w:t xml:space="preserve">. </w:t>
          </w:r>
          <w:r>
            <w:rPr>
              <w:rFonts w:ascii="Calibri" w:hAnsi="Calibri" w:cs="Calibri"/>
              <w:b/>
              <w:bCs/>
              <w:sz w:val="20"/>
              <w:szCs w:val="20"/>
            </w:rPr>
            <w:t>Why do we evaluate</w:t>
          </w:r>
          <w:r w:rsidRPr="0075559B">
            <w:rPr>
              <w:rFonts w:ascii="Calibri" w:hAnsi="Calibri" w:cs="Calibri"/>
              <w:sz w:val="20"/>
              <w:szCs w:val="20"/>
            </w:rPr>
            <w:ptab w:relativeTo="margin" w:alignment="right" w:leader="dot"/>
          </w:r>
          <w:r w:rsidRPr="0075559B">
            <w:rPr>
              <w:rFonts w:ascii="Calibri" w:hAnsi="Calibri" w:cs="Calibri"/>
              <w:b/>
              <w:bCs/>
              <w:sz w:val="20"/>
              <w:szCs w:val="20"/>
            </w:rPr>
            <w:t>1</w:t>
          </w:r>
          <w:r>
            <w:rPr>
              <w:rFonts w:ascii="Calibri" w:hAnsi="Calibri" w:cs="Calibri"/>
              <w:b/>
              <w:bCs/>
              <w:sz w:val="20"/>
              <w:szCs w:val="20"/>
            </w:rPr>
            <w:t>6</w:t>
          </w:r>
        </w:p>
        <w:p w14:paraId="0385E472" w14:textId="77777777" w:rsidR="005D704A" w:rsidRDefault="005D704A" w:rsidP="005D704A">
          <w:pPr>
            <w:pStyle w:val="TOC1"/>
            <w:rPr>
              <w:rFonts w:ascii="Calibri" w:hAnsi="Calibri" w:cs="Calibri"/>
              <w:b/>
              <w:bCs/>
              <w:sz w:val="20"/>
              <w:szCs w:val="20"/>
            </w:rPr>
          </w:pPr>
          <w:r>
            <w:rPr>
              <w:rFonts w:ascii="Calibri" w:hAnsi="Calibri" w:cs="Calibri"/>
              <w:b/>
              <w:bCs/>
              <w:sz w:val="20"/>
              <w:szCs w:val="20"/>
            </w:rPr>
            <w:t>5</w:t>
          </w:r>
          <w:r w:rsidRPr="0075559B">
            <w:rPr>
              <w:rFonts w:ascii="Calibri" w:hAnsi="Calibri" w:cs="Calibri"/>
              <w:b/>
              <w:bCs/>
              <w:sz w:val="20"/>
              <w:szCs w:val="20"/>
            </w:rPr>
            <w:t xml:space="preserve">. </w:t>
          </w:r>
          <w:r>
            <w:rPr>
              <w:rFonts w:ascii="Calibri" w:hAnsi="Calibri" w:cs="Calibri"/>
              <w:b/>
              <w:bCs/>
              <w:sz w:val="20"/>
              <w:szCs w:val="20"/>
            </w:rPr>
            <w:t>What outputs are included in program evaluation</w:t>
          </w:r>
          <w:r w:rsidRPr="0075559B">
            <w:rPr>
              <w:rFonts w:ascii="Calibri" w:hAnsi="Calibri" w:cs="Calibri"/>
              <w:sz w:val="20"/>
              <w:szCs w:val="20"/>
            </w:rPr>
            <w:ptab w:relativeTo="margin" w:alignment="right" w:leader="dot"/>
          </w:r>
          <w:r w:rsidRPr="0075559B">
            <w:rPr>
              <w:rFonts w:ascii="Calibri" w:hAnsi="Calibri" w:cs="Calibri"/>
              <w:b/>
              <w:bCs/>
              <w:sz w:val="20"/>
              <w:szCs w:val="20"/>
            </w:rPr>
            <w:t>1</w:t>
          </w:r>
          <w:r>
            <w:rPr>
              <w:rFonts w:ascii="Calibri" w:hAnsi="Calibri" w:cs="Calibri"/>
              <w:b/>
              <w:bCs/>
              <w:sz w:val="20"/>
              <w:szCs w:val="20"/>
            </w:rPr>
            <w:t>7</w:t>
          </w:r>
        </w:p>
        <w:p w14:paraId="42998D01" w14:textId="77777777" w:rsidR="005D704A" w:rsidRDefault="005D704A" w:rsidP="005D704A">
          <w:pPr>
            <w:pStyle w:val="TOC1"/>
            <w:rPr>
              <w:rFonts w:ascii="Calibri" w:hAnsi="Calibri" w:cs="Calibri"/>
              <w:b/>
              <w:bCs/>
              <w:sz w:val="20"/>
              <w:szCs w:val="20"/>
            </w:rPr>
          </w:pPr>
          <w:r w:rsidRPr="0075559B">
            <w:rPr>
              <w:rFonts w:ascii="Calibri" w:hAnsi="Calibri" w:cs="Calibri"/>
              <w:b/>
              <w:bCs/>
              <w:sz w:val="20"/>
              <w:szCs w:val="20"/>
            </w:rPr>
            <w:t>P</w:t>
          </w:r>
          <w:r>
            <w:rPr>
              <w:rFonts w:ascii="Calibri" w:hAnsi="Calibri" w:cs="Calibri"/>
              <w:b/>
              <w:bCs/>
              <w:sz w:val="20"/>
              <w:szCs w:val="20"/>
            </w:rPr>
            <w:t>ART 2 – DEVELOPING AN EVALUATION PLAN</w:t>
          </w:r>
          <w:r w:rsidRPr="0075559B">
            <w:rPr>
              <w:rFonts w:ascii="Calibri" w:hAnsi="Calibri" w:cs="Calibri"/>
              <w:sz w:val="20"/>
              <w:szCs w:val="20"/>
            </w:rPr>
            <w:ptab w:relativeTo="margin" w:alignment="right" w:leader="dot"/>
          </w:r>
          <w:r w:rsidRPr="0075559B">
            <w:rPr>
              <w:rFonts w:ascii="Calibri" w:hAnsi="Calibri" w:cs="Calibri"/>
              <w:b/>
              <w:bCs/>
              <w:sz w:val="20"/>
              <w:szCs w:val="20"/>
            </w:rPr>
            <w:t>1</w:t>
          </w:r>
          <w:r>
            <w:rPr>
              <w:rFonts w:ascii="Calibri" w:hAnsi="Calibri" w:cs="Calibri"/>
              <w:b/>
              <w:bCs/>
              <w:sz w:val="20"/>
              <w:szCs w:val="20"/>
            </w:rPr>
            <w:t>7</w:t>
          </w:r>
        </w:p>
        <w:p w14:paraId="17C343EB" w14:textId="77777777" w:rsidR="005D704A" w:rsidRPr="00E841B0" w:rsidRDefault="005D704A" w:rsidP="005D704A">
          <w:pPr>
            <w:pStyle w:val="TOC1"/>
            <w:rPr>
              <w:rFonts w:ascii="Calibri" w:hAnsi="Calibri" w:cs="Calibri"/>
              <w:sz w:val="20"/>
              <w:szCs w:val="20"/>
            </w:rPr>
          </w:pPr>
          <w:r>
            <w:rPr>
              <w:rFonts w:ascii="Calibri" w:hAnsi="Calibri" w:cs="Calibri"/>
              <w:b/>
              <w:bCs/>
              <w:sz w:val="20"/>
              <w:szCs w:val="20"/>
            </w:rPr>
            <w:t>6</w:t>
          </w:r>
          <w:r w:rsidRPr="0075559B">
            <w:rPr>
              <w:rFonts w:ascii="Calibri" w:hAnsi="Calibri" w:cs="Calibri"/>
              <w:b/>
              <w:bCs/>
              <w:sz w:val="20"/>
              <w:szCs w:val="20"/>
            </w:rPr>
            <w:t xml:space="preserve">. </w:t>
          </w:r>
          <w:r>
            <w:rPr>
              <w:rFonts w:ascii="Calibri" w:hAnsi="Calibri" w:cs="Calibri"/>
              <w:b/>
              <w:bCs/>
              <w:sz w:val="20"/>
              <w:szCs w:val="20"/>
            </w:rPr>
            <w:t>What is included in an evaluation plan</w:t>
          </w:r>
          <w:r w:rsidRPr="0075559B">
            <w:rPr>
              <w:rFonts w:ascii="Calibri" w:hAnsi="Calibri" w:cs="Calibri"/>
              <w:sz w:val="20"/>
              <w:szCs w:val="20"/>
            </w:rPr>
            <w:ptab w:relativeTo="margin" w:alignment="right" w:leader="dot"/>
          </w:r>
          <w:r>
            <w:rPr>
              <w:rFonts w:ascii="Calibri" w:hAnsi="Calibri" w:cs="Calibri"/>
              <w:b/>
              <w:bCs/>
              <w:sz w:val="20"/>
              <w:szCs w:val="20"/>
            </w:rPr>
            <w:t>17</w:t>
          </w:r>
        </w:p>
        <w:p w14:paraId="39115F12" w14:textId="2015D75D" w:rsidR="005D704A" w:rsidRPr="00E841B0" w:rsidRDefault="005D704A" w:rsidP="005D704A">
          <w:pPr>
            <w:pStyle w:val="TOC1"/>
            <w:rPr>
              <w:rFonts w:ascii="Calibri" w:hAnsi="Calibri" w:cs="Calibri"/>
              <w:b/>
              <w:bCs/>
              <w:sz w:val="20"/>
              <w:szCs w:val="20"/>
            </w:rPr>
          </w:pPr>
          <w:r>
            <w:rPr>
              <w:rFonts w:ascii="Calibri" w:hAnsi="Calibri" w:cs="Calibri"/>
              <w:b/>
              <w:bCs/>
              <w:sz w:val="20"/>
              <w:szCs w:val="20"/>
            </w:rPr>
            <w:t>7</w:t>
          </w:r>
          <w:r w:rsidRPr="0075559B">
            <w:rPr>
              <w:rFonts w:ascii="Calibri" w:hAnsi="Calibri" w:cs="Calibri"/>
              <w:b/>
              <w:bCs/>
              <w:sz w:val="20"/>
              <w:szCs w:val="20"/>
            </w:rPr>
            <w:t xml:space="preserve">. </w:t>
          </w:r>
          <w:r>
            <w:rPr>
              <w:rFonts w:ascii="Calibri" w:hAnsi="Calibri" w:cs="Calibri"/>
              <w:b/>
              <w:bCs/>
              <w:sz w:val="20"/>
              <w:szCs w:val="20"/>
            </w:rPr>
            <w:t xml:space="preserve">Core components of </w:t>
          </w:r>
          <w:r w:rsidR="00B70D4E">
            <w:rPr>
              <w:rFonts w:ascii="Calibri" w:hAnsi="Calibri" w:cs="Calibri"/>
              <w:b/>
              <w:bCs/>
              <w:sz w:val="20"/>
              <w:szCs w:val="20"/>
            </w:rPr>
            <w:t xml:space="preserve">an </w:t>
          </w:r>
          <w:r>
            <w:rPr>
              <w:rFonts w:ascii="Calibri" w:hAnsi="Calibri" w:cs="Calibri"/>
              <w:b/>
              <w:bCs/>
              <w:sz w:val="20"/>
              <w:szCs w:val="20"/>
            </w:rPr>
            <w:t>evaluation plan</w:t>
          </w:r>
          <w:r w:rsidRPr="0075559B">
            <w:rPr>
              <w:rFonts w:ascii="Calibri" w:hAnsi="Calibri" w:cs="Calibri"/>
              <w:sz w:val="20"/>
              <w:szCs w:val="20"/>
            </w:rPr>
            <w:ptab w:relativeTo="margin" w:alignment="right" w:leader="dot"/>
          </w:r>
          <w:r w:rsidRPr="0075559B">
            <w:rPr>
              <w:rFonts w:ascii="Calibri" w:hAnsi="Calibri" w:cs="Calibri"/>
              <w:b/>
              <w:bCs/>
              <w:sz w:val="20"/>
              <w:szCs w:val="20"/>
            </w:rPr>
            <w:t>1</w:t>
          </w:r>
          <w:r>
            <w:rPr>
              <w:rFonts w:ascii="Calibri" w:hAnsi="Calibri" w:cs="Calibri"/>
              <w:b/>
              <w:bCs/>
              <w:sz w:val="20"/>
              <w:szCs w:val="20"/>
            </w:rPr>
            <w:t>8</w:t>
          </w:r>
        </w:p>
        <w:p w14:paraId="6A790111" w14:textId="77777777" w:rsidR="005D704A" w:rsidRPr="0075559B" w:rsidRDefault="005D704A" w:rsidP="005D704A">
          <w:pPr>
            <w:pStyle w:val="TOC2"/>
            <w:ind w:left="216"/>
            <w:rPr>
              <w:rFonts w:ascii="Calibri" w:hAnsi="Calibri" w:cs="Calibri"/>
              <w:sz w:val="20"/>
              <w:szCs w:val="20"/>
            </w:rPr>
          </w:pPr>
          <w:r>
            <w:rPr>
              <w:rFonts w:ascii="Calibri" w:hAnsi="Calibri" w:cs="Calibri"/>
              <w:sz w:val="20"/>
              <w:szCs w:val="20"/>
            </w:rPr>
            <w:t>7</w:t>
          </w:r>
          <w:r w:rsidRPr="0075559B">
            <w:rPr>
              <w:rFonts w:ascii="Calibri" w:hAnsi="Calibri" w:cs="Calibri"/>
              <w:sz w:val="20"/>
              <w:szCs w:val="20"/>
            </w:rPr>
            <w:t xml:space="preserve">.1 </w:t>
          </w:r>
          <w:r>
            <w:rPr>
              <w:rFonts w:ascii="Calibri" w:hAnsi="Calibri" w:cs="Calibri"/>
              <w:sz w:val="20"/>
              <w:szCs w:val="20"/>
            </w:rPr>
            <w:t>Evaluation questions</w:t>
          </w:r>
          <w:r w:rsidRPr="0075559B">
            <w:rPr>
              <w:rFonts w:ascii="Calibri" w:hAnsi="Calibri" w:cs="Calibri"/>
              <w:sz w:val="20"/>
              <w:szCs w:val="20"/>
            </w:rPr>
            <w:ptab w:relativeTo="margin" w:alignment="right" w:leader="dot"/>
          </w:r>
          <w:r>
            <w:rPr>
              <w:rFonts w:ascii="Calibri" w:hAnsi="Calibri" w:cs="Calibri"/>
              <w:sz w:val="20"/>
              <w:szCs w:val="20"/>
            </w:rPr>
            <w:t>18</w:t>
          </w:r>
        </w:p>
        <w:p w14:paraId="3F2AC69D" w14:textId="77777777" w:rsidR="005D704A" w:rsidRPr="0075559B" w:rsidRDefault="005D704A" w:rsidP="005D704A">
          <w:pPr>
            <w:pStyle w:val="TOC2"/>
            <w:ind w:left="216"/>
            <w:rPr>
              <w:rFonts w:ascii="Calibri" w:hAnsi="Calibri" w:cs="Calibri"/>
              <w:sz w:val="20"/>
              <w:szCs w:val="20"/>
            </w:rPr>
          </w:pPr>
          <w:r>
            <w:rPr>
              <w:rFonts w:ascii="Calibri" w:hAnsi="Calibri" w:cs="Calibri"/>
              <w:sz w:val="20"/>
              <w:szCs w:val="20"/>
            </w:rPr>
            <w:t>7</w:t>
          </w:r>
          <w:r w:rsidRPr="0075559B">
            <w:rPr>
              <w:rFonts w:ascii="Calibri" w:hAnsi="Calibri" w:cs="Calibri"/>
              <w:sz w:val="20"/>
              <w:szCs w:val="20"/>
            </w:rPr>
            <w:t xml:space="preserve">.2 </w:t>
          </w:r>
          <w:r>
            <w:rPr>
              <w:rFonts w:ascii="Calibri" w:hAnsi="Calibri" w:cs="Calibri"/>
              <w:sz w:val="20"/>
              <w:szCs w:val="20"/>
            </w:rPr>
            <w:t>Program logic model and theory of change</w:t>
          </w:r>
          <w:r w:rsidRPr="0075559B">
            <w:rPr>
              <w:rFonts w:ascii="Calibri" w:hAnsi="Calibri" w:cs="Calibri"/>
              <w:sz w:val="20"/>
              <w:szCs w:val="20"/>
            </w:rPr>
            <w:ptab w:relativeTo="margin" w:alignment="right" w:leader="dot"/>
          </w:r>
          <w:r>
            <w:rPr>
              <w:rFonts w:ascii="Calibri" w:hAnsi="Calibri" w:cs="Calibri"/>
              <w:sz w:val="20"/>
              <w:szCs w:val="20"/>
            </w:rPr>
            <w:t>19</w:t>
          </w:r>
        </w:p>
        <w:p w14:paraId="67123BEA" w14:textId="77777777" w:rsidR="005D704A" w:rsidRDefault="005D704A" w:rsidP="005D704A">
          <w:pPr>
            <w:pStyle w:val="TOC2"/>
            <w:ind w:left="216"/>
            <w:rPr>
              <w:rFonts w:ascii="Calibri" w:hAnsi="Calibri" w:cs="Calibri"/>
              <w:sz w:val="20"/>
              <w:szCs w:val="20"/>
            </w:rPr>
          </w:pPr>
          <w:r>
            <w:rPr>
              <w:rFonts w:ascii="Calibri" w:hAnsi="Calibri" w:cs="Calibri"/>
              <w:sz w:val="20"/>
              <w:szCs w:val="20"/>
            </w:rPr>
            <w:t>7</w:t>
          </w:r>
          <w:r w:rsidRPr="0075559B">
            <w:rPr>
              <w:rFonts w:ascii="Calibri" w:hAnsi="Calibri" w:cs="Calibri"/>
              <w:sz w:val="20"/>
              <w:szCs w:val="20"/>
            </w:rPr>
            <w:t>.</w:t>
          </w:r>
          <w:r>
            <w:rPr>
              <w:rFonts w:ascii="Calibri" w:hAnsi="Calibri" w:cs="Calibri"/>
              <w:sz w:val="20"/>
              <w:szCs w:val="20"/>
            </w:rPr>
            <w:t>3</w:t>
          </w:r>
          <w:r w:rsidRPr="0075559B">
            <w:rPr>
              <w:rFonts w:ascii="Calibri" w:hAnsi="Calibri" w:cs="Calibri"/>
              <w:sz w:val="20"/>
              <w:szCs w:val="20"/>
            </w:rPr>
            <w:t xml:space="preserve"> </w:t>
          </w:r>
          <w:r>
            <w:rPr>
              <w:rFonts w:ascii="Calibri" w:hAnsi="Calibri" w:cs="Calibri"/>
              <w:sz w:val="20"/>
              <w:szCs w:val="20"/>
            </w:rPr>
            <w:t>Avoiding evaluation failure – The ‘If-Then Test’</w:t>
          </w:r>
          <w:r w:rsidRPr="0075559B">
            <w:rPr>
              <w:rFonts w:ascii="Calibri" w:hAnsi="Calibri" w:cs="Calibri"/>
              <w:sz w:val="20"/>
              <w:szCs w:val="20"/>
            </w:rPr>
            <w:ptab w:relativeTo="margin" w:alignment="right" w:leader="dot"/>
          </w:r>
          <w:r w:rsidRPr="0075559B">
            <w:rPr>
              <w:rFonts w:ascii="Calibri" w:hAnsi="Calibri" w:cs="Calibri"/>
              <w:sz w:val="20"/>
              <w:szCs w:val="20"/>
            </w:rPr>
            <w:t>2</w:t>
          </w:r>
          <w:r>
            <w:rPr>
              <w:rFonts w:ascii="Calibri" w:hAnsi="Calibri" w:cs="Calibri"/>
              <w:sz w:val="20"/>
              <w:szCs w:val="20"/>
            </w:rPr>
            <w:t>1</w:t>
          </w:r>
        </w:p>
        <w:p w14:paraId="419179C4" w14:textId="77777777" w:rsidR="005D704A" w:rsidRPr="0075559B" w:rsidRDefault="005D704A" w:rsidP="005D704A">
          <w:pPr>
            <w:pStyle w:val="TOC2"/>
            <w:ind w:left="216"/>
            <w:rPr>
              <w:rFonts w:ascii="Calibri" w:hAnsi="Calibri" w:cs="Calibri"/>
              <w:sz w:val="20"/>
              <w:szCs w:val="20"/>
            </w:rPr>
          </w:pPr>
          <w:r>
            <w:rPr>
              <w:rFonts w:ascii="Calibri" w:hAnsi="Calibri" w:cs="Calibri"/>
              <w:sz w:val="20"/>
              <w:szCs w:val="20"/>
            </w:rPr>
            <w:t>7</w:t>
          </w:r>
          <w:r w:rsidRPr="0075559B">
            <w:rPr>
              <w:rFonts w:ascii="Calibri" w:hAnsi="Calibri" w:cs="Calibri"/>
              <w:sz w:val="20"/>
              <w:szCs w:val="20"/>
            </w:rPr>
            <w:t xml:space="preserve">.1 </w:t>
          </w:r>
          <w:r>
            <w:rPr>
              <w:rFonts w:ascii="Calibri" w:hAnsi="Calibri" w:cs="Calibri"/>
              <w:sz w:val="20"/>
              <w:szCs w:val="20"/>
            </w:rPr>
            <w:t>Indicators, measures and data sources</w:t>
          </w:r>
          <w:r w:rsidRPr="0075559B">
            <w:rPr>
              <w:rFonts w:ascii="Calibri" w:hAnsi="Calibri" w:cs="Calibri"/>
              <w:sz w:val="20"/>
              <w:szCs w:val="20"/>
            </w:rPr>
            <w:ptab w:relativeTo="margin" w:alignment="right" w:leader="dot"/>
          </w:r>
          <w:r w:rsidRPr="0075559B">
            <w:rPr>
              <w:rFonts w:ascii="Calibri" w:hAnsi="Calibri" w:cs="Calibri"/>
              <w:sz w:val="20"/>
              <w:szCs w:val="20"/>
            </w:rPr>
            <w:t>2</w:t>
          </w:r>
          <w:r>
            <w:rPr>
              <w:rFonts w:ascii="Calibri" w:hAnsi="Calibri" w:cs="Calibri"/>
              <w:sz w:val="20"/>
              <w:szCs w:val="20"/>
            </w:rPr>
            <w:t>2</w:t>
          </w:r>
        </w:p>
        <w:p w14:paraId="04F9346A" w14:textId="77777777" w:rsidR="005D704A" w:rsidRPr="0075559B" w:rsidRDefault="005D704A" w:rsidP="005D704A">
          <w:pPr>
            <w:pStyle w:val="TOC2"/>
            <w:ind w:left="216"/>
            <w:rPr>
              <w:rFonts w:ascii="Calibri" w:hAnsi="Calibri" w:cs="Calibri"/>
              <w:sz w:val="20"/>
              <w:szCs w:val="20"/>
            </w:rPr>
          </w:pPr>
          <w:r>
            <w:rPr>
              <w:rFonts w:ascii="Calibri" w:hAnsi="Calibri" w:cs="Calibri"/>
              <w:sz w:val="20"/>
              <w:szCs w:val="20"/>
            </w:rPr>
            <w:t>7</w:t>
          </w:r>
          <w:r w:rsidRPr="0075559B">
            <w:rPr>
              <w:rFonts w:ascii="Calibri" w:hAnsi="Calibri" w:cs="Calibri"/>
              <w:sz w:val="20"/>
              <w:szCs w:val="20"/>
            </w:rPr>
            <w:t xml:space="preserve">.2 </w:t>
          </w:r>
          <w:r>
            <w:rPr>
              <w:rFonts w:ascii="Calibri" w:hAnsi="Calibri" w:cs="Calibri"/>
              <w:sz w:val="20"/>
              <w:szCs w:val="20"/>
            </w:rPr>
            <w:t>Aligning with the Student Equity in Higher Education Evaluation Framework</w:t>
          </w:r>
          <w:r w:rsidRPr="0075559B">
            <w:rPr>
              <w:rFonts w:ascii="Calibri" w:hAnsi="Calibri" w:cs="Calibri"/>
              <w:sz w:val="20"/>
              <w:szCs w:val="20"/>
            </w:rPr>
            <w:ptab w:relativeTo="margin" w:alignment="right" w:leader="dot"/>
          </w:r>
          <w:r>
            <w:rPr>
              <w:rFonts w:ascii="Calibri" w:hAnsi="Calibri" w:cs="Calibri"/>
              <w:sz w:val="20"/>
              <w:szCs w:val="20"/>
            </w:rPr>
            <w:t>23</w:t>
          </w:r>
        </w:p>
        <w:p w14:paraId="675C82AC" w14:textId="77777777" w:rsidR="005D704A" w:rsidRDefault="005D704A" w:rsidP="005D704A">
          <w:pPr>
            <w:pStyle w:val="TOC2"/>
            <w:ind w:left="216"/>
            <w:rPr>
              <w:rFonts w:ascii="Calibri" w:hAnsi="Calibri" w:cs="Calibri"/>
              <w:sz w:val="20"/>
              <w:szCs w:val="20"/>
            </w:rPr>
          </w:pPr>
          <w:r>
            <w:rPr>
              <w:rFonts w:ascii="Calibri" w:hAnsi="Calibri" w:cs="Calibri"/>
              <w:sz w:val="20"/>
              <w:szCs w:val="20"/>
            </w:rPr>
            <w:t>7</w:t>
          </w:r>
          <w:r w:rsidRPr="0075559B">
            <w:rPr>
              <w:rFonts w:ascii="Calibri" w:hAnsi="Calibri" w:cs="Calibri"/>
              <w:sz w:val="20"/>
              <w:szCs w:val="20"/>
            </w:rPr>
            <w:t>.</w:t>
          </w:r>
          <w:r>
            <w:rPr>
              <w:rFonts w:ascii="Calibri" w:hAnsi="Calibri" w:cs="Calibri"/>
              <w:sz w:val="20"/>
              <w:szCs w:val="20"/>
            </w:rPr>
            <w:t>3</w:t>
          </w:r>
          <w:r w:rsidRPr="0075559B">
            <w:rPr>
              <w:rFonts w:ascii="Calibri" w:hAnsi="Calibri" w:cs="Calibri"/>
              <w:sz w:val="20"/>
              <w:szCs w:val="20"/>
            </w:rPr>
            <w:t xml:space="preserve"> </w:t>
          </w:r>
          <w:r>
            <w:rPr>
              <w:rFonts w:ascii="Calibri" w:hAnsi="Calibri" w:cs="Calibri"/>
              <w:sz w:val="20"/>
              <w:szCs w:val="20"/>
            </w:rPr>
            <w:t>Selecting measures: a quick alignment framework</w:t>
          </w:r>
          <w:r w:rsidRPr="0075559B">
            <w:rPr>
              <w:rFonts w:ascii="Calibri" w:hAnsi="Calibri" w:cs="Calibri"/>
              <w:sz w:val="20"/>
              <w:szCs w:val="20"/>
            </w:rPr>
            <w:ptab w:relativeTo="margin" w:alignment="right" w:leader="dot"/>
          </w:r>
          <w:r w:rsidRPr="0075559B">
            <w:rPr>
              <w:rFonts w:ascii="Calibri" w:hAnsi="Calibri" w:cs="Calibri"/>
              <w:sz w:val="20"/>
              <w:szCs w:val="20"/>
            </w:rPr>
            <w:t>2</w:t>
          </w:r>
          <w:r>
            <w:rPr>
              <w:rFonts w:ascii="Calibri" w:hAnsi="Calibri" w:cs="Calibri"/>
              <w:sz w:val="20"/>
              <w:szCs w:val="20"/>
            </w:rPr>
            <w:t>3</w:t>
          </w:r>
        </w:p>
        <w:p w14:paraId="630DFB37" w14:textId="77777777" w:rsidR="005D704A" w:rsidRPr="003400BF" w:rsidRDefault="005D704A" w:rsidP="005D704A">
          <w:pPr>
            <w:pStyle w:val="TOC2"/>
            <w:ind w:left="216"/>
            <w:rPr>
              <w:rFonts w:ascii="Calibri" w:hAnsi="Calibri" w:cs="Calibri"/>
              <w:sz w:val="20"/>
              <w:szCs w:val="20"/>
            </w:rPr>
          </w:pPr>
          <w:r>
            <w:rPr>
              <w:rFonts w:ascii="Calibri" w:hAnsi="Calibri" w:cs="Calibri"/>
              <w:sz w:val="20"/>
              <w:szCs w:val="20"/>
            </w:rPr>
            <w:t>7</w:t>
          </w:r>
          <w:r w:rsidRPr="0075559B">
            <w:rPr>
              <w:rFonts w:ascii="Calibri" w:hAnsi="Calibri" w:cs="Calibri"/>
              <w:sz w:val="20"/>
              <w:szCs w:val="20"/>
            </w:rPr>
            <w:t>.</w:t>
          </w:r>
          <w:r>
            <w:rPr>
              <w:rFonts w:ascii="Calibri" w:hAnsi="Calibri" w:cs="Calibri"/>
              <w:sz w:val="20"/>
              <w:szCs w:val="20"/>
            </w:rPr>
            <w:t>3</w:t>
          </w:r>
          <w:r w:rsidRPr="0075559B">
            <w:rPr>
              <w:rFonts w:ascii="Calibri" w:hAnsi="Calibri" w:cs="Calibri"/>
              <w:sz w:val="20"/>
              <w:szCs w:val="20"/>
            </w:rPr>
            <w:t xml:space="preserve"> </w:t>
          </w:r>
          <w:r>
            <w:rPr>
              <w:rFonts w:ascii="Calibri" w:hAnsi="Calibri" w:cs="Calibri"/>
              <w:sz w:val="20"/>
              <w:szCs w:val="20"/>
            </w:rPr>
            <w:t>Feasibility and development appropriateness</w:t>
          </w:r>
          <w:r w:rsidRPr="0075559B">
            <w:rPr>
              <w:rFonts w:ascii="Calibri" w:hAnsi="Calibri" w:cs="Calibri"/>
              <w:sz w:val="20"/>
              <w:szCs w:val="20"/>
            </w:rPr>
            <w:ptab w:relativeTo="margin" w:alignment="right" w:leader="dot"/>
          </w:r>
          <w:r w:rsidRPr="0075559B">
            <w:rPr>
              <w:rFonts w:ascii="Calibri" w:hAnsi="Calibri" w:cs="Calibri"/>
              <w:sz w:val="20"/>
              <w:szCs w:val="20"/>
            </w:rPr>
            <w:t>2</w:t>
          </w:r>
          <w:r>
            <w:rPr>
              <w:rFonts w:ascii="Calibri" w:hAnsi="Calibri" w:cs="Calibri"/>
              <w:sz w:val="20"/>
              <w:szCs w:val="20"/>
            </w:rPr>
            <w:t>3</w:t>
          </w:r>
        </w:p>
        <w:p w14:paraId="2A6B5B0D" w14:textId="77777777" w:rsidR="005D704A" w:rsidRPr="0075559B" w:rsidRDefault="005D704A" w:rsidP="005D704A">
          <w:pPr>
            <w:pStyle w:val="TOC1"/>
            <w:rPr>
              <w:rFonts w:ascii="Calibri" w:hAnsi="Calibri" w:cs="Calibri"/>
              <w:sz w:val="20"/>
              <w:szCs w:val="20"/>
            </w:rPr>
          </w:pPr>
          <w:r>
            <w:rPr>
              <w:rFonts w:ascii="Calibri" w:hAnsi="Calibri" w:cs="Calibri"/>
              <w:b/>
              <w:bCs/>
              <w:sz w:val="20"/>
              <w:szCs w:val="20"/>
            </w:rPr>
            <w:t>PART 3 - DESIGNING THE EVALUATION</w:t>
          </w:r>
          <w:r w:rsidRPr="0075559B">
            <w:rPr>
              <w:rFonts w:ascii="Calibri" w:hAnsi="Calibri" w:cs="Calibri"/>
              <w:sz w:val="20"/>
              <w:szCs w:val="20"/>
            </w:rPr>
            <w:ptab w:relativeTo="margin" w:alignment="right" w:leader="dot"/>
          </w:r>
          <w:r w:rsidRPr="00F823D5">
            <w:rPr>
              <w:rFonts w:ascii="Calibri" w:hAnsi="Calibri" w:cs="Calibri"/>
              <w:b/>
              <w:sz w:val="20"/>
              <w:szCs w:val="20"/>
            </w:rPr>
            <w:t>2</w:t>
          </w:r>
          <w:r w:rsidRPr="00F823D5">
            <w:rPr>
              <w:rFonts w:ascii="Calibri" w:hAnsi="Calibri" w:cs="Calibri"/>
              <w:b/>
              <w:bCs/>
              <w:sz w:val="20"/>
              <w:szCs w:val="20"/>
            </w:rPr>
            <w:t>4</w:t>
          </w:r>
        </w:p>
        <w:p w14:paraId="7390D50A" w14:textId="77777777" w:rsidR="005D704A" w:rsidRPr="004C3AE5" w:rsidRDefault="005D704A" w:rsidP="005D704A">
          <w:pPr>
            <w:pStyle w:val="TOC2"/>
            <w:ind w:left="216"/>
            <w:rPr>
              <w:rFonts w:ascii="Calibri" w:hAnsi="Calibri" w:cs="Calibri"/>
              <w:b/>
              <w:bCs/>
              <w:sz w:val="20"/>
              <w:szCs w:val="20"/>
            </w:rPr>
          </w:pPr>
          <w:r w:rsidRPr="004C3AE5">
            <w:rPr>
              <w:rFonts w:ascii="Calibri" w:hAnsi="Calibri" w:cs="Calibri"/>
              <w:b/>
              <w:bCs/>
              <w:sz w:val="20"/>
              <w:szCs w:val="20"/>
            </w:rPr>
            <w:t>8.   Methods and Tools</w:t>
          </w:r>
          <w:r w:rsidRPr="004C3AE5">
            <w:rPr>
              <w:rFonts w:ascii="Calibri" w:hAnsi="Calibri" w:cs="Calibri"/>
              <w:b/>
              <w:bCs/>
              <w:sz w:val="20"/>
              <w:szCs w:val="20"/>
            </w:rPr>
            <w:ptab w:relativeTo="margin" w:alignment="right" w:leader="dot"/>
          </w:r>
          <w:r>
            <w:rPr>
              <w:rFonts w:ascii="Calibri" w:hAnsi="Calibri" w:cs="Calibri"/>
              <w:b/>
              <w:bCs/>
              <w:sz w:val="20"/>
              <w:szCs w:val="20"/>
            </w:rPr>
            <w:t>24</w:t>
          </w:r>
        </w:p>
        <w:p w14:paraId="1649E03D" w14:textId="77777777" w:rsidR="005D704A" w:rsidRDefault="005D704A" w:rsidP="005D704A">
          <w:pPr>
            <w:pStyle w:val="TOC2"/>
            <w:ind w:left="216"/>
            <w:rPr>
              <w:rFonts w:ascii="Calibri" w:hAnsi="Calibri" w:cs="Calibri"/>
              <w:sz w:val="20"/>
              <w:szCs w:val="20"/>
            </w:rPr>
          </w:pPr>
          <w:r>
            <w:rPr>
              <w:rFonts w:ascii="Calibri" w:hAnsi="Calibri" w:cs="Calibri"/>
              <w:sz w:val="20"/>
              <w:szCs w:val="20"/>
            </w:rPr>
            <w:t>8</w:t>
          </w:r>
          <w:r w:rsidRPr="0075559B">
            <w:rPr>
              <w:rFonts w:ascii="Calibri" w:hAnsi="Calibri" w:cs="Calibri"/>
              <w:sz w:val="20"/>
              <w:szCs w:val="20"/>
            </w:rPr>
            <w:t>.</w:t>
          </w:r>
          <w:r>
            <w:rPr>
              <w:rFonts w:ascii="Calibri" w:hAnsi="Calibri" w:cs="Calibri"/>
              <w:sz w:val="20"/>
              <w:szCs w:val="20"/>
            </w:rPr>
            <w:t>1</w:t>
          </w:r>
          <w:r w:rsidRPr="0075559B">
            <w:rPr>
              <w:rFonts w:ascii="Calibri" w:hAnsi="Calibri" w:cs="Calibri"/>
              <w:sz w:val="20"/>
              <w:szCs w:val="20"/>
            </w:rPr>
            <w:t xml:space="preserve"> </w:t>
          </w:r>
          <w:r>
            <w:rPr>
              <w:rFonts w:ascii="Calibri" w:hAnsi="Calibri" w:cs="Calibri"/>
              <w:sz w:val="20"/>
              <w:szCs w:val="20"/>
            </w:rPr>
            <w:t>Selecting data collection methods</w:t>
          </w:r>
          <w:r w:rsidRPr="0075559B">
            <w:rPr>
              <w:rFonts w:ascii="Calibri" w:hAnsi="Calibri" w:cs="Calibri"/>
              <w:sz w:val="20"/>
              <w:szCs w:val="20"/>
            </w:rPr>
            <w:ptab w:relativeTo="margin" w:alignment="right" w:leader="dot"/>
          </w:r>
          <w:r>
            <w:rPr>
              <w:rFonts w:ascii="Calibri" w:hAnsi="Calibri" w:cs="Calibri"/>
              <w:sz w:val="20"/>
              <w:szCs w:val="20"/>
            </w:rPr>
            <w:t>24</w:t>
          </w:r>
        </w:p>
        <w:p w14:paraId="2B2C4486" w14:textId="77777777" w:rsidR="005D704A" w:rsidRPr="0075559B" w:rsidRDefault="005D704A" w:rsidP="005D704A">
          <w:pPr>
            <w:pStyle w:val="TOC2"/>
            <w:ind w:left="216"/>
            <w:rPr>
              <w:rFonts w:ascii="Calibri" w:hAnsi="Calibri" w:cs="Calibri"/>
              <w:sz w:val="20"/>
              <w:szCs w:val="20"/>
            </w:rPr>
          </w:pPr>
          <w:r>
            <w:rPr>
              <w:rFonts w:ascii="Calibri" w:hAnsi="Calibri" w:cs="Calibri"/>
              <w:sz w:val="20"/>
              <w:szCs w:val="20"/>
            </w:rPr>
            <w:t>8</w:t>
          </w:r>
          <w:r w:rsidRPr="0075559B">
            <w:rPr>
              <w:rFonts w:ascii="Calibri" w:hAnsi="Calibri" w:cs="Calibri"/>
              <w:sz w:val="20"/>
              <w:szCs w:val="20"/>
            </w:rPr>
            <w:t>.</w:t>
          </w:r>
          <w:r>
            <w:rPr>
              <w:rFonts w:ascii="Calibri" w:hAnsi="Calibri" w:cs="Calibri"/>
              <w:sz w:val="20"/>
              <w:szCs w:val="20"/>
            </w:rPr>
            <w:t>2</w:t>
          </w:r>
          <w:r w:rsidRPr="0075559B">
            <w:rPr>
              <w:rFonts w:ascii="Calibri" w:hAnsi="Calibri" w:cs="Calibri"/>
              <w:sz w:val="20"/>
              <w:szCs w:val="20"/>
            </w:rPr>
            <w:t xml:space="preserve"> </w:t>
          </w:r>
          <w:r>
            <w:rPr>
              <w:rFonts w:ascii="Calibri" w:hAnsi="Calibri" w:cs="Calibri"/>
              <w:sz w:val="20"/>
              <w:szCs w:val="20"/>
            </w:rPr>
            <w:t>Developmentally appropriate methods for children</w:t>
          </w:r>
          <w:r w:rsidRPr="0075559B">
            <w:rPr>
              <w:rFonts w:ascii="Calibri" w:hAnsi="Calibri" w:cs="Calibri"/>
              <w:sz w:val="20"/>
              <w:szCs w:val="20"/>
            </w:rPr>
            <w:ptab w:relativeTo="margin" w:alignment="right" w:leader="dot"/>
          </w:r>
          <w:r>
            <w:rPr>
              <w:rFonts w:ascii="Calibri" w:hAnsi="Calibri" w:cs="Calibri"/>
              <w:sz w:val="20"/>
              <w:szCs w:val="20"/>
            </w:rPr>
            <w:t>24</w:t>
          </w:r>
        </w:p>
        <w:p w14:paraId="5C4DA3A4" w14:textId="77777777" w:rsidR="005D704A" w:rsidRDefault="005D704A" w:rsidP="005D704A">
          <w:pPr>
            <w:pStyle w:val="TOC2"/>
            <w:ind w:left="216"/>
            <w:rPr>
              <w:rFonts w:ascii="Calibri" w:hAnsi="Calibri" w:cs="Calibri"/>
              <w:sz w:val="20"/>
              <w:szCs w:val="20"/>
            </w:rPr>
          </w:pPr>
          <w:r>
            <w:rPr>
              <w:rFonts w:ascii="Calibri" w:hAnsi="Calibri" w:cs="Calibri"/>
              <w:sz w:val="20"/>
              <w:szCs w:val="20"/>
            </w:rPr>
            <w:t>8</w:t>
          </w:r>
          <w:r w:rsidRPr="0075559B">
            <w:rPr>
              <w:rFonts w:ascii="Calibri" w:hAnsi="Calibri" w:cs="Calibri"/>
              <w:sz w:val="20"/>
              <w:szCs w:val="20"/>
            </w:rPr>
            <w:t>.</w:t>
          </w:r>
          <w:r>
            <w:rPr>
              <w:rFonts w:ascii="Calibri" w:hAnsi="Calibri" w:cs="Calibri"/>
              <w:sz w:val="20"/>
              <w:szCs w:val="20"/>
            </w:rPr>
            <w:t>3</w:t>
          </w:r>
          <w:r w:rsidRPr="0075559B">
            <w:rPr>
              <w:rFonts w:ascii="Calibri" w:hAnsi="Calibri" w:cs="Calibri"/>
              <w:sz w:val="20"/>
              <w:szCs w:val="20"/>
            </w:rPr>
            <w:t xml:space="preserve"> </w:t>
          </w:r>
          <w:r>
            <w:rPr>
              <w:rFonts w:ascii="Calibri" w:hAnsi="Calibri" w:cs="Calibri"/>
              <w:sz w:val="20"/>
              <w:szCs w:val="20"/>
            </w:rPr>
            <w:t>Selecting appropriate instruments</w:t>
          </w:r>
          <w:r w:rsidRPr="0075559B">
            <w:rPr>
              <w:rFonts w:ascii="Calibri" w:hAnsi="Calibri" w:cs="Calibri"/>
              <w:sz w:val="20"/>
              <w:szCs w:val="20"/>
            </w:rPr>
            <w:ptab w:relativeTo="margin" w:alignment="right" w:leader="dot"/>
          </w:r>
          <w:r>
            <w:rPr>
              <w:rFonts w:ascii="Calibri" w:hAnsi="Calibri" w:cs="Calibri"/>
              <w:sz w:val="20"/>
              <w:szCs w:val="20"/>
            </w:rPr>
            <w:t>25</w:t>
          </w:r>
        </w:p>
        <w:p w14:paraId="298BB80D" w14:textId="77777777" w:rsidR="005D704A" w:rsidRDefault="005D704A" w:rsidP="005D704A">
          <w:pPr>
            <w:pStyle w:val="TOC2"/>
            <w:ind w:left="216"/>
            <w:rPr>
              <w:rFonts w:ascii="Calibri" w:hAnsi="Calibri" w:cs="Calibri"/>
              <w:sz w:val="20"/>
              <w:szCs w:val="20"/>
            </w:rPr>
          </w:pPr>
          <w:r>
            <w:rPr>
              <w:rFonts w:ascii="Calibri" w:hAnsi="Calibri" w:cs="Calibri"/>
              <w:sz w:val="20"/>
              <w:szCs w:val="20"/>
            </w:rPr>
            <w:t>8</w:t>
          </w:r>
          <w:r w:rsidRPr="0075559B">
            <w:rPr>
              <w:rFonts w:ascii="Calibri" w:hAnsi="Calibri" w:cs="Calibri"/>
              <w:sz w:val="20"/>
              <w:szCs w:val="20"/>
            </w:rPr>
            <w:t>.</w:t>
          </w:r>
          <w:r>
            <w:rPr>
              <w:rFonts w:ascii="Calibri" w:hAnsi="Calibri" w:cs="Calibri"/>
              <w:sz w:val="20"/>
              <w:szCs w:val="20"/>
            </w:rPr>
            <w:t>4</w:t>
          </w:r>
          <w:r w:rsidRPr="0075559B">
            <w:rPr>
              <w:rFonts w:ascii="Calibri" w:hAnsi="Calibri" w:cs="Calibri"/>
              <w:sz w:val="20"/>
              <w:szCs w:val="20"/>
            </w:rPr>
            <w:t xml:space="preserve"> </w:t>
          </w:r>
          <w:r>
            <w:rPr>
              <w:rFonts w:ascii="Calibri" w:hAnsi="Calibri" w:cs="Calibri"/>
              <w:sz w:val="20"/>
              <w:szCs w:val="20"/>
            </w:rPr>
            <w:t>Additional instruments and frameworks</w:t>
          </w:r>
          <w:r w:rsidRPr="0075559B">
            <w:rPr>
              <w:rFonts w:ascii="Calibri" w:hAnsi="Calibri" w:cs="Calibri"/>
              <w:sz w:val="20"/>
              <w:szCs w:val="20"/>
            </w:rPr>
            <w:ptab w:relativeTo="margin" w:alignment="right" w:leader="dot"/>
          </w:r>
          <w:r>
            <w:rPr>
              <w:rFonts w:ascii="Calibri" w:hAnsi="Calibri" w:cs="Calibri"/>
              <w:sz w:val="20"/>
              <w:szCs w:val="20"/>
            </w:rPr>
            <w:t>26</w:t>
          </w:r>
        </w:p>
        <w:p w14:paraId="70208CA8" w14:textId="77777777" w:rsidR="005D704A" w:rsidRPr="004C3AE5" w:rsidRDefault="005D704A" w:rsidP="005D704A">
          <w:pPr>
            <w:pStyle w:val="TOC2"/>
            <w:ind w:left="216"/>
            <w:rPr>
              <w:rFonts w:ascii="Calibri" w:hAnsi="Calibri" w:cs="Calibri"/>
              <w:b/>
              <w:bCs/>
              <w:sz w:val="20"/>
              <w:szCs w:val="20"/>
            </w:rPr>
          </w:pPr>
          <w:r w:rsidRPr="004C3AE5">
            <w:rPr>
              <w:rFonts w:ascii="Calibri" w:hAnsi="Calibri" w:cs="Calibri"/>
              <w:b/>
              <w:bCs/>
              <w:sz w:val="20"/>
              <w:szCs w:val="20"/>
            </w:rPr>
            <w:t>9. Evaluation Designs</w:t>
          </w:r>
          <w:r w:rsidRPr="004C3AE5">
            <w:rPr>
              <w:rFonts w:ascii="Calibri" w:hAnsi="Calibri" w:cs="Calibri"/>
              <w:b/>
              <w:bCs/>
              <w:sz w:val="20"/>
              <w:szCs w:val="20"/>
            </w:rPr>
            <w:ptab w:relativeTo="margin" w:alignment="right" w:leader="dot"/>
          </w:r>
          <w:r>
            <w:rPr>
              <w:rFonts w:ascii="Calibri" w:hAnsi="Calibri" w:cs="Calibri"/>
              <w:b/>
              <w:bCs/>
              <w:sz w:val="20"/>
              <w:szCs w:val="20"/>
            </w:rPr>
            <w:t>26</w:t>
          </w:r>
        </w:p>
        <w:p w14:paraId="2BC1033E" w14:textId="77777777" w:rsidR="005D704A" w:rsidRPr="004C3AE5" w:rsidRDefault="005D704A" w:rsidP="005D704A">
          <w:pPr>
            <w:pStyle w:val="TOC2"/>
            <w:ind w:left="216"/>
            <w:rPr>
              <w:rFonts w:ascii="Calibri" w:hAnsi="Calibri" w:cs="Calibri"/>
              <w:b/>
              <w:bCs/>
              <w:sz w:val="20"/>
              <w:szCs w:val="20"/>
            </w:rPr>
          </w:pPr>
          <w:r w:rsidRPr="004C3AE5">
            <w:rPr>
              <w:rFonts w:ascii="Calibri" w:hAnsi="Calibri" w:cs="Calibri"/>
              <w:b/>
              <w:bCs/>
              <w:sz w:val="20"/>
              <w:szCs w:val="20"/>
            </w:rPr>
            <w:t>10. Evaluation Approaches</w:t>
          </w:r>
          <w:r w:rsidRPr="004C3AE5">
            <w:rPr>
              <w:rFonts w:ascii="Calibri" w:hAnsi="Calibri" w:cs="Calibri"/>
              <w:b/>
              <w:bCs/>
              <w:sz w:val="20"/>
              <w:szCs w:val="20"/>
            </w:rPr>
            <w:ptab w:relativeTo="margin" w:alignment="right" w:leader="dot"/>
          </w:r>
          <w:r>
            <w:rPr>
              <w:rFonts w:ascii="Calibri" w:hAnsi="Calibri" w:cs="Calibri"/>
              <w:b/>
              <w:bCs/>
              <w:sz w:val="20"/>
              <w:szCs w:val="20"/>
            </w:rPr>
            <w:t>27</w:t>
          </w:r>
        </w:p>
        <w:p w14:paraId="26A61EE4" w14:textId="77777777" w:rsidR="005D704A" w:rsidRDefault="005D704A" w:rsidP="005D704A">
          <w:pPr>
            <w:pStyle w:val="TOC1"/>
            <w:rPr>
              <w:rFonts w:ascii="Calibri" w:hAnsi="Calibri" w:cs="Calibri"/>
              <w:b/>
              <w:bCs/>
              <w:sz w:val="20"/>
              <w:szCs w:val="20"/>
            </w:rPr>
          </w:pPr>
          <w:r>
            <w:rPr>
              <w:rFonts w:ascii="Calibri" w:hAnsi="Calibri" w:cs="Calibri"/>
              <w:b/>
              <w:bCs/>
              <w:sz w:val="20"/>
              <w:szCs w:val="20"/>
            </w:rPr>
            <w:t xml:space="preserve">PART 4 – PROGRAM EVALUATION INVOLVING CHILDREN </w:t>
          </w:r>
          <w:r w:rsidRPr="0075559B">
            <w:rPr>
              <w:rFonts w:ascii="Calibri" w:hAnsi="Calibri" w:cs="Calibri"/>
              <w:sz w:val="20"/>
              <w:szCs w:val="20"/>
            </w:rPr>
            <w:ptab w:relativeTo="margin" w:alignment="right" w:leader="dot"/>
          </w:r>
          <w:r>
            <w:rPr>
              <w:rFonts w:ascii="Calibri" w:hAnsi="Calibri" w:cs="Calibri"/>
              <w:b/>
              <w:bCs/>
              <w:sz w:val="20"/>
              <w:szCs w:val="20"/>
            </w:rPr>
            <w:t>27</w:t>
          </w:r>
        </w:p>
        <w:p w14:paraId="4DFBE19A" w14:textId="77777777" w:rsidR="005D704A" w:rsidRPr="004C3AE5" w:rsidRDefault="005D704A" w:rsidP="005D704A">
          <w:pPr>
            <w:pStyle w:val="TOC1"/>
            <w:rPr>
              <w:rFonts w:ascii="Calibri" w:hAnsi="Calibri" w:cs="Calibri"/>
              <w:sz w:val="20"/>
              <w:szCs w:val="20"/>
            </w:rPr>
          </w:pPr>
          <w:r>
            <w:rPr>
              <w:rFonts w:ascii="Calibri" w:hAnsi="Calibri" w:cs="Calibri"/>
              <w:b/>
              <w:bCs/>
              <w:sz w:val="20"/>
              <w:szCs w:val="20"/>
            </w:rPr>
            <w:t>11</w:t>
          </w:r>
          <w:r w:rsidRPr="0075559B">
            <w:rPr>
              <w:rFonts w:ascii="Calibri" w:hAnsi="Calibri" w:cs="Calibri"/>
              <w:b/>
              <w:bCs/>
              <w:sz w:val="20"/>
              <w:szCs w:val="20"/>
            </w:rPr>
            <w:t>.</w:t>
          </w:r>
          <w:r w:rsidRPr="004C3AE5">
            <w:rPr>
              <w:rFonts w:ascii="Calibri" w:hAnsi="Calibri" w:cs="Calibri"/>
              <w:b/>
              <w:bCs/>
              <w:sz w:val="20"/>
              <w:szCs w:val="20"/>
            </w:rPr>
            <w:t xml:space="preserve"> Evaluating Programs with Children</w:t>
          </w:r>
          <w:r w:rsidRPr="0075559B">
            <w:rPr>
              <w:rFonts w:ascii="Calibri" w:hAnsi="Calibri" w:cs="Calibri"/>
              <w:sz w:val="20"/>
              <w:szCs w:val="20"/>
            </w:rPr>
            <w:t xml:space="preserve"> </w:t>
          </w:r>
          <w:r w:rsidRPr="0075559B">
            <w:rPr>
              <w:rFonts w:ascii="Calibri" w:hAnsi="Calibri" w:cs="Calibri"/>
              <w:sz w:val="20"/>
              <w:szCs w:val="20"/>
            </w:rPr>
            <w:ptab w:relativeTo="margin" w:alignment="right" w:leader="dot"/>
          </w:r>
          <w:r>
            <w:rPr>
              <w:rFonts w:ascii="Calibri" w:hAnsi="Calibri" w:cs="Calibri"/>
              <w:b/>
              <w:bCs/>
              <w:sz w:val="20"/>
              <w:szCs w:val="20"/>
            </w:rPr>
            <w:t>27</w:t>
          </w:r>
        </w:p>
        <w:p w14:paraId="530AA371" w14:textId="77777777" w:rsidR="005D704A" w:rsidRPr="0075559B" w:rsidRDefault="005D704A" w:rsidP="005D704A">
          <w:pPr>
            <w:pStyle w:val="TOC2"/>
            <w:ind w:left="216"/>
            <w:rPr>
              <w:rFonts w:ascii="Calibri" w:hAnsi="Calibri" w:cs="Calibri"/>
              <w:sz w:val="20"/>
              <w:szCs w:val="20"/>
            </w:rPr>
          </w:pPr>
          <w:r>
            <w:rPr>
              <w:rFonts w:ascii="Calibri" w:hAnsi="Calibri" w:cs="Calibri"/>
              <w:sz w:val="20"/>
              <w:szCs w:val="20"/>
            </w:rPr>
            <w:t>11</w:t>
          </w:r>
          <w:r w:rsidRPr="0075559B">
            <w:rPr>
              <w:rFonts w:ascii="Calibri" w:hAnsi="Calibri" w:cs="Calibri"/>
              <w:sz w:val="20"/>
              <w:szCs w:val="20"/>
            </w:rPr>
            <w:t xml:space="preserve">.1 </w:t>
          </w:r>
          <w:r>
            <w:rPr>
              <w:rFonts w:ascii="Calibri" w:hAnsi="Calibri" w:cs="Calibri"/>
              <w:sz w:val="20"/>
              <w:szCs w:val="20"/>
            </w:rPr>
            <w:t>Foundational principles</w:t>
          </w:r>
          <w:r w:rsidRPr="0075559B">
            <w:rPr>
              <w:rFonts w:ascii="Calibri" w:hAnsi="Calibri" w:cs="Calibri"/>
              <w:sz w:val="20"/>
              <w:szCs w:val="20"/>
            </w:rPr>
            <w:ptab w:relativeTo="margin" w:alignment="right" w:leader="dot"/>
          </w:r>
          <w:r>
            <w:rPr>
              <w:rFonts w:ascii="Calibri" w:hAnsi="Calibri" w:cs="Calibri"/>
              <w:sz w:val="20"/>
              <w:szCs w:val="20"/>
            </w:rPr>
            <w:t>27</w:t>
          </w:r>
        </w:p>
        <w:p w14:paraId="5A2CFF5D" w14:textId="0C313844" w:rsidR="005D704A" w:rsidRPr="0075559B" w:rsidRDefault="005D704A" w:rsidP="005D704A">
          <w:pPr>
            <w:pStyle w:val="TOC2"/>
            <w:ind w:left="216"/>
            <w:rPr>
              <w:rFonts w:ascii="Calibri" w:hAnsi="Calibri" w:cs="Calibri"/>
              <w:sz w:val="20"/>
              <w:szCs w:val="20"/>
            </w:rPr>
          </w:pPr>
          <w:r>
            <w:rPr>
              <w:rFonts w:ascii="Calibri" w:hAnsi="Calibri" w:cs="Calibri"/>
              <w:sz w:val="20"/>
              <w:szCs w:val="20"/>
            </w:rPr>
            <w:t>11</w:t>
          </w:r>
          <w:r w:rsidRPr="0075559B">
            <w:rPr>
              <w:rFonts w:ascii="Calibri" w:hAnsi="Calibri" w:cs="Calibri"/>
              <w:sz w:val="20"/>
              <w:szCs w:val="20"/>
            </w:rPr>
            <w:t xml:space="preserve">.2 </w:t>
          </w:r>
          <w:r>
            <w:rPr>
              <w:rFonts w:ascii="Calibri" w:hAnsi="Calibri" w:cs="Calibri"/>
              <w:sz w:val="20"/>
              <w:szCs w:val="20"/>
            </w:rPr>
            <w:t>Age-Appropriate methods</w:t>
          </w:r>
          <w:r w:rsidRPr="0075559B">
            <w:rPr>
              <w:rFonts w:ascii="Calibri" w:hAnsi="Calibri" w:cs="Calibri"/>
              <w:sz w:val="20"/>
              <w:szCs w:val="20"/>
            </w:rPr>
            <w:ptab w:relativeTo="margin" w:alignment="right" w:leader="dot"/>
          </w:r>
          <w:r w:rsidR="0036102B">
            <w:rPr>
              <w:rFonts w:ascii="Calibri" w:hAnsi="Calibri" w:cs="Calibri"/>
              <w:sz w:val="20"/>
              <w:szCs w:val="20"/>
            </w:rPr>
            <w:t>28</w:t>
          </w:r>
        </w:p>
        <w:p w14:paraId="0B4D8069" w14:textId="10FD7097" w:rsidR="005D704A" w:rsidRPr="0075559B" w:rsidRDefault="005D704A" w:rsidP="005D704A">
          <w:pPr>
            <w:pStyle w:val="TOC2"/>
            <w:ind w:left="216"/>
            <w:rPr>
              <w:rFonts w:ascii="Calibri" w:hAnsi="Calibri" w:cs="Calibri"/>
              <w:sz w:val="20"/>
              <w:szCs w:val="20"/>
            </w:rPr>
          </w:pPr>
          <w:r>
            <w:rPr>
              <w:rFonts w:ascii="Calibri" w:hAnsi="Calibri" w:cs="Calibri"/>
              <w:sz w:val="20"/>
              <w:szCs w:val="20"/>
            </w:rPr>
            <w:t>11</w:t>
          </w:r>
          <w:r w:rsidRPr="0075559B">
            <w:rPr>
              <w:rFonts w:ascii="Calibri" w:hAnsi="Calibri" w:cs="Calibri"/>
              <w:sz w:val="20"/>
              <w:szCs w:val="20"/>
            </w:rPr>
            <w:t xml:space="preserve">.3 </w:t>
          </w:r>
          <w:r>
            <w:rPr>
              <w:rFonts w:ascii="Calibri" w:hAnsi="Calibri" w:cs="Calibri"/>
              <w:sz w:val="20"/>
              <w:szCs w:val="20"/>
            </w:rPr>
            <w:t>Child-Centred methods in Aspire UC</w:t>
          </w:r>
          <w:r w:rsidRPr="0075559B">
            <w:rPr>
              <w:rFonts w:ascii="Calibri" w:hAnsi="Calibri" w:cs="Calibri"/>
              <w:sz w:val="20"/>
              <w:szCs w:val="20"/>
            </w:rPr>
            <w:ptab w:relativeTo="margin" w:alignment="right" w:leader="dot"/>
          </w:r>
          <w:r w:rsidR="00A33DD7">
            <w:rPr>
              <w:rFonts w:ascii="Calibri" w:hAnsi="Calibri" w:cs="Calibri"/>
              <w:sz w:val="20"/>
              <w:szCs w:val="20"/>
            </w:rPr>
            <w:t>28</w:t>
          </w:r>
        </w:p>
        <w:p w14:paraId="3743E5A8" w14:textId="3E2ACFF8" w:rsidR="005D704A" w:rsidRPr="0075559B" w:rsidRDefault="005D704A" w:rsidP="005D704A">
          <w:pPr>
            <w:pStyle w:val="TOC2"/>
            <w:ind w:left="216"/>
            <w:rPr>
              <w:rFonts w:ascii="Calibri" w:hAnsi="Calibri" w:cs="Calibri"/>
              <w:sz w:val="20"/>
              <w:szCs w:val="20"/>
            </w:rPr>
          </w:pPr>
          <w:r>
            <w:rPr>
              <w:rFonts w:ascii="Calibri" w:hAnsi="Calibri" w:cs="Calibri"/>
              <w:sz w:val="20"/>
              <w:szCs w:val="20"/>
            </w:rPr>
            <w:t>11</w:t>
          </w:r>
          <w:r w:rsidRPr="0075559B">
            <w:rPr>
              <w:rFonts w:ascii="Calibri" w:hAnsi="Calibri" w:cs="Calibri"/>
              <w:sz w:val="20"/>
              <w:szCs w:val="20"/>
            </w:rPr>
            <w:t xml:space="preserve">.4 </w:t>
          </w:r>
          <w:r>
            <w:rPr>
              <w:rFonts w:ascii="Calibri" w:hAnsi="Calibri" w:cs="Calibri"/>
              <w:sz w:val="20"/>
              <w:szCs w:val="20"/>
            </w:rPr>
            <w:t>Practical considerations</w:t>
          </w:r>
          <w:r w:rsidRPr="0075559B">
            <w:rPr>
              <w:rFonts w:ascii="Calibri" w:hAnsi="Calibri" w:cs="Calibri"/>
              <w:sz w:val="20"/>
              <w:szCs w:val="20"/>
            </w:rPr>
            <w:ptab w:relativeTo="margin" w:alignment="right" w:leader="dot"/>
          </w:r>
          <w:r w:rsidR="00A33DD7">
            <w:rPr>
              <w:rFonts w:ascii="Calibri" w:hAnsi="Calibri" w:cs="Calibri"/>
              <w:sz w:val="20"/>
              <w:szCs w:val="20"/>
            </w:rPr>
            <w:t>29</w:t>
          </w:r>
        </w:p>
        <w:p w14:paraId="42CE29A2" w14:textId="0F1B6AC5" w:rsidR="005D704A" w:rsidRPr="0075559B" w:rsidRDefault="005D704A" w:rsidP="005D704A">
          <w:pPr>
            <w:pStyle w:val="TOC2"/>
            <w:ind w:left="216"/>
            <w:rPr>
              <w:rFonts w:ascii="Calibri" w:hAnsi="Calibri" w:cs="Calibri"/>
              <w:sz w:val="20"/>
              <w:szCs w:val="20"/>
            </w:rPr>
          </w:pPr>
          <w:r>
            <w:rPr>
              <w:rFonts w:ascii="Calibri" w:hAnsi="Calibri" w:cs="Calibri"/>
              <w:sz w:val="20"/>
              <w:szCs w:val="20"/>
            </w:rPr>
            <w:t>11</w:t>
          </w:r>
          <w:r w:rsidRPr="0075559B">
            <w:rPr>
              <w:rFonts w:ascii="Calibri" w:hAnsi="Calibri" w:cs="Calibri"/>
              <w:sz w:val="20"/>
              <w:szCs w:val="20"/>
            </w:rPr>
            <w:t xml:space="preserve">.5 </w:t>
          </w:r>
          <w:r>
            <w:rPr>
              <w:rFonts w:ascii="Calibri" w:hAnsi="Calibri" w:cs="Calibri"/>
              <w:sz w:val="20"/>
              <w:szCs w:val="20"/>
            </w:rPr>
            <w:t>Further guidance</w:t>
          </w:r>
          <w:r w:rsidRPr="0075559B">
            <w:rPr>
              <w:rFonts w:ascii="Calibri" w:hAnsi="Calibri" w:cs="Calibri"/>
              <w:sz w:val="20"/>
              <w:szCs w:val="20"/>
            </w:rPr>
            <w:ptab w:relativeTo="margin" w:alignment="right" w:leader="dot"/>
          </w:r>
          <w:r w:rsidR="00A33DD7">
            <w:rPr>
              <w:rFonts w:ascii="Calibri" w:hAnsi="Calibri" w:cs="Calibri"/>
              <w:sz w:val="20"/>
              <w:szCs w:val="20"/>
            </w:rPr>
            <w:t>29</w:t>
          </w:r>
        </w:p>
        <w:p w14:paraId="7A201041" w14:textId="77777777" w:rsidR="005D704A" w:rsidRPr="0075559B" w:rsidRDefault="005D704A" w:rsidP="005D704A">
          <w:pPr>
            <w:rPr>
              <w:rFonts w:ascii="Calibri" w:hAnsi="Calibri" w:cs="Calibri"/>
              <w:lang w:val="en-US"/>
            </w:rPr>
          </w:pPr>
        </w:p>
        <w:p w14:paraId="3B1C76BD" w14:textId="77777777" w:rsidR="005D704A" w:rsidRPr="0075559B" w:rsidRDefault="005D704A" w:rsidP="005D704A">
          <w:pPr>
            <w:rPr>
              <w:rFonts w:ascii="Calibri" w:hAnsi="Calibri" w:cs="Calibri"/>
              <w:lang w:val="en-US"/>
            </w:rPr>
          </w:pPr>
        </w:p>
        <w:p w14:paraId="0DD1A96B" w14:textId="77777777" w:rsidR="005D704A" w:rsidRDefault="00E92ECE" w:rsidP="005D704A">
          <w:pPr>
            <w:rPr>
              <w:rFonts w:ascii="Calibri" w:hAnsi="Calibri" w:cs="Calibri"/>
            </w:rPr>
          </w:pPr>
        </w:p>
      </w:sdtContent>
    </w:sdt>
    <w:p w14:paraId="58E1DACA" w14:textId="5831E958" w:rsidR="00A04A14" w:rsidRPr="005D704A" w:rsidRDefault="00A04A14" w:rsidP="005D704A">
      <w:pPr>
        <w:rPr>
          <w:rFonts w:ascii="Calibri" w:hAnsi="Calibri" w:cs="Calibri"/>
        </w:rPr>
      </w:pPr>
      <w:r w:rsidRPr="00A04A14">
        <w:rPr>
          <w:rFonts w:ascii="Calibri" w:eastAsia="Calibri" w:hAnsi="Calibri" w:cs="Calibri"/>
          <w:color w:val="414042"/>
          <w:sz w:val="20"/>
          <w:lang w:eastAsia="en-NZ"/>
        </w:rPr>
        <w:tab/>
      </w:r>
      <w:r w:rsidRPr="00A04A14">
        <w:rPr>
          <w:rFonts w:ascii="Calibri" w:eastAsia="Calibri" w:hAnsi="Calibri" w:cs="Calibri"/>
          <w:b/>
          <w:color w:val="00A9CE"/>
          <w:sz w:val="44"/>
          <w:lang w:eastAsia="en-NZ"/>
        </w:rPr>
        <w:t xml:space="preserve"> </w:t>
      </w:r>
    </w:p>
    <w:p w14:paraId="4B985410" w14:textId="6BD183E2" w:rsidR="00BA33DB" w:rsidRPr="00BA33DB" w:rsidRDefault="00BA33DB" w:rsidP="00BA33DB">
      <w:pPr>
        <w:keepNext/>
        <w:keepLines/>
        <w:spacing w:after="62" w:line="259" w:lineRule="auto"/>
        <w:outlineLvl w:val="1"/>
        <w:rPr>
          <w:rFonts w:ascii="Calibri" w:eastAsia="Calibri" w:hAnsi="Calibri" w:cs="Calibri"/>
          <w:b/>
          <w:color w:val="00A9CE"/>
          <w:sz w:val="52"/>
          <w:szCs w:val="52"/>
          <w:lang w:eastAsia="en-NZ"/>
        </w:rPr>
      </w:pPr>
      <w:r w:rsidRPr="00BA33DB">
        <w:rPr>
          <w:rFonts w:ascii="Calibri" w:eastAsia="Calibri" w:hAnsi="Calibri" w:cs="Calibri"/>
          <w:b/>
          <w:color w:val="00A9CE"/>
          <w:sz w:val="52"/>
          <w:szCs w:val="52"/>
          <w:lang w:eastAsia="en-NZ"/>
        </w:rPr>
        <w:t>PART 1 – Foundations of Evaluation</w:t>
      </w:r>
    </w:p>
    <w:p w14:paraId="6B9355CA" w14:textId="02A78D97" w:rsidR="00A04A14" w:rsidRPr="00A14C99" w:rsidRDefault="00A04A14" w:rsidP="000C512C">
      <w:pPr>
        <w:pStyle w:val="ListParagraph"/>
        <w:keepNext/>
        <w:keepLines/>
        <w:numPr>
          <w:ilvl w:val="0"/>
          <w:numId w:val="23"/>
        </w:numPr>
        <w:spacing w:after="62" w:line="259" w:lineRule="auto"/>
        <w:outlineLvl w:val="1"/>
        <w:rPr>
          <w:rFonts w:ascii="Calibri" w:eastAsia="Calibri" w:hAnsi="Calibri" w:cs="Calibri"/>
          <w:b/>
          <w:color w:val="00A9CE"/>
          <w:sz w:val="32"/>
          <w:lang w:eastAsia="en-NZ"/>
        </w:rPr>
      </w:pPr>
      <w:r w:rsidRPr="00A14C99">
        <w:rPr>
          <w:rFonts w:ascii="Calibri" w:eastAsia="Calibri" w:hAnsi="Calibri" w:cs="Calibri"/>
          <w:b/>
          <w:color w:val="00A9CE"/>
          <w:sz w:val="44"/>
          <w:lang w:eastAsia="en-NZ"/>
        </w:rPr>
        <w:t>About this guid</w:t>
      </w:r>
      <w:r w:rsidR="00377B49" w:rsidRPr="00A14C99">
        <w:rPr>
          <w:rFonts w:ascii="Calibri" w:eastAsia="Calibri" w:hAnsi="Calibri" w:cs="Calibri"/>
          <w:b/>
          <w:color w:val="00A9CE"/>
          <w:sz w:val="44"/>
          <w:lang w:eastAsia="en-NZ"/>
        </w:rPr>
        <w:t>e</w:t>
      </w:r>
    </w:p>
    <w:p w14:paraId="206C51CD" w14:textId="17775518" w:rsidR="00085158" w:rsidRPr="00616837" w:rsidRDefault="00085158" w:rsidP="00A04A14">
      <w:pPr>
        <w:spacing w:after="281" w:line="279" w:lineRule="auto"/>
        <w:rPr>
          <w:rFonts w:ascii="Calibri" w:eastAsia="Calibri" w:hAnsi="Calibri" w:cs="Calibri"/>
          <w:color w:val="414042"/>
          <w:sz w:val="20"/>
          <w:szCs w:val="20"/>
          <w:lang w:eastAsia="en-NZ"/>
        </w:rPr>
      </w:pPr>
      <w:r w:rsidRPr="00616837">
        <w:rPr>
          <w:rFonts w:ascii="Calibri" w:eastAsia="Calibri" w:hAnsi="Calibri" w:cs="Calibri"/>
          <w:color w:val="414042"/>
          <w:sz w:val="20"/>
          <w:szCs w:val="20"/>
          <w:lang w:eastAsia="en-NZ"/>
        </w:rPr>
        <w:t>This resource manual is designed to support UC staff</w:t>
      </w:r>
      <w:r w:rsidR="00863A82" w:rsidRPr="00616837">
        <w:rPr>
          <w:rFonts w:ascii="Calibri" w:eastAsia="Calibri" w:hAnsi="Calibri" w:cs="Calibri"/>
          <w:color w:val="414042"/>
          <w:sz w:val="20"/>
          <w:szCs w:val="20"/>
          <w:lang w:eastAsia="en-NZ"/>
        </w:rPr>
        <w:t xml:space="preserve">, </w:t>
      </w:r>
      <w:r w:rsidRPr="00616837">
        <w:rPr>
          <w:rFonts w:ascii="Calibri" w:eastAsia="Calibri" w:hAnsi="Calibri" w:cs="Calibri"/>
          <w:color w:val="414042"/>
          <w:sz w:val="20"/>
          <w:szCs w:val="20"/>
          <w:lang w:eastAsia="en-NZ"/>
        </w:rPr>
        <w:t>particularly those new to evaluation</w:t>
      </w:r>
      <w:r w:rsidR="00863A82" w:rsidRPr="00616837">
        <w:rPr>
          <w:rFonts w:ascii="Calibri" w:eastAsia="Calibri" w:hAnsi="Calibri" w:cs="Calibri"/>
          <w:color w:val="414042"/>
          <w:sz w:val="20"/>
          <w:szCs w:val="20"/>
          <w:lang w:eastAsia="en-NZ"/>
        </w:rPr>
        <w:t xml:space="preserve">, </w:t>
      </w:r>
      <w:r w:rsidRPr="00616837">
        <w:rPr>
          <w:rFonts w:ascii="Calibri" w:eastAsia="Calibri" w:hAnsi="Calibri" w:cs="Calibri"/>
          <w:color w:val="414042"/>
          <w:sz w:val="20"/>
          <w:szCs w:val="20"/>
          <w:lang w:eastAsia="en-NZ"/>
        </w:rPr>
        <w:t>in developing clear, practical, and contextually appropriate evaluation plans for equity-focused and widening participation initiatives.</w:t>
      </w:r>
    </w:p>
    <w:p w14:paraId="768F31AB" w14:textId="7A2CA2B7" w:rsidR="00952285" w:rsidRPr="00616837" w:rsidRDefault="00952285" w:rsidP="00A04A14">
      <w:pPr>
        <w:spacing w:after="281" w:line="279" w:lineRule="auto"/>
        <w:rPr>
          <w:rFonts w:ascii="Calibri" w:eastAsia="Calibri" w:hAnsi="Calibri" w:cs="Calibri"/>
          <w:color w:val="414042"/>
          <w:sz w:val="20"/>
          <w:szCs w:val="20"/>
          <w:lang w:eastAsia="en-NZ"/>
        </w:rPr>
      </w:pPr>
      <w:r w:rsidRPr="00616837">
        <w:rPr>
          <w:rFonts w:ascii="Calibri" w:eastAsia="Calibri" w:hAnsi="Calibri" w:cs="Calibri"/>
          <w:color w:val="414042"/>
          <w:sz w:val="20"/>
          <w:szCs w:val="20"/>
          <w:lang w:eastAsia="en-NZ"/>
        </w:rPr>
        <w:t>The guide is informed by the Aspire UC Small Schools program, which works with primary-aged students</w:t>
      </w:r>
      <w:r w:rsidR="00C77F1C" w:rsidRPr="00616837">
        <w:rPr>
          <w:rFonts w:ascii="Calibri" w:eastAsia="Calibri" w:hAnsi="Calibri" w:cs="Calibri"/>
          <w:color w:val="414042"/>
          <w:sz w:val="20"/>
          <w:szCs w:val="20"/>
          <w:lang w:eastAsia="en-NZ"/>
        </w:rPr>
        <w:t xml:space="preserve"> (K-6)</w:t>
      </w:r>
      <w:r w:rsidRPr="00616837">
        <w:rPr>
          <w:rFonts w:ascii="Calibri" w:eastAsia="Calibri" w:hAnsi="Calibri" w:cs="Calibri"/>
          <w:color w:val="414042"/>
          <w:sz w:val="20"/>
          <w:szCs w:val="20"/>
          <w:lang w:eastAsia="en-NZ"/>
        </w:rPr>
        <w:t xml:space="preserve"> at an earlier stage than most higher education outreach initiatives, which typically focus on secondary school students. Evaluating programs at this early developmental stage requires tailored, age-appropriate approaches. This manual therefore provides practical guidance for evaluating early-stage outreach programs within a student equity context.</w:t>
      </w:r>
    </w:p>
    <w:p w14:paraId="25539742" w14:textId="19230D91" w:rsidR="00085158" w:rsidRPr="00616837" w:rsidRDefault="00085158" w:rsidP="00A04A14">
      <w:pPr>
        <w:spacing w:after="281" w:line="279" w:lineRule="auto"/>
        <w:rPr>
          <w:rFonts w:ascii="Calibri" w:eastAsia="Calibri" w:hAnsi="Calibri" w:cs="Calibri"/>
          <w:color w:val="414042"/>
          <w:sz w:val="20"/>
          <w:szCs w:val="20"/>
          <w:lang w:eastAsia="en-NZ"/>
        </w:rPr>
      </w:pPr>
      <w:r w:rsidRPr="00616837">
        <w:rPr>
          <w:rFonts w:ascii="Calibri" w:eastAsia="Calibri" w:hAnsi="Calibri" w:cs="Calibri"/>
          <w:color w:val="414042"/>
          <w:sz w:val="20"/>
          <w:szCs w:val="20"/>
          <w:lang w:eastAsia="en-NZ"/>
        </w:rPr>
        <w:t>While grounded in the Aspire UC context, the principles and tools provided can be adapted to other equity programs at UC.</w:t>
      </w:r>
    </w:p>
    <w:p w14:paraId="0CC4A309" w14:textId="77777777" w:rsidR="00A04A14" w:rsidRPr="00616837" w:rsidRDefault="00A04A14" w:rsidP="00A04A14">
      <w:pPr>
        <w:spacing w:after="456" w:line="279" w:lineRule="auto"/>
        <w:rPr>
          <w:rFonts w:ascii="Calibri" w:eastAsia="Calibri" w:hAnsi="Calibri" w:cs="Calibri"/>
          <w:color w:val="414042"/>
          <w:sz w:val="20"/>
          <w:szCs w:val="20"/>
          <w:lang w:eastAsia="en-NZ"/>
        </w:rPr>
      </w:pPr>
      <w:r w:rsidRPr="00616837">
        <w:rPr>
          <w:rFonts w:ascii="Calibri" w:eastAsia="Calibri" w:hAnsi="Calibri" w:cs="Calibri"/>
          <w:color w:val="414042"/>
          <w:sz w:val="20"/>
          <w:szCs w:val="20"/>
          <w:lang w:eastAsia="en-NZ"/>
        </w:rPr>
        <w:t xml:space="preserve">The guide is structured to be read from front to back; however, evaluation planning is rarely linear. In practice, you may need to move between sections as you refine your approach. The manual is therefore designed to be both a step-by-step guide and a flexible reference that you can return to when seeking information on specific evaluation topics. </w:t>
      </w:r>
    </w:p>
    <w:p w14:paraId="6EAF55F3" w14:textId="5B2CE0EB" w:rsidR="00A04A14" w:rsidRPr="00A14C99" w:rsidRDefault="00A04A14" w:rsidP="000C512C">
      <w:pPr>
        <w:pStyle w:val="ListParagraph"/>
        <w:numPr>
          <w:ilvl w:val="0"/>
          <w:numId w:val="23"/>
        </w:numPr>
        <w:spacing w:after="0" w:line="259" w:lineRule="auto"/>
        <w:rPr>
          <w:rFonts w:ascii="Calibri" w:eastAsia="Calibri" w:hAnsi="Calibri" w:cs="Calibri"/>
          <w:color w:val="000000"/>
          <w:sz w:val="22"/>
          <w:lang w:eastAsia="en-NZ"/>
        </w:rPr>
      </w:pPr>
      <w:r w:rsidRPr="00A14C99">
        <w:rPr>
          <w:rFonts w:ascii="Calibri" w:eastAsia="Calibri" w:hAnsi="Calibri" w:cs="Calibri"/>
          <w:b/>
          <w:color w:val="00A9CE"/>
          <w:sz w:val="44"/>
          <w:lang w:eastAsia="en-NZ"/>
        </w:rPr>
        <w:t xml:space="preserve">What is evaluation </w:t>
      </w:r>
    </w:p>
    <w:p w14:paraId="578148A2" w14:textId="23B12600" w:rsidR="00A04A14" w:rsidRPr="00616837" w:rsidRDefault="00A04A14" w:rsidP="006D2BEF">
      <w:pPr>
        <w:rPr>
          <w:rFonts w:ascii="Calibri" w:eastAsia="Calibri" w:hAnsi="Calibri" w:cs="Calibri"/>
          <w:color w:val="414042"/>
          <w:sz w:val="20"/>
          <w:szCs w:val="20"/>
          <w:lang w:eastAsia="en-NZ"/>
        </w:rPr>
      </w:pPr>
      <w:r w:rsidRPr="00616837">
        <w:rPr>
          <w:rFonts w:ascii="Calibri" w:hAnsi="Calibri" w:cs="Calibri"/>
          <w:color w:val="414042"/>
          <w:sz w:val="20"/>
          <w:szCs w:val="20"/>
          <w:lang w:eastAsia="en-NZ"/>
        </w:rPr>
        <w:t>Evaluation is the systematic assessment of a program’s design, implementation and outcomes.</w:t>
      </w:r>
      <w:r w:rsidR="00366A8E" w:rsidRPr="00616837">
        <w:rPr>
          <w:rFonts w:ascii="Calibri" w:hAnsi="Calibri" w:cs="Calibri"/>
          <w:color w:val="414042"/>
          <w:sz w:val="20"/>
          <w:szCs w:val="20"/>
          <w:lang w:eastAsia="en-NZ"/>
        </w:rPr>
        <w:t xml:space="preserve"> Evaluations can be categorised in different ways depending on their purpose and focus.</w:t>
      </w:r>
    </w:p>
    <w:p w14:paraId="15CC4459" w14:textId="3607CDA3" w:rsidR="00A04A14" w:rsidRPr="00A14C99" w:rsidRDefault="00A04A14" w:rsidP="000C512C">
      <w:pPr>
        <w:pStyle w:val="ListParagraph"/>
        <w:numPr>
          <w:ilvl w:val="0"/>
          <w:numId w:val="23"/>
        </w:numPr>
        <w:spacing w:after="0" w:line="259" w:lineRule="auto"/>
        <w:rPr>
          <w:rFonts w:ascii="Calibri" w:eastAsia="Calibri" w:hAnsi="Calibri" w:cs="Calibri"/>
          <w:color w:val="000000"/>
          <w:sz w:val="22"/>
          <w:lang w:eastAsia="en-NZ"/>
        </w:rPr>
      </w:pPr>
      <w:r w:rsidRPr="00A14C99">
        <w:rPr>
          <w:rFonts w:ascii="Calibri" w:eastAsia="Calibri" w:hAnsi="Calibri" w:cs="Calibri"/>
          <w:b/>
          <w:color w:val="00A9CE"/>
          <w:sz w:val="44"/>
          <w:lang w:eastAsia="en-NZ"/>
        </w:rPr>
        <w:t>Types of evaluation</w:t>
      </w:r>
    </w:p>
    <w:p w14:paraId="704EF2AF" w14:textId="77777777" w:rsidR="00493736" w:rsidRDefault="00493736" w:rsidP="00493736">
      <w:pPr>
        <w:spacing w:after="4" w:line="271" w:lineRule="auto"/>
        <w:ind w:left="360"/>
        <w:rPr>
          <w:rFonts w:ascii="Calibri" w:eastAsia="Calibri" w:hAnsi="Calibri" w:cs="Calibri"/>
          <w:color w:val="414042"/>
          <w:sz w:val="20"/>
          <w:lang w:eastAsia="en-NZ"/>
        </w:rPr>
      </w:pPr>
    </w:p>
    <w:p w14:paraId="5447D82A" w14:textId="7E6F842C" w:rsidR="00493736" w:rsidRPr="004303F1" w:rsidRDefault="004362C3" w:rsidP="00493736">
      <w:pPr>
        <w:spacing w:after="4" w:line="271" w:lineRule="auto"/>
        <w:rPr>
          <w:rFonts w:ascii="Calibri" w:eastAsia="Calibri" w:hAnsi="Calibri" w:cs="Calibri"/>
          <w:b/>
          <w:bCs/>
          <w:color w:val="00A9CE"/>
          <w:lang w:eastAsia="en-NZ"/>
        </w:rPr>
      </w:pPr>
      <w:r w:rsidRPr="004303F1">
        <w:rPr>
          <w:rFonts w:ascii="Calibri" w:eastAsia="Calibri" w:hAnsi="Calibri" w:cs="Calibri"/>
          <w:b/>
          <w:bCs/>
          <w:color w:val="00A9CE"/>
          <w:lang w:eastAsia="en-NZ"/>
        </w:rPr>
        <w:t>BY PURPOSE</w:t>
      </w:r>
    </w:p>
    <w:p w14:paraId="26A3026C" w14:textId="77777777" w:rsidR="00493736" w:rsidRDefault="00493736" w:rsidP="00493736">
      <w:pPr>
        <w:spacing w:after="4" w:line="271" w:lineRule="auto"/>
        <w:rPr>
          <w:rFonts w:ascii="Calibri" w:eastAsia="Calibri" w:hAnsi="Calibri" w:cs="Calibri"/>
          <w:color w:val="414042"/>
          <w:sz w:val="20"/>
          <w:lang w:eastAsia="en-NZ"/>
        </w:rPr>
      </w:pPr>
    </w:p>
    <w:p w14:paraId="206C2C81" w14:textId="77777777" w:rsidR="00493736" w:rsidRDefault="00A04A14" w:rsidP="000C512C">
      <w:pPr>
        <w:pStyle w:val="ListParagraph"/>
        <w:numPr>
          <w:ilvl w:val="0"/>
          <w:numId w:val="17"/>
        </w:numPr>
        <w:spacing w:after="4" w:line="271" w:lineRule="auto"/>
        <w:rPr>
          <w:rFonts w:ascii="Calibri" w:eastAsia="Calibri" w:hAnsi="Calibri" w:cs="Calibri"/>
          <w:color w:val="414042"/>
          <w:sz w:val="20"/>
          <w:lang w:eastAsia="en-NZ"/>
        </w:rPr>
      </w:pPr>
      <w:r w:rsidRPr="00DC7BD2">
        <w:rPr>
          <w:rFonts w:ascii="Calibri" w:eastAsia="Calibri" w:hAnsi="Calibri" w:cs="Calibri"/>
          <w:b/>
          <w:bCs/>
          <w:color w:val="414042"/>
          <w:sz w:val="20"/>
          <w:lang w:eastAsia="en-NZ"/>
        </w:rPr>
        <w:t xml:space="preserve">Formative </w:t>
      </w:r>
      <w:r w:rsidR="0087568B" w:rsidRPr="00DC7BD2">
        <w:rPr>
          <w:rFonts w:ascii="Calibri" w:eastAsia="Calibri" w:hAnsi="Calibri" w:cs="Calibri"/>
          <w:b/>
          <w:bCs/>
          <w:color w:val="414042"/>
          <w:sz w:val="20"/>
          <w:lang w:eastAsia="en-NZ"/>
        </w:rPr>
        <w:t>–</w:t>
      </w:r>
      <w:r w:rsidR="0087568B" w:rsidRPr="00493736">
        <w:rPr>
          <w:rFonts w:ascii="Calibri" w:eastAsia="Calibri" w:hAnsi="Calibri" w:cs="Calibri"/>
          <w:color w:val="414042"/>
          <w:sz w:val="20"/>
          <w:lang w:eastAsia="en-NZ"/>
        </w:rPr>
        <w:t xml:space="preserve"> conducted during development or early implementation to improve program design.</w:t>
      </w:r>
      <w:r w:rsidRPr="00493736">
        <w:rPr>
          <w:rFonts w:ascii="Calibri" w:eastAsia="Calibri" w:hAnsi="Calibri" w:cs="Calibri"/>
          <w:color w:val="414042"/>
          <w:sz w:val="20"/>
          <w:lang w:eastAsia="en-NZ"/>
        </w:rPr>
        <w:t xml:space="preserve">  </w:t>
      </w:r>
    </w:p>
    <w:p w14:paraId="6A8A59A6" w14:textId="4D8B5D13" w:rsidR="0087568B" w:rsidRPr="00493736" w:rsidRDefault="00A04A14" w:rsidP="000C512C">
      <w:pPr>
        <w:pStyle w:val="ListParagraph"/>
        <w:numPr>
          <w:ilvl w:val="0"/>
          <w:numId w:val="17"/>
        </w:numPr>
        <w:spacing w:after="4" w:line="271" w:lineRule="auto"/>
        <w:rPr>
          <w:rFonts w:ascii="Calibri" w:eastAsia="Calibri" w:hAnsi="Calibri" w:cs="Calibri"/>
          <w:color w:val="414042"/>
          <w:sz w:val="20"/>
          <w:lang w:eastAsia="en-NZ"/>
        </w:rPr>
      </w:pPr>
      <w:r w:rsidRPr="00DC7BD2">
        <w:rPr>
          <w:rFonts w:ascii="Calibri" w:eastAsia="Calibri" w:hAnsi="Calibri" w:cs="Calibri"/>
          <w:b/>
          <w:bCs/>
          <w:color w:val="414042"/>
          <w:sz w:val="20"/>
          <w:lang w:eastAsia="en-NZ"/>
        </w:rPr>
        <w:t xml:space="preserve">Summative </w:t>
      </w:r>
      <w:r w:rsidR="0087568B" w:rsidRPr="00DC7BD2">
        <w:rPr>
          <w:rFonts w:ascii="Calibri" w:eastAsia="Calibri" w:hAnsi="Calibri" w:cs="Calibri"/>
          <w:b/>
          <w:bCs/>
          <w:color w:val="414042"/>
          <w:sz w:val="20"/>
          <w:lang w:eastAsia="en-NZ"/>
        </w:rPr>
        <w:t>–</w:t>
      </w:r>
      <w:r w:rsidR="0087568B" w:rsidRPr="00493736">
        <w:rPr>
          <w:rFonts w:ascii="Calibri" w:eastAsia="Calibri" w:hAnsi="Calibri" w:cs="Calibri"/>
          <w:color w:val="414042"/>
          <w:sz w:val="20"/>
          <w:lang w:eastAsia="en-NZ"/>
        </w:rPr>
        <w:t xml:space="preserve"> conducted after implementation to assess overall effectiveness.</w:t>
      </w:r>
    </w:p>
    <w:p w14:paraId="4DCFFD6B" w14:textId="71EFA626" w:rsidR="00DC7BD2" w:rsidRPr="004303F1" w:rsidRDefault="004362C3" w:rsidP="00DC7BD2">
      <w:pPr>
        <w:spacing w:before="100" w:beforeAutospacing="1" w:after="100" w:afterAutospacing="1" w:line="240" w:lineRule="auto"/>
        <w:outlineLvl w:val="2"/>
        <w:rPr>
          <w:rFonts w:ascii="Calibri" w:eastAsia="Times New Roman" w:hAnsi="Calibri" w:cs="Calibri"/>
          <w:b/>
          <w:bCs/>
          <w:color w:val="00A9CE"/>
          <w:kern w:val="0"/>
          <w:lang w:val="en-AU" w:eastAsia="en-AU"/>
          <w14:ligatures w14:val="none"/>
        </w:rPr>
      </w:pPr>
      <w:r w:rsidRPr="004303F1">
        <w:rPr>
          <w:rFonts w:ascii="Calibri" w:eastAsia="Times New Roman" w:hAnsi="Calibri" w:cs="Calibri"/>
          <w:b/>
          <w:bCs/>
          <w:color w:val="00A9CE"/>
          <w:kern w:val="0"/>
          <w:lang w:val="en-AU" w:eastAsia="en-AU"/>
          <w14:ligatures w14:val="none"/>
        </w:rPr>
        <w:t>BY FOCUS</w:t>
      </w:r>
    </w:p>
    <w:p w14:paraId="3F39D05B" w14:textId="767E87F4" w:rsidR="00DC7BD2" w:rsidRPr="00DC7BD2" w:rsidRDefault="00DC7BD2" w:rsidP="000C512C">
      <w:pPr>
        <w:pStyle w:val="ListParagraph"/>
        <w:numPr>
          <w:ilvl w:val="0"/>
          <w:numId w:val="17"/>
        </w:numPr>
        <w:spacing w:before="100" w:beforeAutospacing="1" w:after="100" w:afterAutospacing="1" w:line="240" w:lineRule="auto"/>
        <w:rPr>
          <w:rFonts w:ascii="Calibri" w:eastAsia="Times New Roman" w:hAnsi="Calibri" w:cs="Calibri"/>
          <w:color w:val="414042"/>
          <w:kern w:val="0"/>
          <w:sz w:val="20"/>
          <w:szCs w:val="20"/>
          <w:lang w:val="en-AU" w:eastAsia="en-AU"/>
          <w14:ligatures w14:val="none"/>
        </w:rPr>
      </w:pPr>
      <w:r w:rsidRPr="00DC7BD2">
        <w:rPr>
          <w:rFonts w:ascii="Calibri" w:eastAsia="Times New Roman" w:hAnsi="Calibri" w:cs="Calibri"/>
          <w:b/>
          <w:bCs/>
          <w:color w:val="414042"/>
          <w:kern w:val="0"/>
          <w:sz w:val="20"/>
          <w:szCs w:val="20"/>
          <w:lang w:val="en-AU" w:eastAsia="en-AU"/>
          <w14:ligatures w14:val="none"/>
        </w:rPr>
        <w:t>Process evaluation</w:t>
      </w:r>
      <w:r w:rsidRPr="00DC7BD2">
        <w:rPr>
          <w:rFonts w:ascii="Calibri" w:eastAsia="Times New Roman" w:hAnsi="Calibri" w:cs="Calibri"/>
          <w:color w:val="414042"/>
          <w:kern w:val="0"/>
          <w:sz w:val="20"/>
          <w:szCs w:val="20"/>
          <w:lang w:val="en-AU" w:eastAsia="en-AU"/>
          <w14:ligatures w14:val="none"/>
        </w:rPr>
        <w:br/>
        <w:t>Examines how the program was delivered and implemented. It focuses on aspects such as fidelity (was it delivered as intended?), dose (how much was delivered?), reach (who participated?), and accessibility. Process evaluation helps determine whether implementation aligns with the program design.</w:t>
      </w:r>
      <w:r>
        <w:rPr>
          <w:rFonts w:ascii="Calibri" w:eastAsia="Times New Roman" w:hAnsi="Calibri" w:cs="Calibri"/>
          <w:color w:val="414042"/>
          <w:kern w:val="0"/>
          <w:sz w:val="20"/>
          <w:szCs w:val="20"/>
          <w:lang w:val="en-AU" w:eastAsia="en-AU"/>
          <w14:ligatures w14:val="none"/>
        </w:rPr>
        <w:br/>
      </w:r>
    </w:p>
    <w:p w14:paraId="27FB0EC6" w14:textId="7686074E" w:rsidR="00DC7BD2" w:rsidRPr="00DC7BD2" w:rsidRDefault="00DC7BD2" w:rsidP="000C512C">
      <w:pPr>
        <w:pStyle w:val="ListParagraph"/>
        <w:numPr>
          <w:ilvl w:val="0"/>
          <w:numId w:val="17"/>
        </w:numPr>
        <w:spacing w:before="100" w:beforeAutospacing="1" w:after="100" w:afterAutospacing="1" w:line="240" w:lineRule="auto"/>
        <w:rPr>
          <w:rFonts w:ascii="Calibri" w:eastAsia="Times New Roman" w:hAnsi="Calibri" w:cs="Calibri"/>
          <w:color w:val="414042"/>
          <w:kern w:val="0"/>
          <w:sz w:val="20"/>
          <w:szCs w:val="20"/>
          <w:lang w:val="en-AU" w:eastAsia="en-AU"/>
          <w14:ligatures w14:val="none"/>
        </w:rPr>
      </w:pPr>
      <w:r w:rsidRPr="00DC7BD2">
        <w:rPr>
          <w:rFonts w:ascii="Calibri" w:eastAsia="Times New Roman" w:hAnsi="Calibri" w:cs="Calibri"/>
          <w:b/>
          <w:bCs/>
          <w:color w:val="414042"/>
          <w:kern w:val="0"/>
          <w:sz w:val="20"/>
          <w:szCs w:val="20"/>
          <w:lang w:val="en-AU" w:eastAsia="en-AU"/>
          <w14:ligatures w14:val="none"/>
        </w:rPr>
        <w:lastRenderedPageBreak/>
        <w:t>Outcome evaluation</w:t>
      </w:r>
      <w:r w:rsidRPr="00DC7BD2">
        <w:rPr>
          <w:rFonts w:ascii="Calibri" w:eastAsia="Times New Roman" w:hAnsi="Calibri" w:cs="Calibri"/>
          <w:color w:val="414042"/>
          <w:kern w:val="0"/>
          <w:sz w:val="20"/>
          <w:szCs w:val="20"/>
          <w:lang w:val="en-AU" w:eastAsia="en-AU"/>
          <w14:ligatures w14:val="none"/>
        </w:rPr>
        <w:br/>
        <w:t>Assesses whether short- or medium-term changes have occurred among participants (e.g., increased awareness, strengthened aspirations, improved belonging).</w:t>
      </w:r>
      <w:r>
        <w:rPr>
          <w:rFonts w:ascii="Calibri" w:eastAsia="Times New Roman" w:hAnsi="Calibri" w:cs="Calibri"/>
          <w:color w:val="414042"/>
          <w:kern w:val="0"/>
          <w:sz w:val="20"/>
          <w:szCs w:val="20"/>
          <w:lang w:val="en-AU" w:eastAsia="en-AU"/>
          <w14:ligatures w14:val="none"/>
        </w:rPr>
        <w:br/>
      </w:r>
    </w:p>
    <w:p w14:paraId="657281FE" w14:textId="00166750" w:rsidR="00DC7BD2" w:rsidRPr="00DC7BD2" w:rsidRDefault="00DC7BD2" w:rsidP="000C512C">
      <w:pPr>
        <w:pStyle w:val="ListParagraph"/>
        <w:numPr>
          <w:ilvl w:val="0"/>
          <w:numId w:val="17"/>
        </w:numPr>
        <w:spacing w:before="100" w:beforeAutospacing="1" w:after="100" w:afterAutospacing="1" w:line="240" w:lineRule="auto"/>
        <w:rPr>
          <w:rFonts w:ascii="Calibri" w:eastAsia="Times New Roman" w:hAnsi="Calibri" w:cs="Calibri"/>
          <w:color w:val="414042"/>
          <w:kern w:val="0"/>
          <w:sz w:val="20"/>
          <w:szCs w:val="20"/>
          <w:lang w:val="en-AU" w:eastAsia="en-AU"/>
          <w14:ligatures w14:val="none"/>
        </w:rPr>
      </w:pPr>
      <w:r w:rsidRPr="00DC7BD2">
        <w:rPr>
          <w:rFonts w:ascii="Calibri" w:eastAsia="Times New Roman" w:hAnsi="Calibri" w:cs="Calibri"/>
          <w:b/>
          <w:bCs/>
          <w:color w:val="414042"/>
          <w:kern w:val="0"/>
          <w:sz w:val="20"/>
          <w:szCs w:val="20"/>
          <w:lang w:val="en-AU" w:eastAsia="en-AU"/>
          <w14:ligatures w14:val="none"/>
        </w:rPr>
        <w:t>Impact evaluation</w:t>
      </w:r>
      <w:r w:rsidRPr="00DC7BD2">
        <w:rPr>
          <w:rFonts w:ascii="Calibri" w:eastAsia="Times New Roman" w:hAnsi="Calibri" w:cs="Calibri"/>
          <w:color w:val="414042"/>
          <w:kern w:val="0"/>
          <w:sz w:val="20"/>
          <w:szCs w:val="20"/>
          <w:lang w:val="en-AU" w:eastAsia="en-AU"/>
          <w14:ligatures w14:val="none"/>
        </w:rPr>
        <w:br/>
        <w:t>Examines whether observed changes can be attributed to the program and assesses longer-term or causal effects. Impact evaluation typically requires stronger design structures (e.g., comparison groups) and may explore effectiveness, value, and unintended outcomes.</w:t>
      </w:r>
    </w:p>
    <w:p w14:paraId="57276D88" w14:textId="77777777" w:rsidR="00DC7BD2" w:rsidRDefault="00DC7BD2" w:rsidP="00766ED7">
      <w:pPr>
        <w:tabs>
          <w:tab w:val="right" w:pos="10209"/>
        </w:tabs>
        <w:spacing w:after="112" w:line="259" w:lineRule="auto"/>
        <w:rPr>
          <w:rFonts w:ascii="Calibri" w:eastAsia="Calibri" w:hAnsi="Calibri" w:cs="Calibri"/>
          <w:i/>
          <w:color w:val="414D61"/>
          <w:sz w:val="18"/>
          <w:lang w:eastAsia="en-NZ"/>
        </w:rPr>
      </w:pPr>
    </w:p>
    <w:p w14:paraId="5E526216" w14:textId="3E9A379C" w:rsidR="00F6063C" w:rsidRPr="00A04A14" w:rsidRDefault="00766ED7" w:rsidP="5D292494">
      <w:pPr>
        <w:spacing w:after="214" w:line="254" w:lineRule="auto"/>
        <w:ind w:right="10"/>
        <w:rPr>
          <w:rFonts w:ascii="Calibri" w:eastAsia="Calibri" w:hAnsi="Calibri" w:cs="Calibri"/>
          <w:color w:val="000000" w:themeColor="text1"/>
          <w:sz w:val="22"/>
          <w:szCs w:val="22"/>
          <w:lang w:eastAsia="en-NZ"/>
        </w:rPr>
      </w:pPr>
      <w:r w:rsidRPr="00A04A14">
        <w:rPr>
          <w:rFonts w:ascii="Calibri" w:eastAsia="Calibri" w:hAnsi="Calibri" w:cs="Calibri"/>
          <w:noProof/>
          <w:color w:val="000000"/>
          <w:sz w:val="22"/>
          <w:lang w:eastAsia="en-NZ"/>
        </w:rPr>
        <w:drawing>
          <wp:anchor distT="0" distB="0" distL="114300" distR="114300" simplePos="0" relativeHeight="251658240" behindDoc="0" locked="0" layoutInCell="1" allowOverlap="0" wp14:anchorId="58F4D372" wp14:editId="4A055245">
            <wp:simplePos x="0" y="0"/>
            <wp:positionH relativeFrom="column">
              <wp:posOffset>807720</wp:posOffset>
            </wp:positionH>
            <wp:positionV relativeFrom="paragraph">
              <wp:posOffset>0</wp:posOffset>
            </wp:positionV>
            <wp:extent cx="4047490" cy="2391410"/>
            <wp:effectExtent l="0" t="0" r="0" b="0"/>
            <wp:wrapSquare wrapText="bothSides"/>
            <wp:docPr id="293778671" name="Picture 293778671" descr="Diagram of a program development cycle. The diagram depicts (1) formative evaluation, (2) developmental evaluation, (3) process evaluation and (4) outcomes/results evaluation. ">
              <a:extLst xmlns:a="http://schemas.openxmlformats.org/drawingml/2006/main">
                <a:ext uri="{FF2B5EF4-FFF2-40B4-BE49-F238E27FC236}">
                  <a16:creationId xmlns:a16="http://schemas.microsoft.com/office/drawing/2014/main" id="{EDB9605B-C380-4F46-A242-2BDA482E427B}"/>
                </a:ext>
              </a:extLst>
            </wp:docPr>
            <wp:cNvGraphicFramePr/>
            <a:graphic xmlns:a="http://schemas.openxmlformats.org/drawingml/2006/main">
              <a:graphicData uri="http://schemas.openxmlformats.org/drawingml/2006/picture">
                <pic:pic xmlns:pic="http://schemas.openxmlformats.org/drawingml/2006/picture">
                  <pic:nvPicPr>
                    <pic:cNvPr id="293778671" name="Picture 293778671" descr="Diagram of a program development cycle. The diagram depicts (1) formative evaluation, (2) developmental evaluation, (3) process evaluation and (4) outcomes/results evaluation. "/>
                    <pic:cNvPicPr/>
                  </pic:nvPicPr>
                  <pic:blipFill>
                    <a:blip r:embed="rId16"/>
                    <a:stretch>
                      <a:fillRect/>
                    </a:stretch>
                  </pic:blipFill>
                  <pic:spPr>
                    <a:xfrm>
                      <a:off x="0" y="0"/>
                      <a:ext cx="4047490" cy="2391410"/>
                    </a:xfrm>
                    <a:prstGeom prst="rect">
                      <a:avLst/>
                    </a:prstGeom>
                  </pic:spPr>
                </pic:pic>
              </a:graphicData>
            </a:graphic>
          </wp:anchor>
        </w:drawing>
      </w:r>
      <w:r w:rsidRPr="14022129">
        <w:rPr>
          <w:rFonts w:ascii="Calibri" w:eastAsia="Calibri" w:hAnsi="Calibri" w:cs="Calibri"/>
          <w:color w:val="414042"/>
          <w:sz w:val="20"/>
          <w:szCs w:val="20"/>
          <w:lang w:eastAsia="en-NZ"/>
        </w:rPr>
        <w:t xml:space="preserve"> </w:t>
      </w:r>
    </w:p>
    <w:p w14:paraId="52775F37" w14:textId="77777777" w:rsidR="00696001" w:rsidRDefault="00696001" w:rsidP="00F6063C">
      <w:pPr>
        <w:spacing w:after="0" w:line="259" w:lineRule="auto"/>
        <w:rPr>
          <w:rFonts w:ascii="Calibri" w:eastAsia="Calibri" w:hAnsi="Calibri" w:cs="Calibri"/>
          <w:i/>
          <w:color w:val="414D61"/>
          <w:sz w:val="18"/>
          <w:lang w:eastAsia="en-NZ"/>
        </w:rPr>
      </w:pPr>
    </w:p>
    <w:p w14:paraId="57162533" w14:textId="77777777" w:rsidR="00696001" w:rsidRDefault="00696001" w:rsidP="00F6063C">
      <w:pPr>
        <w:spacing w:after="0" w:line="259" w:lineRule="auto"/>
        <w:rPr>
          <w:rFonts w:ascii="Calibri" w:eastAsia="Calibri" w:hAnsi="Calibri" w:cs="Calibri"/>
          <w:i/>
          <w:color w:val="414D61"/>
          <w:sz w:val="18"/>
          <w:lang w:eastAsia="en-NZ"/>
        </w:rPr>
      </w:pPr>
    </w:p>
    <w:p w14:paraId="516D7563" w14:textId="77777777" w:rsidR="00696001" w:rsidRDefault="00696001" w:rsidP="00F6063C">
      <w:pPr>
        <w:spacing w:after="0" w:line="259" w:lineRule="auto"/>
        <w:rPr>
          <w:rFonts w:ascii="Calibri" w:eastAsia="Calibri" w:hAnsi="Calibri" w:cs="Calibri"/>
          <w:i/>
          <w:color w:val="414D61"/>
          <w:sz w:val="18"/>
          <w:lang w:eastAsia="en-NZ"/>
        </w:rPr>
      </w:pPr>
    </w:p>
    <w:p w14:paraId="1C4380F4" w14:textId="77777777" w:rsidR="00696001" w:rsidRDefault="00696001" w:rsidP="00F6063C">
      <w:pPr>
        <w:spacing w:after="0" w:line="259" w:lineRule="auto"/>
        <w:rPr>
          <w:rFonts w:ascii="Calibri" w:eastAsia="Calibri" w:hAnsi="Calibri" w:cs="Calibri"/>
          <w:i/>
          <w:color w:val="414D61"/>
          <w:sz w:val="18"/>
          <w:lang w:eastAsia="en-NZ"/>
        </w:rPr>
      </w:pPr>
    </w:p>
    <w:p w14:paraId="570C50D7" w14:textId="77777777" w:rsidR="00696001" w:rsidRDefault="00696001" w:rsidP="00F6063C">
      <w:pPr>
        <w:spacing w:after="0" w:line="259" w:lineRule="auto"/>
        <w:rPr>
          <w:rFonts w:ascii="Calibri" w:eastAsia="Calibri" w:hAnsi="Calibri" w:cs="Calibri"/>
          <w:i/>
          <w:color w:val="414D61"/>
          <w:sz w:val="18"/>
          <w:lang w:eastAsia="en-NZ"/>
        </w:rPr>
      </w:pPr>
    </w:p>
    <w:p w14:paraId="4AEDD14B" w14:textId="77777777" w:rsidR="00696001" w:rsidRDefault="00696001" w:rsidP="00F6063C">
      <w:pPr>
        <w:spacing w:after="0" w:line="259" w:lineRule="auto"/>
        <w:rPr>
          <w:rFonts w:ascii="Calibri" w:eastAsia="Calibri" w:hAnsi="Calibri" w:cs="Calibri"/>
          <w:i/>
          <w:color w:val="414D61"/>
          <w:sz w:val="18"/>
          <w:lang w:eastAsia="en-NZ"/>
        </w:rPr>
      </w:pPr>
    </w:p>
    <w:p w14:paraId="5CC2175A" w14:textId="77777777" w:rsidR="00696001" w:rsidRDefault="00696001" w:rsidP="00F6063C">
      <w:pPr>
        <w:spacing w:after="0" w:line="259" w:lineRule="auto"/>
        <w:rPr>
          <w:rFonts w:ascii="Calibri" w:eastAsia="Calibri" w:hAnsi="Calibri" w:cs="Calibri"/>
          <w:i/>
          <w:color w:val="414D61"/>
          <w:sz w:val="18"/>
          <w:lang w:eastAsia="en-NZ"/>
        </w:rPr>
      </w:pPr>
    </w:p>
    <w:p w14:paraId="28F1B71C" w14:textId="77777777" w:rsidR="00696001" w:rsidRDefault="00696001" w:rsidP="00F6063C">
      <w:pPr>
        <w:spacing w:after="0" w:line="259" w:lineRule="auto"/>
        <w:rPr>
          <w:rFonts w:ascii="Calibri" w:eastAsia="Calibri" w:hAnsi="Calibri" w:cs="Calibri"/>
          <w:i/>
          <w:color w:val="414D61"/>
          <w:sz w:val="18"/>
          <w:lang w:eastAsia="en-NZ"/>
        </w:rPr>
      </w:pPr>
    </w:p>
    <w:p w14:paraId="1907657E" w14:textId="77777777" w:rsidR="00696001" w:rsidRDefault="00696001" w:rsidP="00F6063C">
      <w:pPr>
        <w:spacing w:after="0" w:line="259" w:lineRule="auto"/>
        <w:rPr>
          <w:rFonts w:ascii="Calibri" w:eastAsia="Calibri" w:hAnsi="Calibri" w:cs="Calibri"/>
          <w:i/>
          <w:color w:val="414D61"/>
          <w:sz w:val="18"/>
          <w:lang w:eastAsia="en-NZ"/>
        </w:rPr>
      </w:pPr>
    </w:p>
    <w:p w14:paraId="1D409499" w14:textId="77777777" w:rsidR="00696001" w:rsidRDefault="00696001" w:rsidP="00F6063C">
      <w:pPr>
        <w:spacing w:after="0" w:line="259" w:lineRule="auto"/>
        <w:rPr>
          <w:rFonts w:ascii="Calibri" w:eastAsia="Calibri" w:hAnsi="Calibri" w:cs="Calibri"/>
          <w:i/>
          <w:color w:val="414D61"/>
          <w:sz w:val="18"/>
          <w:lang w:eastAsia="en-NZ"/>
        </w:rPr>
      </w:pPr>
    </w:p>
    <w:p w14:paraId="522F3E80" w14:textId="77777777" w:rsidR="00696001" w:rsidRDefault="00696001" w:rsidP="00F6063C">
      <w:pPr>
        <w:spacing w:after="0" w:line="259" w:lineRule="auto"/>
        <w:rPr>
          <w:rFonts w:ascii="Calibri" w:eastAsia="Calibri" w:hAnsi="Calibri" w:cs="Calibri"/>
          <w:i/>
          <w:color w:val="414D61"/>
          <w:sz w:val="18"/>
          <w:lang w:eastAsia="en-NZ"/>
        </w:rPr>
      </w:pPr>
    </w:p>
    <w:p w14:paraId="60ADB292" w14:textId="77777777" w:rsidR="00696001" w:rsidRDefault="00696001" w:rsidP="00F6063C">
      <w:pPr>
        <w:spacing w:after="0" w:line="259" w:lineRule="auto"/>
        <w:rPr>
          <w:rFonts w:ascii="Calibri" w:eastAsia="Calibri" w:hAnsi="Calibri" w:cs="Calibri"/>
          <w:i/>
          <w:color w:val="414D61"/>
          <w:sz w:val="18"/>
          <w:lang w:eastAsia="en-NZ"/>
        </w:rPr>
      </w:pPr>
    </w:p>
    <w:p w14:paraId="118ED946" w14:textId="77777777" w:rsidR="00696001" w:rsidRDefault="00696001" w:rsidP="00F6063C">
      <w:pPr>
        <w:spacing w:after="0" w:line="259" w:lineRule="auto"/>
        <w:rPr>
          <w:rFonts w:ascii="Calibri" w:eastAsia="Calibri" w:hAnsi="Calibri" w:cs="Calibri"/>
          <w:i/>
          <w:color w:val="414D61"/>
          <w:sz w:val="18"/>
          <w:lang w:eastAsia="en-NZ"/>
        </w:rPr>
      </w:pPr>
    </w:p>
    <w:p w14:paraId="0D44197D" w14:textId="77777777" w:rsidR="00696001" w:rsidRDefault="00696001" w:rsidP="00F6063C">
      <w:pPr>
        <w:spacing w:after="0" w:line="259" w:lineRule="auto"/>
        <w:rPr>
          <w:rFonts w:ascii="Calibri" w:eastAsia="Calibri" w:hAnsi="Calibri" w:cs="Calibri"/>
          <w:i/>
          <w:color w:val="414D61"/>
          <w:sz w:val="18"/>
          <w:lang w:eastAsia="en-NZ"/>
        </w:rPr>
      </w:pPr>
    </w:p>
    <w:p w14:paraId="57F2591F" w14:textId="77777777" w:rsidR="00F6063C" w:rsidRDefault="00F6063C" w:rsidP="00A04A14">
      <w:pPr>
        <w:spacing w:after="9" w:line="254" w:lineRule="auto"/>
        <w:ind w:right="10"/>
        <w:rPr>
          <w:rFonts w:ascii="Calibri" w:eastAsia="Calibri" w:hAnsi="Calibri" w:cs="Calibri"/>
          <w:color w:val="414042"/>
          <w:sz w:val="20"/>
          <w:lang w:eastAsia="en-NZ"/>
        </w:rPr>
      </w:pPr>
    </w:p>
    <w:p w14:paraId="75C03239" w14:textId="77777777" w:rsidR="00465ADB" w:rsidRPr="005D1A87" w:rsidRDefault="00465ADB" w:rsidP="00465ADB">
      <w:pPr>
        <w:tabs>
          <w:tab w:val="right" w:pos="10209"/>
        </w:tabs>
        <w:spacing w:after="112" w:line="259" w:lineRule="auto"/>
        <w:rPr>
          <w:rFonts w:ascii="Calibri" w:eastAsia="Calibri" w:hAnsi="Calibri" w:cs="Calibri"/>
          <w:b/>
          <w:bCs/>
          <w:iCs/>
          <w:color w:val="414042"/>
          <w:sz w:val="16"/>
          <w:szCs w:val="16"/>
          <w:lang w:eastAsia="en-NZ"/>
        </w:rPr>
      </w:pPr>
      <w:r w:rsidRPr="005D1A87">
        <w:rPr>
          <w:rFonts w:ascii="Calibri" w:eastAsia="Calibri" w:hAnsi="Calibri" w:cs="Calibri"/>
          <w:b/>
          <w:bCs/>
          <w:iCs/>
          <w:color w:val="414042"/>
          <w:sz w:val="16"/>
          <w:szCs w:val="16"/>
          <w:lang w:eastAsia="en-NZ"/>
        </w:rPr>
        <w:t xml:space="preserve">Figure 1. Visual representation of the program evaluation cycle (Source: PAN, 2025). </w:t>
      </w:r>
    </w:p>
    <w:p w14:paraId="4211FDBB" w14:textId="77777777" w:rsidR="005D1A87" w:rsidRDefault="005D1A87" w:rsidP="00A04A14">
      <w:pPr>
        <w:spacing w:after="9" w:line="254" w:lineRule="auto"/>
        <w:ind w:right="10"/>
        <w:rPr>
          <w:rFonts w:ascii="Calibri" w:eastAsia="Calibri" w:hAnsi="Calibri" w:cs="Calibri"/>
          <w:color w:val="414042"/>
          <w:sz w:val="20"/>
          <w:szCs w:val="20"/>
          <w:lang w:eastAsia="en-NZ"/>
        </w:rPr>
      </w:pPr>
    </w:p>
    <w:p w14:paraId="64AC35CB" w14:textId="66B4D310" w:rsidR="00A04A14" w:rsidRPr="00A04A14" w:rsidRDefault="00A04A14" w:rsidP="00A04A14">
      <w:pPr>
        <w:spacing w:after="9" w:line="254" w:lineRule="auto"/>
        <w:ind w:right="10"/>
        <w:rPr>
          <w:rFonts w:ascii="Calibri" w:eastAsia="Calibri" w:hAnsi="Calibri" w:cs="Calibri"/>
          <w:color w:val="000000"/>
          <w:sz w:val="22"/>
          <w:szCs w:val="22"/>
          <w:lang w:eastAsia="en-NZ"/>
        </w:rPr>
      </w:pPr>
      <w:r w:rsidRPr="72D8B24C">
        <w:rPr>
          <w:rFonts w:ascii="Calibri" w:eastAsia="Calibri" w:hAnsi="Calibri" w:cs="Calibri"/>
          <w:color w:val="414042"/>
          <w:sz w:val="20"/>
          <w:szCs w:val="20"/>
          <w:lang w:eastAsia="en-NZ"/>
        </w:rPr>
        <w:t xml:space="preserve">When talking to others about evaluation, there are </w:t>
      </w:r>
      <w:r w:rsidR="001D0475" w:rsidRPr="72D8B24C">
        <w:rPr>
          <w:rFonts w:ascii="Calibri" w:eastAsia="Calibri" w:hAnsi="Calibri" w:cs="Calibri"/>
          <w:color w:val="414042"/>
          <w:sz w:val="20"/>
          <w:szCs w:val="20"/>
          <w:lang w:eastAsia="en-NZ"/>
        </w:rPr>
        <w:t>two</w:t>
      </w:r>
      <w:r w:rsidRPr="72D8B24C">
        <w:rPr>
          <w:rFonts w:ascii="Calibri" w:eastAsia="Calibri" w:hAnsi="Calibri" w:cs="Calibri"/>
          <w:color w:val="414042"/>
          <w:sz w:val="20"/>
          <w:szCs w:val="20"/>
          <w:lang w:eastAsia="en-NZ"/>
        </w:rPr>
        <w:t xml:space="preserve"> key points to consider:  </w:t>
      </w:r>
      <w:r>
        <w:br/>
      </w:r>
    </w:p>
    <w:p w14:paraId="5E573CCC" w14:textId="269578F1" w:rsidR="00F6063C" w:rsidRPr="00F6063C" w:rsidRDefault="00260935" w:rsidP="000C512C">
      <w:pPr>
        <w:numPr>
          <w:ilvl w:val="0"/>
          <w:numId w:val="10"/>
        </w:numPr>
        <w:spacing w:after="3" w:line="261" w:lineRule="auto"/>
        <w:ind w:right="5" w:hanging="360"/>
        <w:rPr>
          <w:rFonts w:ascii="Calibri" w:eastAsia="Calibri" w:hAnsi="Calibri" w:cs="Calibri"/>
          <w:color w:val="000000"/>
          <w:sz w:val="22"/>
          <w:szCs w:val="22"/>
          <w:lang w:eastAsia="en-NZ"/>
        </w:rPr>
      </w:pPr>
      <w:r w:rsidRPr="72D8B24C">
        <w:rPr>
          <w:rFonts w:ascii="Calibri" w:eastAsia="Calibri" w:hAnsi="Calibri" w:cs="Calibri"/>
          <w:color w:val="414042"/>
          <w:sz w:val="20"/>
          <w:szCs w:val="20"/>
          <w:lang w:eastAsia="en-NZ"/>
        </w:rPr>
        <w:t>D</w:t>
      </w:r>
      <w:r w:rsidR="003C4993" w:rsidRPr="72D8B24C">
        <w:rPr>
          <w:rFonts w:ascii="Calibri" w:eastAsia="Calibri" w:hAnsi="Calibri" w:cs="Calibri"/>
          <w:color w:val="414042"/>
          <w:sz w:val="20"/>
          <w:szCs w:val="20"/>
          <w:lang w:eastAsia="en-NZ"/>
        </w:rPr>
        <w:t xml:space="preserve">esigning programs with evaluation in mind from the beginning is essential. </w:t>
      </w:r>
      <w:r w:rsidR="00741AF1" w:rsidRPr="72D8B24C">
        <w:rPr>
          <w:rFonts w:ascii="Calibri" w:eastAsia="Calibri" w:hAnsi="Calibri" w:cs="Calibri"/>
          <w:color w:val="414042"/>
          <w:sz w:val="20"/>
          <w:szCs w:val="20"/>
          <w:lang w:eastAsia="en-NZ"/>
        </w:rPr>
        <w:t>Early alignment between program objectives, activities, and intended outcomes strengthens both implementation and measurement.</w:t>
      </w:r>
      <w:r w:rsidR="00A726B2">
        <w:rPr>
          <w:rFonts w:ascii="Calibri" w:eastAsia="Calibri" w:hAnsi="Calibri" w:cs="Calibri"/>
          <w:color w:val="414042"/>
          <w:sz w:val="20"/>
          <w:szCs w:val="20"/>
          <w:lang w:eastAsia="en-NZ"/>
        </w:rPr>
        <w:br/>
      </w:r>
    </w:p>
    <w:p w14:paraId="397D70D2" w14:textId="4D92DD39" w:rsidR="00A04A14" w:rsidRPr="00F6063C" w:rsidRDefault="00CB3F69" w:rsidP="000C512C">
      <w:pPr>
        <w:numPr>
          <w:ilvl w:val="0"/>
          <w:numId w:val="10"/>
        </w:numPr>
        <w:spacing w:after="3" w:line="261" w:lineRule="auto"/>
        <w:ind w:right="5" w:hanging="360"/>
        <w:rPr>
          <w:rFonts w:ascii="Calibri" w:eastAsia="Calibri" w:hAnsi="Calibri" w:cs="Calibri"/>
          <w:color w:val="000000"/>
          <w:sz w:val="22"/>
          <w:szCs w:val="22"/>
          <w:lang w:eastAsia="en-NZ"/>
        </w:rPr>
      </w:pPr>
      <w:r w:rsidRPr="72D8B24C">
        <w:rPr>
          <w:rFonts w:ascii="Calibri" w:eastAsia="Calibri" w:hAnsi="Calibri" w:cs="Calibri"/>
          <w:color w:val="414042"/>
          <w:sz w:val="20"/>
          <w:szCs w:val="20"/>
          <w:lang w:eastAsia="en-NZ"/>
        </w:rPr>
        <w:t xml:space="preserve">Evaluation is a team effort. </w:t>
      </w:r>
      <w:r w:rsidR="00415646" w:rsidRPr="72D8B24C">
        <w:rPr>
          <w:rFonts w:ascii="Calibri" w:eastAsia="Calibri" w:hAnsi="Calibri" w:cs="Calibri"/>
          <w:color w:val="414042"/>
          <w:sz w:val="20"/>
          <w:szCs w:val="20"/>
          <w:lang w:eastAsia="en-NZ"/>
        </w:rPr>
        <w:t>High-quality evaluation requires complementary expertise in program design, qualitative and quantitative methods, data analysis, and statistical input from a statistician.</w:t>
      </w:r>
      <w:r w:rsidR="00A04A14" w:rsidRPr="72D8B24C">
        <w:rPr>
          <w:rFonts w:ascii="Calibri" w:eastAsia="Calibri" w:hAnsi="Calibri" w:cs="Calibri"/>
          <w:color w:val="414042"/>
          <w:sz w:val="20"/>
          <w:szCs w:val="20"/>
          <w:lang w:eastAsia="en-NZ"/>
        </w:rPr>
        <w:t xml:space="preserve"> </w:t>
      </w:r>
      <w:r w:rsidR="00415646">
        <w:br/>
      </w:r>
    </w:p>
    <w:p w14:paraId="1C5E03A1" w14:textId="63BD75EE" w:rsidR="00A04A14" w:rsidRPr="00A14C99" w:rsidRDefault="00A04A14" w:rsidP="000C512C">
      <w:pPr>
        <w:pStyle w:val="ListParagraph"/>
        <w:numPr>
          <w:ilvl w:val="0"/>
          <w:numId w:val="23"/>
        </w:numPr>
        <w:spacing w:after="0" w:line="259" w:lineRule="auto"/>
        <w:rPr>
          <w:rFonts w:ascii="Calibri" w:eastAsia="Calibri" w:hAnsi="Calibri" w:cs="Calibri"/>
          <w:color w:val="000000"/>
          <w:sz w:val="44"/>
          <w:szCs w:val="44"/>
          <w:lang w:eastAsia="en-NZ"/>
        </w:rPr>
      </w:pPr>
      <w:r w:rsidRPr="00A14C99">
        <w:rPr>
          <w:rFonts w:ascii="Calibri" w:eastAsia="Calibri" w:hAnsi="Calibri" w:cs="Calibri"/>
          <w:b/>
          <w:color w:val="00A9CE"/>
          <w:sz w:val="44"/>
          <w:szCs w:val="44"/>
          <w:lang w:eastAsia="en-NZ"/>
        </w:rPr>
        <w:t xml:space="preserve">Why do we evaluate  </w:t>
      </w:r>
    </w:p>
    <w:p w14:paraId="5DBDFB12" w14:textId="61FCF6EE" w:rsidR="00A04A14" w:rsidRPr="00A04A14" w:rsidRDefault="00BA1BCB" w:rsidP="00A04A14">
      <w:pPr>
        <w:spacing w:after="9" w:line="254" w:lineRule="auto"/>
        <w:ind w:right="10"/>
        <w:rPr>
          <w:rFonts w:ascii="Calibri" w:eastAsia="Calibri" w:hAnsi="Calibri" w:cs="Calibri"/>
          <w:color w:val="000000"/>
          <w:sz w:val="22"/>
          <w:lang w:eastAsia="en-NZ"/>
        </w:rPr>
      </w:pPr>
      <w:r>
        <w:rPr>
          <w:rFonts w:ascii="Calibri" w:eastAsia="Calibri" w:hAnsi="Calibri" w:cs="Calibri"/>
          <w:color w:val="414042"/>
          <w:sz w:val="20"/>
          <w:lang w:eastAsia="en-NZ"/>
        </w:rPr>
        <w:t>Programs are evaluated to:</w:t>
      </w:r>
    </w:p>
    <w:p w14:paraId="5C55DB99" w14:textId="47BDFDC4" w:rsidR="00A04A14" w:rsidRPr="00A04A14" w:rsidRDefault="00A04A14" w:rsidP="000C512C">
      <w:pPr>
        <w:numPr>
          <w:ilvl w:val="0"/>
          <w:numId w:val="11"/>
        </w:numPr>
        <w:spacing w:after="9" w:line="254" w:lineRule="auto"/>
        <w:ind w:right="10" w:hanging="360"/>
        <w:rPr>
          <w:rFonts w:ascii="Calibri" w:eastAsia="Calibri" w:hAnsi="Calibri" w:cs="Calibri"/>
          <w:color w:val="000000"/>
          <w:sz w:val="22"/>
          <w:lang w:eastAsia="en-NZ"/>
        </w:rPr>
      </w:pPr>
      <w:r w:rsidRPr="00A04A14">
        <w:rPr>
          <w:rFonts w:ascii="Calibri" w:eastAsia="Calibri" w:hAnsi="Calibri" w:cs="Calibri"/>
          <w:color w:val="414042"/>
          <w:sz w:val="20"/>
          <w:lang w:eastAsia="en-NZ"/>
        </w:rPr>
        <w:t>Improve program quality</w:t>
      </w:r>
      <w:r w:rsidR="009E46E9">
        <w:rPr>
          <w:rFonts w:ascii="Calibri" w:eastAsia="Calibri" w:hAnsi="Calibri" w:cs="Calibri"/>
          <w:color w:val="414042"/>
          <w:sz w:val="20"/>
          <w:lang w:eastAsia="en-NZ"/>
        </w:rPr>
        <w:t xml:space="preserve"> and effectiveness </w:t>
      </w:r>
      <w:r w:rsidRPr="00A04A14">
        <w:rPr>
          <w:rFonts w:ascii="Calibri" w:eastAsia="Calibri" w:hAnsi="Calibri" w:cs="Calibri"/>
          <w:color w:val="414042"/>
          <w:sz w:val="20"/>
          <w:lang w:eastAsia="en-NZ"/>
        </w:rPr>
        <w:t xml:space="preserve"> </w:t>
      </w:r>
    </w:p>
    <w:p w14:paraId="64D6524C" w14:textId="2DA73C71" w:rsidR="00A04A14" w:rsidRPr="00A04A14" w:rsidRDefault="009E46E9" w:rsidP="000C512C">
      <w:pPr>
        <w:numPr>
          <w:ilvl w:val="0"/>
          <w:numId w:val="11"/>
        </w:numPr>
        <w:spacing w:after="9" w:line="254" w:lineRule="auto"/>
        <w:ind w:right="10" w:hanging="360"/>
        <w:rPr>
          <w:rFonts w:ascii="Calibri" w:eastAsia="Calibri" w:hAnsi="Calibri" w:cs="Calibri"/>
          <w:color w:val="000000"/>
          <w:sz w:val="22"/>
          <w:lang w:eastAsia="en-NZ"/>
        </w:rPr>
      </w:pPr>
      <w:r>
        <w:rPr>
          <w:rFonts w:ascii="Calibri" w:eastAsia="Calibri" w:hAnsi="Calibri" w:cs="Calibri"/>
          <w:color w:val="414042"/>
          <w:sz w:val="20"/>
          <w:lang w:eastAsia="en-NZ"/>
        </w:rPr>
        <w:t>Generate credible evidence of impact</w:t>
      </w:r>
    </w:p>
    <w:p w14:paraId="0D202606" w14:textId="6E9D7933" w:rsidR="00A04A14" w:rsidRPr="00A04A14" w:rsidRDefault="00A04A14" w:rsidP="000C512C">
      <w:pPr>
        <w:numPr>
          <w:ilvl w:val="0"/>
          <w:numId w:val="11"/>
        </w:numPr>
        <w:spacing w:after="9" w:line="254" w:lineRule="auto"/>
        <w:ind w:right="10" w:hanging="360"/>
        <w:rPr>
          <w:rFonts w:ascii="Calibri" w:eastAsia="Calibri" w:hAnsi="Calibri" w:cs="Calibri"/>
          <w:color w:val="000000"/>
          <w:sz w:val="22"/>
          <w:lang w:eastAsia="en-NZ"/>
        </w:rPr>
      </w:pPr>
      <w:r w:rsidRPr="00A04A14">
        <w:rPr>
          <w:rFonts w:ascii="Calibri" w:eastAsia="Calibri" w:hAnsi="Calibri" w:cs="Calibri"/>
          <w:color w:val="414042"/>
          <w:sz w:val="20"/>
          <w:lang w:eastAsia="en-NZ"/>
        </w:rPr>
        <w:t>Inform</w:t>
      </w:r>
      <w:r w:rsidR="009E46E9">
        <w:rPr>
          <w:rFonts w:ascii="Calibri" w:eastAsia="Calibri" w:hAnsi="Calibri" w:cs="Calibri"/>
          <w:color w:val="414042"/>
          <w:sz w:val="20"/>
          <w:lang w:eastAsia="en-NZ"/>
        </w:rPr>
        <w:t xml:space="preserve"> strategic</w:t>
      </w:r>
      <w:r w:rsidRPr="00A04A14">
        <w:rPr>
          <w:rFonts w:ascii="Calibri" w:eastAsia="Calibri" w:hAnsi="Calibri" w:cs="Calibri"/>
          <w:color w:val="414042"/>
          <w:sz w:val="20"/>
          <w:lang w:eastAsia="en-NZ"/>
        </w:rPr>
        <w:t xml:space="preserve"> decision</w:t>
      </w:r>
      <w:r w:rsidR="009E46E9">
        <w:rPr>
          <w:rFonts w:ascii="Calibri" w:eastAsia="Calibri" w:hAnsi="Calibri" w:cs="Calibri"/>
          <w:color w:val="414042"/>
          <w:sz w:val="20"/>
          <w:lang w:eastAsia="en-NZ"/>
        </w:rPr>
        <w:t>-</w:t>
      </w:r>
      <w:r w:rsidRPr="00A04A14">
        <w:rPr>
          <w:rFonts w:ascii="Calibri" w:eastAsia="Calibri" w:hAnsi="Calibri" w:cs="Calibri"/>
          <w:color w:val="414042"/>
          <w:sz w:val="20"/>
          <w:lang w:eastAsia="en-NZ"/>
        </w:rPr>
        <w:t xml:space="preserve">making </w:t>
      </w:r>
    </w:p>
    <w:p w14:paraId="255F63B0" w14:textId="66506B1E" w:rsidR="00A04A14" w:rsidRPr="00A04A14" w:rsidRDefault="009E46E9" w:rsidP="000C512C">
      <w:pPr>
        <w:numPr>
          <w:ilvl w:val="0"/>
          <w:numId w:val="11"/>
        </w:numPr>
        <w:spacing w:after="9" w:line="254" w:lineRule="auto"/>
        <w:ind w:right="10" w:hanging="360"/>
        <w:rPr>
          <w:rFonts w:ascii="Calibri" w:eastAsia="Calibri" w:hAnsi="Calibri" w:cs="Calibri"/>
          <w:color w:val="000000"/>
          <w:sz w:val="22"/>
          <w:lang w:eastAsia="en-NZ"/>
        </w:rPr>
      </w:pPr>
      <w:r>
        <w:rPr>
          <w:rFonts w:ascii="Calibri" w:eastAsia="Calibri" w:hAnsi="Calibri" w:cs="Calibri"/>
          <w:color w:val="414042"/>
          <w:sz w:val="20"/>
          <w:lang w:eastAsia="en-NZ"/>
        </w:rPr>
        <w:t>Ensure a</w:t>
      </w:r>
      <w:r w:rsidR="00A04A14" w:rsidRPr="00A04A14">
        <w:rPr>
          <w:rFonts w:ascii="Calibri" w:eastAsia="Calibri" w:hAnsi="Calibri" w:cs="Calibri"/>
          <w:color w:val="414042"/>
          <w:sz w:val="20"/>
          <w:lang w:eastAsia="en-NZ"/>
        </w:rPr>
        <w:t>ccountability to</w:t>
      </w:r>
      <w:r w:rsidR="00287D8D">
        <w:rPr>
          <w:rFonts w:ascii="Calibri" w:eastAsia="Calibri" w:hAnsi="Calibri" w:cs="Calibri"/>
          <w:color w:val="414042"/>
          <w:sz w:val="20"/>
          <w:lang w:eastAsia="en-NZ"/>
        </w:rPr>
        <w:t xml:space="preserve"> </w:t>
      </w:r>
      <w:r w:rsidR="00A04A14" w:rsidRPr="00A04A14">
        <w:rPr>
          <w:rFonts w:ascii="Calibri" w:eastAsia="Calibri" w:hAnsi="Calibri" w:cs="Calibri"/>
          <w:color w:val="414042"/>
          <w:sz w:val="20"/>
          <w:lang w:eastAsia="en-NZ"/>
        </w:rPr>
        <w:t xml:space="preserve">stakeholders </w:t>
      </w:r>
      <w:r w:rsidR="00287D8D">
        <w:rPr>
          <w:rFonts w:ascii="Calibri" w:eastAsia="Calibri" w:hAnsi="Calibri" w:cs="Calibri"/>
          <w:color w:val="414042"/>
          <w:sz w:val="20"/>
          <w:lang w:eastAsia="en-NZ"/>
        </w:rPr>
        <w:t>and funding bodies</w:t>
      </w:r>
      <w:r w:rsidR="00A04A14" w:rsidRPr="00A04A14">
        <w:rPr>
          <w:rFonts w:ascii="Calibri" w:eastAsia="Calibri" w:hAnsi="Calibri" w:cs="Calibri"/>
          <w:color w:val="414042"/>
          <w:sz w:val="20"/>
          <w:lang w:eastAsia="en-NZ"/>
        </w:rPr>
        <w:t xml:space="preserve"> </w:t>
      </w:r>
    </w:p>
    <w:p w14:paraId="5780108E"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67080B93" w14:textId="50D6AC6D" w:rsidR="00A04A14" w:rsidRPr="00A04A14" w:rsidRDefault="00287D8D" w:rsidP="00A04A14">
      <w:pPr>
        <w:spacing w:after="9" w:line="254" w:lineRule="auto"/>
        <w:ind w:right="10"/>
        <w:rPr>
          <w:rFonts w:ascii="Calibri" w:eastAsia="Calibri" w:hAnsi="Calibri" w:cs="Calibri"/>
          <w:color w:val="000000"/>
          <w:sz w:val="22"/>
          <w:lang w:eastAsia="en-NZ"/>
        </w:rPr>
      </w:pPr>
      <w:r w:rsidRPr="00287D8D">
        <w:rPr>
          <w:rFonts w:ascii="Calibri" w:eastAsia="Calibri" w:hAnsi="Calibri" w:cs="Calibri"/>
          <w:color w:val="414042"/>
          <w:sz w:val="20"/>
          <w:lang w:eastAsia="en-NZ"/>
        </w:rPr>
        <w:t xml:space="preserve">In the context of student equity, evaluation also supports alignment with institutional and sector priorities. </w:t>
      </w:r>
      <w:r w:rsidR="00A04A14" w:rsidRPr="00A04A14">
        <w:rPr>
          <w:rFonts w:ascii="Calibri" w:eastAsia="Calibri" w:hAnsi="Calibri" w:cs="Calibri"/>
          <w:color w:val="414042"/>
          <w:sz w:val="20"/>
          <w:lang w:eastAsia="en-NZ"/>
        </w:rPr>
        <w:t xml:space="preserve">Evaluation of equity programs </w:t>
      </w:r>
      <w:hyperlink r:id="rId17">
        <w:r w:rsidR="00A04A14" w:rsidRPr="00A04A14">
          <w:rPr>
            <w:rFonts w:ascii="Calibri" w:eastAsia="Calibri" w:hAnsi="Calibri" w:cs="Calibri"/>
            <w:color w:val="00A9CE"/>
            <w:sz w:val="20"/>
            <w:u w:val="single" w:color="00A9CE"/>
            <w:lang w:eastAsia="en-NZ"/>
          </w:rPr>
          <w:t>according to ACSES</w:t>
        </w:r>
      </w:hyperlink>
      <w:hyperlink r:id="rId18">
        <w:r w:rsidR="00A04A14" w:rsidRPr="00A04A14">
          <w:rPr>
            <w:rFonts w:ascii="Calibri" w:eastAsia="Calibri" w:hAnsi="Calibri" w:cs="Calibri"/>
            <w:color w:val="414042"/>
            <w:sz w:val="20"/>
            <w:lang w:eastAsia="en-NZ"/>
          </w:rPr>
          <w:t xml:space="preserve"> </w:t>
        </w:r>
      </w:hyperlink>
      <w:r w:rsidR="00A04A14" w:rsidRPr="00A04A14">
        <w:rPr>
          <w:rFonts w:ascii="Calibri" w:eastAsia="Calibri" w:hAnsi="Calibri" w:cs="Calibri"/>
          <w:color w:val="414042"/>
          <w:sz w:val="20"/>
          <w:lang w:eastAsia="en-NZ"/>
        </w:rPr>
        <w:t xml:space="preserve">seeks to answer three questions: </w:t>
      </w:r>
    </w:p>
    <w:p w14:paraId="3AB0E723"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2F9FF04C" w14:textId="13CFF4C4" w:rsidR="00A04A14" w:rsidRPr="00A04A14" w:rsidRDefault="00A04A14" w:rsidP="000C512C">
      <w:pPr>
        <w:numPr>
          <w:ilvl w:val="0"/>
          <w:numId w:val="12"/>
        </w:numPr>
        <w:spacing w:after="9" w:line="254" w:lineRule="auto"/>
        <w:ind w:right="10" w:hanging="196"/>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Are our programs consistent with strategic objectives in relation to equity and social inclusion? </w:t>
      </w:r>
    </w:p>
    <w:p w14:paraId="25D2717F" w14:textId="77777777" w:rsidR="00A04A14" w:rsidRPr="00A04A14" w:rsidRDefault="00A04A14" w:rsidP="000C512C">
      <w:pPr>
        <w:numPr>
          <w:ilvl w:val="0"/>
          <w:numId w:val="12"/>
        </w:numPr>
        <w:spacing w:after="9" w:line="254" w:lineRule="auto"/>
        <w:ind w:right="10" w:hanging="196"/>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Are our programs achieving the desired outcomes? </w:t>
      </w:r>
    </w:p>
    <w:p w14:paraId="1558DF78" w14:textId="6AFA5FC2" w:rsidR="00A04A14" w:rsidRPr="00A04A14" w:rsidRDefault="00ED4B25" w:rsidP="000C512C">
      <w:pPr>
        <w:numPr>
          <w:ilvl w:val="0"/>
          <w:numId w:val="12"/>
        </w:numPr>
        <w:spacing w:after="9" w:line="254" w:lineRule="auto"/>
        <w:ind w:right="10" w:hanging="196"/>
        <w:rPr>
          <w:rFonts w:ascii="Calibri" w:eastAsia="Calibri" w:hAnsi="Calibri" w:cs="Calibri"/>
          <w:color w:val="000000"/>
          <w:sz w:val="22"/>
          <w:lang w:eastAsia="en-NZ"/>
        </w:rPr>
      </w:pPr>
      <w:r>
        <w:rPr>
          <w:rFonts w:ascii="Calibri" w:eastAsia="Calibri" w:hAnsi="Calibri" w:cs="Calibri"/>
          <w:color w:val="414042"/>
          <w:sz w:val="20"/>
          <w:lang w:eastAsia="en-NZ"/>
        </w:rPr>
        <w:t>What aspects of our programs require refinement or improvement</w:t>
      </w:r>
      <w:r w:rsidR="00A04A14" w:rsidRPr="00A04A14">
        <w:rPr>
          <w:rFonts w:ascii="Calibri" w:eastAsia="Calibri" w:hAnsi="Calibri" w:cs="Calibri"/>
          <w:color w:val="414042"/>
          <w:sz w:val="20"/>
          <w:lang w:eastAsia="en-NZ"/>
        </w:rPr>
        <w:t xml:space="preserve">?  </w:t>
      </w:r>
    </w:p>
    <w:p w14:paraId="0D81B944" w14:textId="77777777" w:rsidR="00A04A14" w:rsidRPr="00A04A14" w:rsidRDefault="00A04A14" w:rsidP="00A04A14">
      <w:pPr>
        <w:spacing w:after="0" w:line="259" w:lineRule="auto"/>
        <w:rPr>
          <w:rFonts w:ascii="Calibri" w:eastAsia="Calibri" w:hAnsi="Calibri" w:cs="Calibri"/>
          <w:color w:val="000000"/>
          <w:sz w:val="22"/>
          <w:lang w:eastAsia="en-NZ"/>
        </w:rPr>
      </w:pPr>
      <w:r w:rsidRPr="00A04A14">
        <w:rPr>
          <w:rFonts w:ascii="Calibri" w:eastAsia="Calibri" w:hAnsi="Calibri" w:cs="Calibri"/>
          <w:color w:val="414042"/>
          <w:sz w:val="20"/>
          <w:lang w:eastAsia="en-NZ"/>
        </w:rPr>
        <w:t xml:space="preserve"> </w:t>
      </w:r>
    </w:p>
    <w:p w14:paraId="44AD21CC" w14:textId="77777777" w:rsidR="00A04A14" w:rsidRDefault="00A04A14" w:rsidP="00A04A14">
      <w:pPr>
        <w:spacing w:after="9" w:line="254" w:lineRule="auto"/>
        <w:ind w:right="10"/>
      </w:pPr>
      <w:r w:rsidRPr="00A04A14">
        <w:rPr>
          <w:rFonts w:ascii="Calibri" w:eastAsia="Calibri" w:hAnsi="Calibri" w:cs="Calibri"/>
          <w:color w:val="414042"/>
          <w:sz w:val="20"/>
          <w:lang w:eastAsia="en-NZ"/>
        </w:rPr>
        <w:lastRenderedPageBreak/>
        <w:t xml:space="preserve">For more information on why we evaluate equity programs in higher education in Australia, see </w:t>
      </w:r>
      <w:hyperlink r:id="rId19">
        <w:r w:rsidRPr="00A04A14">
          <w:rPr>
            <w:rFonts w:ascii="Calibri" w:eastAsia="Calibri" w:hAnsi="Calibri" w:cs="Calibri"/>
            <w:color w:val="00A9CE"/>
            <w:sz w:val="20"/>
            <w:u w:val="single" w:color="00A9CE"/>
            <w:lang w:eastAsia="en-NZ"/>
          </w:rPr>
          <w:t>Understanding evaluation for</w:t>
        </w:r>
      </w:hyperlink>
      <w:hyperlink r:id="rId20">
        <w:r w:rsidRPr="00A04A14">
          <w:rPr>
            <w:rFonts w:ascii="Calibri" w:eastAsia="Calibri" w:hAnsi="Calibri" w:cs="Calibri"/>
            <w:color w:val="00A9CE"/>
            <w:sz w:val="20"/>
            <w:lang w:eastAsia="en-NZ"/>
          </w:rPr>
          <w:t xml:space="preserve"> </w:t>
        </w:r>
      </w:hyperlink>
      <w:hyperlink r:id="rId21">
        <w:r w:rsidRPr="00A04A14">
          <w:rPr>
            <w:rFonts w:ascii="Calibri" w:eastAsia="Calibri" w:hAnsi="Calibri" w:cs="Calibri"/>
            <w:color w:val="00A9CE"/>
            <w:sz w:val="20"/>
            <w:u w:val="single" w:color="00A9CE"/>
            <w:lang w:eastAsia="en-NZ"/>
          </w:rPr>
          <w:t>equity programs: A guide to effective program evaluation</w:t>
        </w:r>
      </w:hyperlink>
      <w:hyperlink r:id="rId22">
        <w:r w:rsidRPr="00A04A14">
          <w:rPr>
            <w:rFonts w:ascii="Calibri" w:eastAsia="Calibri" w:hAnsi="Calibri" w:cs="Calibri"/>
            <w:color w:val="414042"/>
            <w:sz w:val="20"/>
            <w:lang w:eastAsia="en-NZ"/>
          </w:rPr>
          <w:t xml:space="preserve"> </w:t>
        </w:r>
      </w:hyperlink>
    </w:p>
    <w:p w14:paraId="6C0066CD" w14:textId="77777777" w:rsidR="00167777" w:rsidRDefault="00167777" w:rsidP="00A04A14">
      <w:pPr>
        <w:spacing w:after="9" w:line="254" w:lineRule="auto"/>
        <w:ind w:right="10"/>
      </w:pPr>
    </w:p>
    <w:p w14:paraId="193AEC94" w14:textId="77777777" w:rsidR="007F3622" w:rsidRPr="007F3622" w:rsidRDefault="00A04A14" w:rsidP="007F3622">
      <w:pPr>
        <w:pStyle w:val="ListParagraph"/>
        <w:numPr>
          <w:ilvl w:val="0"/>
          <w:numId w:val="23"/>
        </w:numPr>
        <w:spacing w:after="0" w:line="276" w:lineRule="auto"/>
        <w:rPr>
          <w:rFonts w:ascii="Calibri" w:eastAsia="Calibri" w:hAnsi="Calibri" w:cs="Calibri"/>
          <w:color w:val="000000"/>
          <w:sz w:val="44"/>
          <w:szCs w:val="44"/>
          <w:lang w:eastAsia="en-NZ"/>
        </w:rPr>
      </w:pPr>
      <w:r w:rsidRPr="00A14C99">
        <w:rPr>
          <w:rFonts w:ascii="Calibri" w:eastAsia="Calibri" w:hAnsi="Calibri" w:cs="Calibri"/>
          <w:b/>
          <w:color w:val="00A9CE"/>
          <w:sz w:val="44"/>
          <w:szCs w:val="44"/>
          <w:lang w:eastAsia="en-NZ"/>
        </w:rPr>
        <w:t xml:space="preserve">What outputs are included in program evaluation </w:t>
      </w:r>
    </w:p>
    <w:p w14:paraId="3E8FCE29" w14:textId="2FB3A12C" w:rsidR="00E70AE1" w:rsidRPr="007F3622" w:rsidRDefault="00E70AE1" w:rsidP="007F3622">
      <w:pPr>
        <w:spacing w:after="0" w:line="276" w:lineRule="auto"/>
        <w:rPr>
          <w:rFonts w:ascii="Calibri" w:eastAsia="Calibri" w:hAnsi="Calibri" w:cs="Calibri"/>
          <w:color w:val="000000"/>
          <w:sz w:val="44"/>
          <w:szCs w:val="44"/>
          <w:lang w:eastAsia="en-NZ"/>
        </w:rPr>
      </w:pPr>
      <w:r w:rsidRPr="007F3622">
        <w:rPr>
          <w:rFonts w:ascii="Calibri" w:hAnsi="Calibri" w:cs="Calibri"/>
          <w:color w:val="414042"/>
          <w:sz w:val="20"/>
          <w:szCs w:val="20"/>
        </w:rPr>
        <w:t>A well-designed program evaluation produces several key outputs. These documents and tools work together to ensure coherence, rigour, and clarity across the evaluation lifecycle.</w:t>
      </w:r>
    </w:p>
    <w:p w14:paraId="2DE4CA3F" w14:textId="77777777" w:rsidR="00E70AE1" w:rsidRPr="0037140C" w:rsidRDefault="00E70AE1" w:rsidP="00D60916">
      <w:pPr>
        <w:pStyle w:val="NormalWeb"/>
        <w:rPr>
          <w:rFonts w:ascii="Calibri" w:hAnsi="Calibri" w:cs="Calibri"/>
          <w:color w:val="414042"/>
          <w:sz w:val="20"/>
          <w:szCs w:val="20"/>
        </w:rPr>
      </w:pPr>
      <w:r w:rsidRPr="0037140C">
        <w:rPr>
          <w:rFonts w:ascii="Calibri" w:hAnsi="Calibri" w:cs="Calibri"/>
          <w:color w:val="414042"/>
          <w:sz w:val="20"/>
          <w:szCs w:val="20"/>
        </w:rPr>
        <w:t>A typical evaluation will include:</w:t>
      </w:r>
    </w:p>
    <w:p w14:paraId="3D2F9413" w14:textId="29EA67D2" w:rsidR="00E70AE1" w:rsidRPr="0037140C" w:rsidRDefault="00E70AE1" w:rsidP="000C512C">
      <w:pPr>
        <w:pStyle w:val="NormalWeb"/>
        <w:numPr>
          <w:ilvl w:val="0"/>
          <w:numId w:val="24"/>
        </w:numPr>
        <w:rPr>
          <w:rFonts w:ascii="Calibri" w:hAnsi="Calibri" w:cs="Calibri"/>
          <w:color w:val="414042"/>
          <w:sz w:val="20"/>
          <w:szCs w:val="20"/>
        </w:rPr>
      </w:pPr>
      <w:r w:rsidRPr="0037140C">
        <w:rPr>
          <w:rStyle w:val="Strong"/>
          <w:rFonts w:ascii="Calibri" w:eastAsiaTheme="majorEastAsia" w:hAnsi="Calibri" w:cs="Calibri"/>
          <w:color w:val="414042"/>
          <w:sz w:val="20"/>
          <w:szCs w:val="20"/>
        </w:rPr>
        <w:t>An Evaluation Plan</w:t>
      </w:r>
      <w:r w:rsidRPr="0037140C">
        <w:rPr>
          <w:rFonts w:ascii="Calibri" w:hAnsi="Calibri" w:cs="Calibri"/>
          <w:color w:val="414042"/>
          <w:sz w:val="20"/>
          <w:szCs w:val="20"/>
        </w:rPr>
        <w:t xml:space="preserve"> </w:t>
      </w:r>
      <w:r w:rsidR="00060FC1">
        <w:rPr>
          <w:rFonts w:ascii="Calibri" w:hAnsi="Calibri" w:cs="Calibri"/>
          <w:color w:val="414042"/>
          <w:sz w:val="20"/>
          <w:szCs w:val="20"/>
        </w:rPr>
        <w:br/>
        <w:t>O</w:t>
      </w:r>
      <w:r w:rsidRPr="0037140C">
        <w:rPr>
          <w:rFonts w:ascii="Calibri" w:hAnsi="Calibri" w:cs="Calibri"/>
          <w:color w:val="414042"/>
          <w:sz w:val="20"/>
          <w:szCs w:val="20"/>
        </w:rPr>
        <w:t>utlining the design, evaluation questions, methods, timeline, governance arrangements, and intended use of findings.</w:t>
      </w:r>
      <w:r w:rsidR="00940F8F">
        <w:rPr>
          <w:rFonts w:ascii="Calibri" w:hAnsi="Calibri" w:cs="Calibri"/>
          <w:color w:val="414042"/>
          <w:sz w:val="20"/>
          <w:szCs w:val="20"/>
        </w:rPr>
        <w:br/>
      </w:r>
    </w:p>
    <w:p w14:paraId="655077CA" w14:textId="209DB916" w:rsidR="00E70AE1" w:rsidRPr="0037140C" w:rsidRDefault="00E70AE1" w:rsidP="000C512C">
      <w:pPr>
        <w:pStyle w:val="NormalWeb"/>
        <w:numPr>
          <w:ilvl w:val="0"/>
          <w:numId w:val="24"/>
        </w:numPr>
        <w:rPr>
          <w:rFonts w:ascii="Calibri" w:hAnsi="Calibri" w:cs="Calibri"/>
          <w:color w:val="414042"/>
          <w:sz w:val="20"/>
          <w:szCs w:val="20"/>
        </w:rPr>
      </w:pPr>
      <w:r w:rsidRPr="0037140C">
        <w:rPr>
          <w:rStyle w:val="Strong"/>
          <w:rFonts w:ascii="Calibri" w:eastAsiaTheme="majorEastAsia" w:hAnsi="Calibri" w:cs="Calibri"/>
          <w:color w:val="414042"/>
          <w:sz w:val="20"/>
          <w:szCs w:val="20"/>
        </w:rPr>
        <w:t>A Theory of Change</w:t>
      </w:r>
      <w:r w:rsidRPr="0037140C">
        <w:rPr>
          <w:rFonts w:ascii="Calibri" w:hAnsi="Calibri" w:cs="Calibri"/>
          <w:color w:val="414042"/>
          <w:sz w:val="20"/>
          <w:szCs w:val="20"/>
        </w:rPr>
        <w:t xml:space="preserve"> </w:t>
      </w:r>
      <w:r w:rsidR="00060FC1">
        <w:rPr>
          <w:rFonts w:ascii="Calibri" w:hAnsi="Calibri" w:cs="Calibri"/>
          <w:color w:val="414042"/>
          <w:sz w:val="20"/>
          <w:szCs w:val="20"/>
        </w:rPr>
        <w:br/>
        <w:t>A</w:t>
      </w:r>
      <w:r w:rsidRPr="0037140C">
        <w:rPr>
          <w:rFonts w:ascii="Calibri" w:hAnsi="Calibri" w:cs="Calibri"/>
          <w:color w:val="414042"/>
          <w:sz w:val="20"/>
          <w:szCs w:val="20"/>
        </w:rPr>
        <w:t>rticulating the causal assumptions and pathways through which program activities are expected to lead to short-, intermediate-, and long-term outcomes.</w:t>
      </w:r>
      <w:r w:rsidR="00940F8F">
        <w:rPr>
          <w:rFonts w:ascii="Calibri" w:hAnsi="Calibri" w:cs="Calibri"/>
          <w:color w:val="414042"/>
          <w:sz w:val="20"/>
          <w:szCs w:val="20"/>
        </w:rPr>
        <w:br/>
      </w:r>
    </w:p>
    <w:p w14:paraId="5B1066E2" w14:textId="5DD233A4" w:rsidR="00E70AE1" w:rsidRPr="0037140C" w:rsidRDefault="00E70AE1" w:rsidP="000C512C">
      <w:pPr>
        <w:pStyle w:val="NormalWeb"/>
        <w:numPr>
          <w:ilvl w:val="0"/>
          <w:numId w:val="24"/>
        </w:numPr>
        <w:rPr>
          <w:rFonts w:ascii="Calibri" w:hAnsi="Calibri" w:cs="Calibri"/>
          <w:color w:val="414042"/>
          <w:sz w:val="20"/>
          <w:szCs w:val="20"/>
        </w:rPr>
      </w:pPr>
      <w:r w:rsidRPr="0037140C">
        <w:rPr>
          <w:rStyle w:val="Strong"/>
          <w:rFonts w:ascii="Calibri" w:eastAsiaTheme="majorEastAsia" w:hAnsi="Calibri" w:cs="Calibri"/>
          <w:color w:val="414042"/>
          <w:sz w:val="20"/>
          <w:szCs w:val="20"/>
        </w:rPr>
        <w:t>A Program Logic Model (PLM)</w:t>
      </w:r>
      <w:r w:rsidR="00060FC1">
        <w:rPr>
          <w:rFonts w:ascii="Calibri" w:hAnsi="Calibri" w:cs="Calibri"/>
          <w:color w:val="414042"/>
          <w:sz w:val="20"/>
          <w:szCs w:val="20"/>
        </w:rPr>
        <w:br/>
        <w:t>V</w:t>
      </w:r>
      <w:r w:rsidRPr="0037140C">
        <w:rPr>
          <w:rFonts w:ascii="Calibri" w:hAnsi="Calibri" w:cs="Calibri"/>
          <w:color w:val="414042"/>
          <w:sz w:val="20"/>
          <w:szCs w:val="20"/>
        </w:rPr>
        <w:t>isually mapping inputs, activities, outputs, and outcomes to demonstrate how the program is intended to operate.</w:t>
      </w:r>
      <w:r w:rsidR="00940F8F">
        <w:rPr>
          <w:rFonts w:ascii="Calibri" w:hAnsi="Calibri" w:cs="Calibri"/>
          <w:color w:val="414042"/>
          <w:sz w:val="20"/>
          <w:szCs w:val="20"/>
        </w:rPr>
        <w:br/>
      </w:r>
    </w:p>
    <w:p w14:paraId="1F47D886" w14:textId="5C4ECE7C" w:rsidR="0072716C" w:rsidRDefault="00E70AE1" w:rsidP="000C512C">
      <w:pPr>
        <w:pStyle w:val="NormalWeb"/>
        <w:numPr>
          <w:ilvl w:val="0"/>
          <w:numId w:val="24"/>
        </w:numPr>
        <w:rPr>
          <w:rFonts w:ascii="Calibri" w:hAnsi="Calibri" w:cs="Calibri"/>
          <w:color w:val="414042"/>
          <w:sz w:val="20"/>
          <w:szCs w:val="20"/>
        </w:rPr>
      </w:pPr>
      <w:r w:rsidRPr="0037140C">
        <w:rPr>
          <w:rStyle w:val="Strong"/>
          <w:rFonts w:ascii="Calibri" w:eastAsiaTheme="majorEastAsia" w:hAnsi="Calibri" w:cs="Calibri"/>
          <w:color w:val="414042"/>
          <w:sz w:val="20"/>
          <w:szCs w:val="20"/>
        </w:rPr>
        <w:t>An Indicators and Measurement Framework</w:t>
      </w:r>
      <w:r w:rsidRPr="0037140C">
        <w:rPr>
          <w:rFonts w:ascii="Calibri" w:hAnsi="Calibri" w:cs="Calibri"/>
          <w:color w:val="414042"/>
          <w:sz w:val="20"/>
          <w:szCs w:val="20"/>
        </w:rPr>
        <w:t xml:space="preserve"> </w:t>
      </w:r>
      <w:r w:rsidR="00060FC1">
        <w:rPr>
          <w:rFonts w:ascii="Calibri" w:hAnsi="Calibri" w:cs="Calibri"/>
          <w:color w:val="414042"/>
          <w:sz w:val="20"/>
          <w:szCs w:val="20"/>
        </w:rPr>
        <w:br/>
        <w:t>S</w:t>
      </w:r>
      <w:r w:rsidRPr="0037140C">
        <w:rPr>
          <w:rFonts w:ascii="Calibri" w:hAnsi="Calibri" w:cs="Calibri"/>
          <w:color w:val="414042"/>
          <w:sz w:val="20"/>
          <w:szCs w:val="20"/>
        </w:rPr>
        <w:t>pecifying what will be measured, how change will be demonstrated, and how this aligns with relevant frameworks (e.g., SEHEEF).</w:t>
      </w:r>
      <w:r w:rsidR="00FF13B9">
        <w:rPr>
          <w:rFonts w:ascii="Calibri" w:hAnsi="Calibri" w:cs="Calibri"/>
          <w:color w:val="414042"/>
          <w:sz w:val="20"/>
          <w:szCs w:val="20"/>
        </w:rPr>
        <w:br/>
      </w:r>
    </w:p>
    <w:p w14:paraId="224A6027" w14:textId="56544CE7" w:rsidR="0072716C" w:rsidRDefault="00E70AE1" w:rsidP="000C512C">
      <w:pPr>
        <w:pStyle w:val="NormalWeb"/>
        <w:numPr>
          <w:ilvl w:val="0"/>
          <w:numId w:val="24"/>
        </w:numPr>
        <w:rPr>
          <w:rFonts w:ascii="Calibri" w:hAnsi="Calibri" w:cs="Calibri"/>
          <w:color w:val="414042"/>
          <w:sz w:val="20"/>
          <w:szCs w:val="20"/>
        </w:rPr>
      </w:pPr>
      <w:r w:rsidRPr="0072716C">
        <w:rPr>
          <w:rStyle w:val="Strong"/>
          <w:rFonts w:ascii="Calibri" w:eastAsiaTheme="majorEastAsia" w:hAnsi="Calibri" w:cs="Calibri"/>
          <w:color w:val="414042"/>
          <w:sz w:val="20"/>
          <w:szCs w:val="20"/>
        </w:rPr>
        <w:t>Data Collection Tools</w:t>
      </w:r>
      <w:r w:rsidR="00060FC1" w:rsidRPr="0072716C">
        <w:rPr>
          <w:rFonts w:ascii="Calibri" w:hAnsi="Calibri" w:cs="Calibri"/>
          <w:color w:val="414042"/>
          <w:sz w:val="20"/>
          <w:szCs w:val="20"/>
        </w:rPr>
        <w:br/>
        <w:t>I</w:t>
      </w:r>
      <w:r w:rsidRPr="0072716C">
        <w:rPr>
          <w:rFonts w:ascii="Calibri" w:hAnsi="Calibri" w:cs="Calibri"/>
          <w:color w:val="414042"/>
          <w:sz w:val="20"/>
          <w:szCs w:val="20"/>
        </w:rPr>
        <w:t>ncluding survey instruments, interview guides, observation protocols, or administrative data extraction plans.</w:t>
      </w:r>
      <w:r w:rsidR="00FF13B9">
        <w:rPr>
          <w:rFonts w:ascii="Calibri" w:hAnsi="Calibri" w:cs="Calibri"/>
          <w:color w:val="414042"/>
          <w:sz w:val="20"/>
          <w:szCs w:val="20"/>
        </w:rPr>
        <w:br/>
      </w:r>
    </w:p>
    <w:p w14:paraId="1A5778FC" w14:textId="7B171C4C" w:rsidR="0072716C" w:rsidRDefault="00E70AE1" w:rsidP="000C512C">
      <w:pPr>
        <w:pStyle w:val="NormalWeb"/>
        <w:numPr>
          <w:ilvl w:val="0"/>
          <w:numId w:val="24"/>
        </w:numPr>
        <w:rPr>
          <w:rFonts w:ascii="Calibri" w:hAnsi="Calibri" w:cs="Calibri"/>
          <w:color w:val="414042"/>
          <w:sz w:val="20"/>
          <w:szCs w:val="20"/>
        </w:rPr>
      </w:pPr>
      <w:r w:rsidRPr="0072716C">
        <w:rPr>
          <w:rStyle w:val="Strong"/>
          <w:rFonts w:ascii="Calibri" w:eastAsiaTheme="majorEastAsia" w:hAnsi="Calibri" w:cs="Calibri"/>
          <w:color w:val="414042"/>
          <w:sz w:val="20"/>
          <w:szCs w:val="20"/>
        </w:rPr>
        <w:t>An Analysis Plan</w:t>
      </w:r>
      <w:r w:rsidR="00060FC1" w:rsidRPr="0072716C">
        <w:rPr>
          <w:rFonts w:ascii="Calibri" w:hAnsi="Calibri" w:cs="Calibri"/>
          <w:color w:val="414042"/>
          <w:sz w:val="20"/>
          <w:szCs w:val="20"/>
        </w:rPr>
        <w:br/>
        <w:t>O</w:t>
      </w:r>
      <w:r w:rsidRPr="0072716C">
        <w:rPr>
          <w:rFonts w:ascii="Calibri" w:hAnsi="Calibri" w:cs="Calibri"/>
          <w:color w:val="414042"/>
          <w:sz w:val="20"/>
          <w:szCs w:val="20"/>
        </w:rPr>
        <w:t>utlining quantitative and qualitative analytic strategies, including how data strands will be integrated (where relevant).</w:t>
      </w:r>
      <w:r w:rsidR="00FF13B9">
        <w:rPr>
          <w:rFonts w:ascii="Calibri" w:hAnsi="Calibri" w:cs="Calibri"/>
          <w:color w:val="414042"/>
          <w:sz w:val="20"/>
          <w:szCs w:val="20"/>
        </w:rPr>
        <w:br/>
      </w:r>
    </w:p>
    <w:p w14:paraId="16CCA893" w14:textId="16243977" w:rsidR="00E70AE1" w:rsidRPr="0072716C" w:rsidRDefault="00E70AE1" w:rsidP="000C512C">
      <w:pPr>
        <w:pStyle w:val="NormalWeb"/>
        <w:numPr>
          <w:ilvl w:val="0"/>
          <w:numId w:val="24"/>
        </w:numPr>
        <w:rPr>
          <w:rFonts w:ascii="Calibri" w:hAnsi="Calibri" w:cs="Calibri"/>
          <w:color w:val="414042"/>
          <w:sz w:val="20"/>
          <w:szCs w:val="20"/>
        </w:rPr>
      </w:pPr>
      <w:r w:rsidRPr="0072716C">
        <w:rPr>
          <w:rStyle w:val="Strong"/>
          <w:rFonts w:ascii="Calibri" w:eastAsiaTheme="majorEastAsia" w:hAnsi="Calibri" w:cs="Calibri"/>
          <w:color w:val="414042"/>
          <w:sz w:val="20"/>
          <w:szCs w:val="20"/>
        </w:rPr>
        <w:t>Reporting Outputs</w:t>
      </w:r>
      <w:r w:rsidRPr="0072716C">
        <w:rPr>
          <w:rFonts w:ascii="Calibri" w:hAnsi="Calibri" w:cs="Calibri"/>
          <w:color w:val="414042"/>
          <w:sz w:val="20"/>
          <w:szCs w:val="20"/>
        </w:rPr>
        <w:t xml:space="preserve"> </w:t>
      </w:r>
      <w:r w:rsidR="00060FC1" w:rsidRPr="0072716C">
        <w:rPr>
          <w:rFonts w:ascii="Calibri" w:hAnsi="Calibri" w:cs="Calibri"/>
          <w:color w:val="414042"/>
          <w:sz w:val="20"/>
          <w:szCs w:val="20"/>
        </w:rPr>
        <w:br/>
        <w:t>D</w:t>
      </w:r>
      <w:r w:rsidRPr="0072716C">
        <w:rPr>
          <w:rFonts w:ascii="Calibri" w:hAnsi="Calibri" w:cs="Calibri"/>
          <w:color w:val="414042"/>
          <w:sz w:val="20"/>
          <w:szCs w:val="20"/>
        </w:rPr>
        <w:t>etailing how findings</w:t>
      </w:r>
      <w:r w:rsidR="0037140C" w:rsidRPr="0072716C">
        <w:rPr>
          <w:rFonts w:ascii="Calibri" w:hAnsi="Calibri" w:cs="Calibri"/>
          <w:color w:val="414042"/>
          <w:sz w:val="20"/>
          <w:szCs w:val="20"/>
        </w:rPr>
        <w:t xml:space="preserve"> and recommendations</w:t>
      </w:r>
      <w:r w:rsidRPr="0072716C">
        <w:rPr>
          <w:rFonts w:ascii="Calibri" w:hAnsi="Calibri" w:cs="Calibri"/>
          <w:color w:val="414042"/>
          <w:sz w:val="20"/>
          <w:szCs w:val="20"/>
        </w:rPr>
        <w:t xml:space="preserve"> will be communicated to stakeholders (e.g., internal reports, executive summaries, presentations, school feedback).</w:t>
      </w:r>
    </w:p>
    <w:p w14:paraId="56AB6563" w14:textId="77777777" w:rsidR="008C5501" w:rsidRDefault="008C5501" w:rsidP="00A04A14">
      <w:pPr>
        <w:spacing w:after="95" w:line="259" w:lineRule="auto"/>
        <w:rPr>
          <w:rFonts w:ascii="Calibri" w:eastAsia="Calibri" w:hAnsi="Calibri" w:cs="Calibri"/>
          <w:color w:val="414042"/>
          <w:sz w:val="20"/>
          <w:lang w:eastAsia="en-NZ"/>
        </w:rPr>
      </w:pPr>
    </w:p>
    <w:p w14:paraId="614E1AD4" w14:textId="01850690" w:rsidR="00A04A14" w:rsidRPr="008C5501" w:rsidRDefault="008C5501" w:rsidP="00A04A14">
      <w:pPr>
        <w:spacing w:after="95" w:line="259" w:lineRule="auto"/>
        <w:rPr>
          <w:rFonts w:ascii="Calibri" w:eastAsia="Calibri" w:hAnsi="Calibri" w:cs="Calibri"/>
          <w:b/>
          <w:bCs/>
          <w:color w:val="00A9CE"/>
          <w:sz w:val="52"/>
          <w:szCs w:val="52"/>
          <w:lang w:eastAsia="en-NZ"/>
        </w:rPr>
      </w:pPr>
      <w:r w:rsidRPr="008C5501">
        <w:rPr>
          <w:rFonts w:ascii="Calibri" w:eastAsia="Calibri" w:hAnsi="Calibri" w:cs="Calibri"/>
          <w:b/>
          <w:bCs/>
          <w:color w:val="00A9CE"/>
          <w:sz w:val="52"/>
          <w:szCs w:val="52"/>
          <w:lang w:eastAsia="en-NZ"/>
        </w:rPr>
        <w:t>Part 2 – Developing an Evaluation Plan</w:t>
      </w:r>
      <w:r w:rsidR="00A04A14" w:rsidRPr="008C5501">
        <w:rPr>
          <w:rFonts w:ascii="Calibri" w:eastAsia="Calibri" w:hAnsi="Calibri" w:cs="Calibri"/>
          <w:b/>
          <w:bCs/>
          <w:color w:val="00A9CE"/>
          <w:sz w:val="52"/>
          <w:szCs w:val="52"/>
          <w:lang w:eastAsia="en-NZ"/>
        </w:rPr>
        <w:t xml:space="preserve"> </w:t>
      </w:r>
    </w:p>
    <w:p w14:paraId="499CF501" w14:textId="77777777" w:rsidR="008C5501" w:rsidRPr="00A04A14" w:rsidRDefault="008C5501" w:rsidP="00A04A14">
      <w:pPr>
        <w:spacing w:after="95" w:line="259" w:lineRule="auto"/>
        <w:rPr>
          <w:rFonts w:ascii="Calibri" w:eastAsia="Calibri" w:hAnsi="Calibri" w:cs="Calibri"/>
          <w:color w:val="000000"/>
          <w:sz w:val="22"/>
          <w:lang w:eastAsia="en-NZ"/>
        </w:rPr>
      </w:pPr>
    </w:p>
    <w:p w14:paraId="0C682F81" w14:textId="3FA0B5F3" w:rsidR="00A04A14" w:rsidRPr="00A14C99" w:rsidRDefault="00A04A14" w:rsidP="000C512C">
      <w:pPr>
        <w:pStyle w:val="ListParagraph"/>
        <w:numPr>
          <w:ilvl w:val="0"/>
          <w:numId w:val="23"/>
        </w:numPr>
        <w:spacing w:after="0" w:line="259" w:lineRule="auto"/>
        <w:rPr>
          <w:rFonts w:ascii="Calibri" w:eastAsia="Calibri" w:hAnsi="Calibri" w:cs="Calibri"/>
          <w:color w:val="000000"/>
          <w:sz w:val="44"/>
          <w:szCs w:val="44"/>
          <w:lang w:eastAsia="en-NZ"/>
        </w:rPr>
      </w:pPr>
      <w:r w:rsidRPr="00A14C99">
        <w:rPr>
          <w:rFonts w:ascii="Calibri" w:eastAsia="Calibri" w:hAnsi="Calibri" w:cs="Calibri"/>
          <w:b/>
          <w:color w:val="00A9CE"/>
          <w:sz w:val="44"/>
          <w:szCs w:val="44"/>
          <w:lang w:eastAsia="en-NZ"/>
        </w:rPr>
        <w:t xml:space="preserve">What is included in an evaluation plan  </w:t>
      </w:r>
    </w:p>
    <w:p w14:paraId="080D3EE4" w14:textId="77777777" w:rsidR="006F4F98" w:rsidRPr="006F4F98" w:rsidRDefault="006F4F98" w:rsidP="006F4F98">
      <w:pPr>
        <w:spacing w:after="23" w:line="259" w:lineRule="auto"/>
        <w:rPr>
          <w:rFonts w:ascii="Calibri" w:eastAsia="Calibri" w:hAnsi="Calibri" w:cs="Calibri"/>
          <w:color w:val="414042"/>
          <w:sz w:val="20"/>
          <w:lang w:val="en-AU" w:eastAsia="en-NZ"/>
        </w:rPr>
      </w:pPr>
      <w:r w:rsidRPr="006F4F98">
        <w:rPr>
          <w:rFonts w:ascii="Calibri" w:eastAsia="Calibri" w:hAnsi="Calibri" w:cs="Calibri"/>
          <w:color w:val="414042"/>
          <w:sz w:val="20"/>
          <w:lang w:val="en-AU" w:eastAsia="en-NZ"/>
        </w:rPr>
        <w:t>An evaluation plan outlines how you will systematically assess your program. It clarifies the purpose of the evaluation, the key questions to be answered, the data required, and how findings will be analysed and used.</w:t>
      </w:r>
    </w:p>
    <w:p w14:paraId="7F32534B" w14:textId="29538FD8" w:rsidR="006F4F98" w:rsidRDefault="006F4F98" w:rsidP="006F4F98">
      <w:pPr>
        <w:spacing w:after="23" w:line="259" w:lineRule="auto"/>
        <w:rPr>
          <w:rFonts w:ascii="Calibri" w:eastAsia="Calibri" w:hAnsi="Calibri" w:cs="Calibri"/>
          <w:color w:val="414042"/>
          <w:sz w:val="20"/>
          <w:lang w:val="en-AU" w:eastAsia="en-NZ"/>
        </w:rPr>
      </w:pPr>
      <w:r>
        <w:rPr>
          <w:rFonts w:ascii="Calibri" w:eastAsia="Calibri" w:hAnsi="Calibri" w:cs="Calibri"/>
          <w:color w:val="414042"/>
          <w:sz w:val="20"/>
          <w:lang w:val="en-AU" w:eastAsia="en-NZ"/>
        </w:rPr>
        <w:br/>
      </w:r>
      <w:r w:rsidRPr="006F4F98">
        <w:rPr>
          <w:rFonts w:ascii="Calibri" w:eastAsia="Calibri" w:hAnsi="Calibri" w:cs="Calibri"/>
          <w:color w:val="414042"/>
          <w:sz w:val="20"/>
          <w:lang w:val="en-AU" w:eastAsia="en-NZ"/>
        </w:rPr>
        <w:t>Developing an evaluation plan requires making several foundational decisions, outlined below.</w:t>
      </w:r>
    </w:p>
    <w:p w14:paraId="276A8A76" w14:textId="77777777" w:rsidR="004D4F58" w:rsidRDefault="004D4F58" w:rsidP="006F4F98">
      <w:pPr>
        <w:spacing w:after="23" w:line="259" w:lineRule="auto"/>
        <w:rPr>
          <w:rFonts w:ascii="Calibri" w:eastAsia="Calibri" w:hAnsi="Calibri" w:cs="Calibri"/>
          <w:color w:val="414042"/>
          <w:sz w:val="20"/>
          <w:lang w:val="en-AU" w:eastAsia="en-N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1"/>
        <w:gridCol w:w="2730"/>
        <w:gridCol w:w="4865"/>
      </w:tblGrid>
      <w:tr w:rsidR="00BF1C15" w:rsidRPr="004D4F58" w14:paraId="1091AEA9" w14:textId="77777777">
        <w:trPr>
          <w:tblHeader/>
          <w:tblCellSpacing w:w="15" w:type="dxa"/>
        </w:trPr>
        <w:tc>
          <w:tcPr>
            <w:tcW w:w="0" w:type="auto"/>
            <w:vAlign w:val="center"/>
            <w:hideMark/>
          </w:tcPr>
          <w:p w14:paraId="7D1F7F07" w14:textId="77777777" w:rsidR="004D4F58" w:rsidRPr="004D4F58" w:rsidRDefault="004D4F58" w:rsidP="004D4F58">
            <w:pPr>
              <w:spacing w:after="23" w:line="259" w:lineRule="auto"/>
              <w:rPr>
                <w:rFonts w:ascii="Calibri" w:eastAsia="Calibri" w:hAnsi="Calibri" w:cs="Calibri"/>
                <w:b/>
                <w:bCs/>
                <w:color w:val="414042"/>
                <w:sz w:val="20"/>
                <w:lang w:val="en-AU" w:eastAsia="en-NZ"/>
              </w:rPr>
            </w:pPr>
            <w:r w:rsidRPr="004D4F58">
              <w:rPr>
                <w:rFonts w:ascii="Calibri" w:eastAsia="Calibri" w:hAnsi="Calibri" w:cs="Calibri"/>
                <w:b/>
                <w:bCs/>
                <w:color w:val="414042"/>
                <w:sz w:val="20"/>
                <w:lang w:val="en-AU" w:eastAsia="en-NZ"/>
              </w:rPr>
              <w:lastRenderedPageBreak/>
              <w:t>Planning Area</w:t>
            </w:r>
          </w:p>
        </w:tc>
        <w:tc>
          <w:tcPr>
            <w:tcW w:w="0" w:type="auto"/>
            <w:vAlign w:val="center"/>
            <w:hideMark/>
          </w:tcPr>
          <w:p w14:paraId="3C5919F1" w14:textId="77777777" w:rsidR="004D4F58" w:rsidRPr="004D4F58" w:rsidRDefault="004D4F58" w:rsidP="004D4F58">
            <w:pPr>
              <w:spacing w:after="23" w:line="259" w:lineRule="auto"/>
              <w:rPr>
                <w:rFonts w:ascii="Calibri" w:eastAsia="Calibri" w:hAnsi="Calibri" w:cs="Calibri"/>
                <w:b/>
                <w:bCs/>
                <w:color w:val="414042"/>
                <w:sz w:val="20"/>
                <w:lang w:val="en-AU" w:eastAsia="en-NZ"/>
              </w:rPr>
            </w:pPr>
            <w:r w:rsidRPr="004D4F58">
              <w:rPr>
                <w:rFonts w:ascii="Calibri" w:eastAsia="Calibri" w:hAnsi="Calibri" w:cs="Calibri"/>
                <w:b/>
                <w:bCs/>
                <w:color w:val="414042"/>
                <w:sz w:val="20"/>
                <w:lang w:val="en-AU" w:eastAsia="en-NZ"/>
              </w:rPr>
              <w:t>Key Decisions</w:t>
            </w:r>
          </w:p>
        </w:tc>
        <w:tc>
          <w:tcPr>
            <w:tcW w:w="0" w:type="auto"/>
            <w:vAlign w:val="center"/>
            <w:hideMark/>
          </w:tcPr>
          <w:p w14:paraId="414509B1" w14:textId="77777777" w:rsidR="004D4F58" w:rsidRPr="004D4F58" w:rsidRDefault="004D4F58" w:rsidP="004D4F58">
            <w:pPr>
              <w:spacing w:after="23" w:line="259" w:lineRule="auto"/>
              <w:rPr>
                <w:rFonts w:ascii="Calibri" w:eastAsia="Calibri" w:hAnsi="Calibri" w:cs="Calibri"/>
                <w:b/>
                <w:bCs/>
                <w:color w:val="414042"/>
                <w:sz w:val="20"/>
                <w:lang w:val="en-AU" w:eastAsia="en-NZ"/>
              </w:rPr>
            </w:pPr>
            <w:r w:rsidRPr="004D4F58">
              <w:rPr>
                <w:rFonts w:ascii="Calibri" w:eastAsia="Calibri" w:hAnsi="Calibri" w:cs="Calibri"/>
                <w:b/>
                <w:bCs/>
                <w:color w:val="414042"/>
                <w:sz w:val="20"/>
                <w:lang w:val="en-AU" w:eastAsia="en-NZ"/>
              </w:rPr>
              <w:t>Practical Considerations (Aspire UC Context)</w:t>
            </w:r>
          </w:p>
        </w:tc>
      </w:tr>
      <w:tr w:rsidR="00BF1C15" w:rsidRPr="004D4F58" w14:paraId="20F87507" w14:textId="77777777">
        <w:trPr>
          <w:tblCellSpacing w:w="15" w:type="dxa"/>
        </w:trPr>
        <w:tc>
          <w:tcPr>
            <w:tcW w:w="0" w:type="auto"/>
            <w:vAlign w:val="center"/>
            <w:hideMark/>
          </w:tcPr>
          <w:p w14:paraId="3FE63753"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b/>
                <w:bCs/>
                <w:color w:val="414042"/>
                <w:sz w:val="20"/>
                <w:lang w:val="en-AU" w:eastAsia="en-NZ"/>
              </w:rPr>
              <w:t>Purpose &amp; Audience</w:t>
            </w:r>
          </w:p>
        </w:tc>
        <w:tc>
          <w:tcPr>
            <w:tcW w:w="0" w:type="auto"/>
            <w:vAlign w:val="center"/>
            <w:hideMark/>
          </w:tcPr>
          <w:p w14:paraId="7DE55240"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color w:val="414042"/>
                <w:sz w:val="20"/>
                <w:lang w:val="en-AU" w:eastAsia="en-NZ"/>
              </w:rPr>
              <w:t>Why are we evaluating? Who is the evaluation for?</w:t>
            </w:r>
          </w:p>
        </w:tc>
        <w:tc>
          <w:tcPr>
            <w:tcW w:w="0" w:type="auto"/>
            <w:vAlign w:val="center"/>
            <w:hideMark/>
          </w:tcPr>
          <w:p w14:paraId="61915F0E" w14:textId="19A05EFC" w:rsidR="004D4F58" w:rsidRPr="004D4F58" w:rsidRDefault="00820E1C" w:rsidP="004D4F58">
            <w:pPr>
              <w:spacing w:after="23" w:line="259" w:lineRule="auto"/>
              <w:rPr>
                <w:rFonts w:ascii="Calibri" w:eastAsia="Calibri" w:hAnsi="Calibri" w:cs="Calibri"/>
                <w:color w:val="414042"/>
                <w:sz w:val="20"/>
                <w:lang w:val="en-AU" w:eastAsia="en-NZ"/>
              </w:rPr>
            </w:pPr>
            <w:r w:rsidRPr="00550BB5">
              <w:rPr>
                <w:rFonts w:ascii="Calibri" w:eastAsia="Calibri" w:hAnsi="Calibri" w:cs="Calibri"/>
                <w:color w:val="414042"/>
                <w:sz w:val="20"/>
                <w:lang w:eastAsia="en-NZ"/>
              </w:rPr>
              <w:t>Improve outreach; demonstrate early-stage impact; inform leadership and school partners. Focus on developmental shifts (awareness, belonging, aspiration) rather than enrolment outcomes.</w:t>
            </w:r>
          </w:p>
        </w:tc>
      </w:tr>
      <w:tr w:rsidR="00BF1C15" w:rsidRPr="004D4F58" w14:paraId="1F37B7A2" w14:textId="77777777">
        <w:trPr>
          <w:tblCellSpacing w:w="15" w:type="dxa"/>
        </w:trPr>
        <w:tc>
          <w:tcPr>
            <w:tcW w:w="0" w:type="auto"/>
            <w:vAlign w:val="center"/>
            <w:hideMark/>
          </w:tcPr>
          <w:p w14:paraId="76AE5852"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b/>
                <w:bCs/>
                <w:color w:val="414042"/>
                <w:sz w:val="20"/>
                <w:lang w:val="en-AU" w:eastAsia="en-NZ"/>
              </w:rPr>
              <w:t>Evaluation Questions</w:t>
            </w:r>
          </w:p>
        </w:tc>
        <w:tc>
          <w:tcPr>
            <w:tcW w:w="0" w:type="auto"/>
            <w:vAlign w:val="center"/>
            <w:hideMark/>
          </w:tcPr>
          <w:p w14:paraId="197F2645"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color w:val="414042"/>
                <w:sz w:val="20"/>
                <w:lang w:val="en-AU" w:eastAsia="en-NZ"/>
              </w:rPr>
              <w:t>What are we trying to understand?</w:t>
            </w:r>
          </w:p>
        </w:tc>
        <w:tc>
          <w:tcPr>
            <w:tcW w:w="0" w:type="auto"/>
            <w:vAlign w:val="center"/>
            <w:hideMark/>
          </w:tcPr>
          <w:p w14:paraId="3DEBEEDF" w14:textId="77978CD0" w:rsidR="004D4F58" w:rsidRPr="004D4F58" w:rsidRDefault="00550BB5" w:rsidP="004D4F58">
            <w:pPr>
              <w:spacing w:after="23" w:line="259" w:lineRule="auto"/>
              <w:rPr>
                <w:rFonts w:ascii="Calibri" w:eastAsia="Calibri" w:hAnsi="Calibri" w:cs="Calibri"/>
                <w:color w:val="414042"/>
                <w:sz w:val="20"/>
                <w:lang w:val="en-AU" w:eastAsia="en-NZ"/>
              </w:rPr>
            </w:pPr>
            <w:r w:rsidRPr="00550BB5">
              <w:rPr>
                <w:rFonts w:ascii="Calibri" w:eastAsia="Calibri" w:hAnsi="Calibri" w:cs="Calibri"/>
                <w:color w:val="414042"/>
                <w:sz w:val="20"/>
                <w:lang w:eastAsia="en-NZ"/>
              </w:rPr>
              <w:t>Align with program objectives. In K–6 context, prioritise awareness, belonging, aspiration, and pathway understanding. Frame questions in developmentally meaningful ways.</w:t>
            </w:r>
          </w:p>
        </w:tc>
      </w:tr>
      <w:tr w:rsidR="00BF1C15" w:rsidRPr="004D4F58" w14:paraId="243D63CF" w14:textId="77777777">
        <w:trPr>
          <w:tblCellSpacing w:w="15" w:type="dxa"/>
        </w:trPr>
        <w:tc>
          <w:tcPr>
            <w:tcW w:w="0" w:type="auto"/>
            <w:vAlign w:val="center"/>
            <w:hideMark/>
          </w:tcPr>
          <w:p w14:paraId="378C746E"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b/>
                <w:bCs/>
                <w:color w:val="414042"/>
                <w:sz w:val="20"/>
                <w:lang w:val="en-AU" w:eastAsia="en-NZ"/>
              </w:rPr>
              <w:t>What Will Be Measured</w:t>
            </w:r>
          </w:p>
        </w:tc>
        <w:tc>
          <w:tcPr>
            <w:tcW w:w="0" w:type="auto"/>
            <w:vAlign w:val="center"/>
            <w:hideMark/>
          </w:tcPr>
          <w:p w14:paraId="225B6ABE"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color w:val="414042"/>
                <w:sz w:val="20"/>
                <w:lang w:val="en-AU" w:eastAsia="en-NZ"/>
              </w:rPr>
              <w:t>What outcomes or processes will be assessed? Which indicators demonstrate change? What tools will be used?</w:t>
            </w:r>
          </w:p>
        </w:tc>
        <w:tc>
          <w:tcPr>
            <w:tcW w:w="0" w:type="auto"/>
            <w:vAlign w:val="center"/>
            <w:hideMark/>
          </w:tcPr>
          <w:p w14:paraId="281AB924" w14:textId="57AA13C7" w:rsidR="004D4F58" w:rsidRPr="004D4F58" w:rsidRDefault="00EC0761" w:rsidP="004D4F58">
            <w:pPr>
              <w:spacing w:after="23" w:line="259" w:lineRule="auto"/>
              <w:rPr>
                <w:rFonts w:ascii="Calibri" w:eastAsia="Calibri" w:hAnsi="Calibri" w:cs="Calibri"/>
                <w:color w:val="414042"/>
                <w:sz w:val="20"/>
                <w:lang w:val="en-AU" w:eastAsia="en-NZ"/>
              </w:rPr>
            </w:pPr>
            <w:r w:rsidRPr="00EC0761">
              <w:rPr>
                <w:rFonts w:ascii="Calibri" w:eastAsia="Calibri" w:hAnsi="Calibri" w:cs="Calibri"/>
                <w:color w:val="414042"/>
                <w:sz w:val="20"/>
                <w:lang w:eastAsia="en-NZ"/>
              </w:rPr>
              <w:t>Student aspirations, HE awareness, pathway understanding, engagement. Indicators aligned to SEHEEF domains. Tools: surveys, storyboard activities, interviews. Must be age-appropriate and visually supported where needed.</w:t>
            </w:r>
          </w:p>
        </w:tc>
      </w:tr>
      <w:tr w:rsidR="00BF1C15" w:rsidRPr="004D4F58" w14:paraId="59EE9E38" w14:textId="77777777">
        <w:trPr>
          <w:tblCellSpacing w:w="15" w:type="dxa"/>
        </w:trPr>
        <w:tc>
          <w:tcPr>
            <w:tcW w:w="0" w:type="auto"/>
            <w:vAlign w:val="center"/>
            <w:hideMark/>
          </w:tcPr>
          <w:p w14:paraId="622ACBD9"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b/>
                <w:bCs/>
                <w:color w:val="414042"/>
                <w:sz w:val="20"/>
                <w:lang w:val="en-AU" w:eastAsia="en-NZ"/>
              </w:rPr>
              <w:t>Who &amp; When</w:t>
            </w:r>
          </w:p>
        </w:tc>
        <w:tc>
          <w:tcPr>
            <w:tcW w:w="0" w:type="auto"/>
            <w:vAlign w:val="center"/>
            <w:hideMark/>
          </w:tcPr>
          <w:p w14:paraId="1EDB20E5"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color w:val="414042"/>
                <w:sz w:val="20"/>
                <w:lang w:val="en-AU" w:eastAsia="en-NZ"/>
              </w:rPr>
              <w:t>Who will provide data? When will it be collected?</w:t>
            </w:r>
          </w:p>
        </w:tc>
        <w:tc>
          <w:tcPr>
            <w:tcW w:w="0" w:type="auto"/>
            <w:vAlign w:val="center"/>
            <w:hideMark/>
          </w:tcPr>
          <w:p w14:paraId="5789BB98" w14:textId="236A7314" w:rsidR="004D4F58" w:rsidRPr="004D4F58" w:rsidRDefault="0003628B" w:rsidP="004D4F58">
            <w:pPr>
              <w:spacing w:after="23" w:line="259" w:lineRule="auto"/>
              <w:rPr>
                <w:rFonts w:ascii="Calibri" w:eastAsia="Calibri" w:hAnsi="Calibri" w:cs="Calibri"/>
                <w:color w:val="414042"/>
                <w:sz w:val="20"/>
                <w:lang w:val="en-AU" w:eastAsia="en-NZ"/>
              </w:rPr>
            </w:pPr>
            <w:r w:rsidRPr="0003628B">
              <w:rPr>
                <w:rFonts w:ascii="Calibri" w:eastAsia="Calibri" w:hAnsi="Calibri" w:cs="Calibri"/>
                <w:color w:val="414042"/>
                <w:sz w:val="20"/>
                <w:lang w:eastAsia="en-NZ"/>
              </w:rPr>
              <w:t>Students (pre–post); teachers and parents (interviews). Align with school calendar and HE academic year. Minimise burden and consider attention span.</w:t>
            </w:r>
          </w:p>
        </w:tc>
      </w:tr>
      <w:tr w:rsidR="00BF1C15" w:rsidRPr="004D4F58" w14:paraId="5E2CF4AF" w14:textId="77777777">
        <w:trPr>
          <w:tblCellSpacing w:w="15" w:type="dxa"/>
        </w:trPr>
        <w:tc>
          <w:tcPr>
            <w:tcW w:w="0" w:type="auto"/>
            <w:vAlign w:val="center"/>
            <w:hideMark/>
          </w:tcPr>
          <w:p w14:paraId="3238A8AE"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b/>
                <w:bCs/>
                <w:color w:val="414042"/>
                <w:sz w:val="20"/>
                <w:lang w:val="en-AU" w:eastAsia="en-NZ"/>
              </w:rPr>
              <w:t>Analysis &amp; Interpretation</w:t>
            </w:r>
          </w:p>
        </w:tc>
        <w:tc>
          <w:tcPr>
            <w:tcW w:w="0" w:type="auto"/>
            <w:vAlign w:val="center"/>
            <w:hideMark/>
          </w:tcPr>
          <w:p w14:paraId="42ABE8FD"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color w:val="414042"/>
                <w:sz w:val="20"/>
                <w:lang w:val="en-AU" w:eastAsia="en-NZ"/>
              </w:rPr>
              <w:t>Who will analyse the data? How will it be interpreted?</w:t>
            </w:r>
          </w:p>
        </w:tc>
        <w:tc>
          <w:tcPr>
            <w:tcW w:w="0" w:type="auto"/>
            <w:vAlign w:val="center"/>
            <w:hideMark/>
          </w:tcPr>
          <w:p w14:paraId="5815FA37" w14:textId="0D6C5230" w:rsidR="004D4F58" w:rsidRPr="004D4F58" w:rsidRDefault="00B1234E" w:rsidP="004D4F58">
            <w:pPr>
              <w:spacing w:after="23" w:line="259" w:lineRule="auto"/>
              <w:rPr>
                <w:rFonts w:ascii="Calibri" w:eastAsia="Calibri" w:hAnsi="Calibri" w:cs="Calibri"/>
                <w:color w:val="414042"/>
                <w:sz w:val="20"/>
                <w:lang w:val="en-AU" w:eastAsia="en-NZ"/>
              </w:rPr>
            </w:pPr>
            <w:r w:rsidRPr="00B1234E">
              <w:rPr>
                <w:rFonts w:ascii="Calibri" w:eastAsia="Calibri" w:hAnsi="Calibri" w:cs="Calibri"/>
                <w:color w:val="414042"/>
                <w:sz w:val="20"/>
                <w:lang w:eastAsia="en-NZ"/>
              </w:rPr>
              <w:t>Mixed-methods (quant</w:t>
            </w:r>
            <w:r w:rsidR="00D91B9B">
              <w:rPr>
                <w:rFonts w:ascii="Calibri" w:eastAsia="Calibri" w:hAnsi="Calibri" w:cs="Calibri"/>
                <w:color w:val="414042"/>
                <w:sz w:val="20"/>
                <w:lang w:eastAsia="en-NZ"/>
              </w:rPr>
              <w:t>itative</w:t>
            </w:r>
            <w:r w:rsidRPr="00B1234E">
              <w:rPr>
                <w:rFonts w:ascii="Calibri" w:eastAsia="Calibri" w:hAnsi="Calibri" w:cs="Calibri"/>
                <w:color w:val="414042"/>
                <w:sz w:val="20"/>
                <w:lang w:eastAsia="en-NZ"/>
              </w:rPr>
              <w:t xml:space="preserve"> + qual</w:t>
            </w:r>
            <w:r w:rsidR="00D91B9B">
              <w:rPr>
                <w:rFonts w:ascii="Calibri" w:eastAsia="Calibri" w:hAnsi="Calibri" w:cs="Calibri"/>
                <w:color w:val="414042"/>
                <w:sz w:val="20"/>
                <w:lang w:eastAsia="en-NZ"/>
              </w:rPr>
              <w:t>itative</w:t>
            </w:r>
            <w:r w:rsidRPr="00B1234E">
              <w:rPr>
                <w:rFonts w:ascii="Calibri" w:eastAsia="Calibri" w:hAnsi="Calibri" w:cs="Calibri"/>
                <w:color w:val="414042"/>
                <w:sz w:val="20"/>
                <w:lang w:eastAsia="en-NZ"/>
              </w:rPr>
              <w:t>). Interpret findings in light of developmental stage and school context.</w:t>
            </w:r>
          </w:p>
        </w:tc>
      </w:tr>
      <w:tr w:rsidR="00BF1C15" w:rsidRPr="004D4F58" w14:paraId="29726D77" w14:textId="77777777">
        <w:trPr>
          <w:tblCellSpacing w:w="15" w:type="dxa"/>
        </w:trPr>
        <w:tc>
          <w:tcPr>
            <w:tcW w:w="0" w:type="auto"/>
            <w:vAlign w:val="center"/>
            <w:hideMark/>
          </w:tcPr>
          <w:p w14:paraId="7DB3BC35"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b/>
                <w:bCs/>
                <w:color w:val="414042"/>
                <w:sz w:val="20"/>
                <w:lang w:val="en-AU" w:eastAsia="en-NZ"/>
              </w:rPr>
              <w:t>Use of Findings</w:t>
            </w:r>
          </w:p>
        </w:tc>
        <w:tc>
          <w:tcPr>
            <w:tcW w:w="0" w:type="auto"/>
            <w:vAlign w:val="center"/>
            <w:hideMark/>
          </w:tcPr>
          <w:p w14:paraId="734826E6"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color w:val="414042"/>
                <w:sz w:val="20"/>
                <w:lang w:val="en-AU" w:eastAsia="en-NZ"/>
              </w:rPr>
              <w:t>How will findings be used?</w:t>
            </w:r>
          </w:p>
        </w:tc>
        <w:tc>
          <w:tcPr>
            <w:tcW w:w="0" w:type="auto"/>
            <w:vAlign w:val="center"/>
            <w:hideMark/>
          </w:tcPr>
          <w:p w14:paraId="32094A41" w14:textId="6F4F25FB" w:rsidR="004D4F58" w:rsidRPr="004D4F58" w:rsidRDefault="00B1234E" w:rsidP="004D4F58">
            <w:pPr>
              <w:spacing w:after="23" w:line="259" w:lineRule="auto"/>
              <w:rPr>
                <w:rFonts w:ascii="Calibri" w:eastAsia="Calibri" w:hAnsi="Calibri" w:cs="Calibri"/>
                <w:color w:val="414042"/>
                <w:sz w:val="20"/>
                <w:lang w:val="en-AU" w:eastAsia="en-NZ"/>
              </w:rPr>
            </w:pPr>
            <w:r w:rsidRPr="00B1234E">
              <w:rPr>
                <w:rFonts w:ascii="Calibri" w:eastAsia="Calibri" w:hAnsi="Calibri" w:cs="Calibri"/>
                <w:color w:val="414042"/>
                <w:sz w:val="20"/>
                <w:lang w:val="en-AU" w:eastAsia="en-NZ"/>
              </w:rPr>
              <w:t>Program refinement; equity reporting; strategic planning; feedback to schools in age-appropriate ways.</w:t>
            </w:r>
          </w:p>
        </w:tc>
      </w:tr>
      <w:tr w:rsidR="00BF1C15" w:rsidRPr="004D4F58" w14:paraId="29A0875D" w14:textId="77777777">
        <w:trPr>
          <w:tblCellSpacing w:w="15" w:type="dxa"/>
        </w:trPr>
        <w:tc>
          <w:tcPr>
            <w:tcW w:w="0" w:type="auto"/>
            <w:vAlign w:val="center"/>
            <w:hideMark/>
          </w:tcPr>
          <w:p w14:paraId="25DE3D82"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b/>
                <w:bCs/>
                <w:color w:val="414042"/>
                <w:sz w:val="20"/>
                <w:lang w:val="en-AU" w:eastAsia="en-NZ"/>
              </w:rPr>
              <w:t>Data Governance</w:t>
            </w:r>
          </w:p>
        </w:tc>
        <w:tc>
          <w:tcPr>
            <w:tcW w:w="0" w:type="auto"/>
            <w:vAlign w:val="center"/>
            <w:hideMark/>
          </w:tcPr>
          <w:p w14:paraId="59EA5E72"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color w:val="414042"/>
                <w:sz w:val="20"/>
                <w:lang w:val="en-AU" w:eastAsia="en-NZ"/>
              </w:rPr>
              <w:t>Where and how will data be stored and managed?</w:t>
            </w:r>
          </w:p>
        </w:tc>
        <w:tc>
          <w:tcPr>
            <w:tcW w:w="0" w:type="auto"/>
            <w:vAlign w:val="center"/>
            <w:hideMark/>
          </w:tcPr>
          <w:p w14:paraId="0F361A6D" w14:textId="5AA57E02" w:rsidR="004D4F58" w:rsidRPr="004D4F58" w:rsidRDefault="00D33FEC" w:rsidP="004D4F58">
            <w:pPr>
              <w:spacing w:after="23" w:line="259" w:lineRule="auto"/>
              <w:rPr>
                <w:rFonts w:ascii="Calibri" w:eastAsia="Calibri" w:hAnsi="Calibri" w:cs="Calibri"/>
                <w:color w:val="414042"/>
                <w:sz w:val="20"/>
                <w:lang w:val="en-AU" w:eastAsia="en-NZ"/>
              </w:rPr>
            </w:pPr>
            <w:r w:rsidRPr="00D33FEC">
              <w:rPr>
                <w:rFonts w:ascii="Calibri" w:eastAsia="Calibri" w:hAnsi="Calibri" w:cs="Calibri"/>
                <w:color w:val="414042"/>
                <w:sz w:val="20"/>
                <w:lang w:eastAsia="en-NZ"/>
              </w:rPr>
              <w:t>Secure storage; ethical handling; parental consent and child assent processes.</w:t>
            </w:r>
          </w:p>
        </w:tc>
      </w:tr>
      <w:tr w:rsidR="00BF1C15" w:rsidRPr="004D4F58" w14:paraId="20C766BA" w14:textId="77777777">
        <w:trPr>
          <w:tblCellSpacing w:w="15" w:type="dxa"/>
        </w:trPr>
        <w:tc>
          <w:tcPr>
            <w:tcW w:w="0" w:type="auto"/>
            <w:vAlign w:val="center"/>
            <w:hideMark/>
          </w:tcPr>
          <w:p w14:paraId="0E75C45E"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b/>
                <w:bCs/>
                <w:color w:val="414042"/>
                <w:sz w:val="20"/>
                <w:lang w:val="en-AU" w:eastAsia="en-NZ"/>
              </w:rPr>
              <w:t>Program Context</w:t>
            </w:r>
          </w:p>
        </w:tc>
        <w:tc>
          <w:tcPr>
            <w:tcW w:w="0" w:type="auto"/>
            <w:vAlign w:val="center"/>
            <w:hideMark/>
          </w:tcPr>
          <w:p w14:paraId="56FB0BDC" w14:textId="77777777"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color w:val="414042"/>
                <w:sz w:val="20"/>
                <w:lang w:val="en-AU" w:eastAsia="en-NZ"/>
              </w:rPr>
              <w:t>What contextual factors influence design?</w:t>
            </w:r>
          </w:p>
        </w:tc>
        <w:tc>
          <w:tcPr>
            <w:tcW w:w="0" w:type="auto"/>
            <w:vAlign w:val="center"/>
            <w:hideMark/>
          </w:tcPr>
          <w:p w14:paraId="7802DC39" w14:textId="3ACE43BF" w:rsidR="004D4F58" w:rsidRPr="004D4F58" w:rsidRDefault="004D4F58" w:rsidP="004D4F58">
            <w:pPr>
              <w:spacing w:after="23" w:line="259" w:lineRule="auto"/>
              <w:rPr>
                <w:rFonts w:ascii="Calibri" w:eastAsia="Calibri" w:hAnsi="Calibri" w:cs="Calibri"/>
                <w:color w:val="414042"/>
                <w:sz w:val="20"/>
                <w:lang w:val="en-AU" w:eastAsia="en-NZ"/>
              </w:rPr>
            </w:pPr>
            <w:r w:rsidRPr="004D4F58">
              <w:rPr>
                <w:rFonts w:ascii="Calibri" w:eastAsia="Calibri" w:hAnsi="Calibri" w:cs="Calibri"/>
                <w:color w:val="414042"/>
                <w:sz w:val="20"/>
                <w:lang w:val="en-AU" w:eastAsia="en-NZ"/>
              </w:rPr>
              <w:t>Program maturity (new or established), target population (primary-aged, rural/regional), existing administrative data, and appropriate evaluation approach (e.g., formative, realist, outcome-focused)</w:t>
            </w:r>
            <w:r w:rsidR="00D33FEC" w:rsidRPr="00D33FEC">
              <w:rPr>
                <w:rFonts w:ascii="Calibri" w:eastAsia="Calibri" w:hAnsi="Calibri" w:cs="Calibri"/>
                <w:color w:val="414042"/>
                <w:sz w:val="20"/>
                <w:lang w:eastAsia="en-NZ"/>
              </w:rPr>
              <w:t>.</w:t>
            </w:r>
          </w:p>
        </w:tc>
      </w:tr>
    </w:tbl>
    <w:p w14:paraId="4C787490" w14:textId="08962171" w:rsidR="00A04A14" w:rsidRPr="00A04A14" w:rsidRDefault="00A04A14" w:rsidP="00A04A14">
      <w:pPr>
        <w:spacing w:after="0" w:line="259" w:lineRule="auto"/>
        <w:rPr>
          <w:rFonts w:ascii="Calibri" w:eastAsia="Calibri" w:hAnsi="Calibri" w:cs="Calibri"/>
          <w:color w:val="000000"/>
          <w:sz w:val="22"/>
          <w:lang w:eastAsia="en-NZ"/>
        </w:rPr>
      </w:pPr>
    </w:p>
    <w:p w14:paraId="5346E9E1" w14:textId="612B3199" w:rsidR="00A04A14" w:rsidRPr="00A04A14" w:rsidRDefault="00A96BFF" w:rsidP="00A04A14">
      <w:pPr>
        <w:spacing w:after="23" w:line="259" w:lineRule="auto"/>
        <w:rPr>
          <w:rFonts w:ascii="Calibri" w:eastAsia="Calibri" w:hAnsi="Calibri" w:cs="Calibri"/>
          <w:color w:val="000000"/>
          <w:sz w:val="22"/>
          <w:lang w:eastAsia="en-NZ"/>
        </w:rPr>
      </w:pPr>
      <w:r w:rsidRPr="00A96BFF">
        <w:rPr>
          <w:rFonts w:ascii="Calibri" w:eastAsia="Calibri" w:hAnsi="Calibri" w:cs="Calibri"/>
          <w:color w:val="414042"/>
          <w:sz w:val="20"/>
          <w:lang w:eastAsia="en-NZ"/>
        </w:rPr>
        <w:t>The purpose (“why”) and audience (“who”) should be clarified first, as these decisions shape the type of evaluation undertaken, the level of evidence required, and the data that must be collected. Establishing these foundations early strengthens the coherence and feasibility of the entire evaluation plan.</w:t>
      </w:r>
      <w:r>
        <w:rPr>
          <w:rFonts w:ascii="Calibri" w:eastAsia="Calibri" w:hAnsi="Calibri" w:cs="Calibri"/>
          <w:color w:val="414042"/>
          <w:sz w:val="20"/>
          <w:lang w:eastAsia="en-NZ"/>
        </w:rPr>
        <w:br/>
      </w:r>
      <w:r w:rsidR="00A04A14" w:rsidRPr="00A04A14">
        <w:rPr>
          <w:rFonts w:ascii="Calibri" w:eastAsia="Calibri" w:hAnsi="Calibri" w:cs="Calibri"/>
          <w:color w:val="414042"/>
          <w:sz w:val="20"/>
          <w:lang w:eastAsia="en-NZ"/>
        </w:rPr>
        <w:t xml:space="preserve"> </w:t>
      </w:r>
    </w:p>
    <w:p w14:paraId="62874722" w14:textId="3333FDDE" w:rsidR="00A04A14" w:rsidRPr="00A14C99" w:rsidRDefault="00453B20" w:rsidP="000C512C">
      <w:pPr>
        <w:pStyle w:val="ListParagraph"/>
        <w:numPr>
          <w:ilvl w:val="0"/>
          <w:numId w:val="23"/>
        </w:numPr>
        <w:spacing w:after="4" w:line="259" w:lineRule="auto"/>
        <w:rPr>
          <w:rFonts w:ascii="Calibri" w:eastAsia="Calibri" w:hAnsi="Calibri" w:cs="Calibri"/>
          <w:b/>
          <w:bCs/>
          <w:color w:val="00A9CE"/>
          <w:sz w:val="44"/>
          <w:szCs w:val="44"/>
          <w:lang w:eastAsia="en-NZ"/>
        </w:rPr>
      </w:pPr>
      <w:r w:rsidRPr="00A14C99">
        <w:rPr>
          <w:rFonts w:ascii="Calibri" w:eastAsia="Calibri" w:hAnsi="Calibri" w:cs="Calibri"/>
          <w:b/>
          <w:bCs/>
          <w:color w:val="00A9CE"/>
          <w:sz w:val="44"/>
          <w:szCs w:val="44"/>
          <w:lang w:eastAsia="en-NZ"/>
        </w:rPr>
        <w:t>Core components of the evaluation plan</w:t>
      </w:r>
    </w:p>
    <w:p w14:paraId="07F01556" w14:textId="55D53BE6" w:rsidR="0027637F" w:rsidRDefault="003C4E55" w:rsidP="00612899">
      <w:pPr>
        <w:spacing w:after="9" w:line="254" w:lineRule="auto"/>
        <w:ind w:right="10"/>
        <w:rPr>
          <w:rFonts w:ascii="Calibri" w:eastAsia="Calibri" w:hAnsi="Calibri" w:cs="Calibri"/>
          <w:b/>
          <w:bCs/>
          <w:color w:val="00A9CE"/>
          <w:lang w:eastAsia="en-NZ"/>
        </w:rPr>
      </w:pPr>
      <w:r w:rsidRPr="003C4E55">
        <w:rPr>
          <w:rFonts w:ascii="Calibri" w:eastAsia="Calibri" w:hAnsi="Calibri" w:cs="Calibri"/>
          <w:color w:val="000000"/>
          <w:sz w:val="20"/>
          <w:szCs w:val="20"/>
          <w:lang w:eastAsia="en-NZ"/>
        </w:rPr>
        <w:t>A comprehensive evaluation plan brings together several interrelated components. Each plays a distinct role in ensuring clarity, coherence, and rigour.</w:t>
      </w:r>
      <w:r w:rsidR="006C47E1">
        <w:rPr>
          <w:rFonts w:ascii="Calibri" w:eastAsia="Calibri" w:hAnsi="Calibri" w:cs="Calibri"/>
          <w:color w:val="000000"/>
          <w:sz w:val="20"/>
          <w:szCs w:val="20"/>
          <w:lang w:eastAsia="en-NZ"/>
        </w:rPr>
        <w:br/>
      </w:r>
    </w:p>
    <w:p w14:paraId="409ACE2B" w14:textId="70345011" w:rsidR="005B64EA" w:rsidRPr="00A14C99" w:rsidRDefault="005B64EA" w:rsidP="000C512C">
      <w:pPr>
        <w:pStyle w:val="ListParagraph"/>
        <w:numPr>
          <w:ilvl w:val="1"/>
          <w:numId w:val="23"/>
        </w:numPr>
        <w:spacing w:after="9" w:line="254" w:lineRule="auto"/>
        <w:ind w:right="10"/>
        <w:rPr>
          <w:rFonts w:ascii="Calibri" w:eastAsia="Calibri" w:hAnsi="Calibri" w:cs="Calibri"/>
          <w:b/>
          <w:bCs/>
          <w:color w:val="00A9CE"/>
          <w:lang w:eastAsia="en-NZ"/>
        </w:rPr>
      </w:pPr>
      <w:r w:rsidRPr="00A14C99">
        <w:rPr>
          <w:rFonts w:ascii="Calibri" w:eastAsia="Calibri" w:hAnsi="Calibri" w:cs="Calibri"/>
          <w:b/>
          <w:bCs/>
          <w:color w:val="00A9CE"/>
          <w:lang w:eastAsia="en-NZ"/>
        </w:rPr>
        <w:t xml:space="preserve">Evaluation </w:t>
      </w:r>
      <w:r w:rsidR="00D91B9B">
        <w:rPr>
          <w:rFonts w:ascii="Calibri" w:eastAsia="Calibri" w:hAnsi="Calibri" w:cs="Calibri"/>
          <w:b/>
          <w:bCs/>
          <w:color w:val="00A9CE"/>
          <w:lang w:eastAsia="en-NZ"/>
        </w:rPr>
        <w:t>q</w:t>
      </w:r>
      <w:r w:rsidRPr="00A14C99">
        <w:rPr>
          <w:rFonts w:ascii="Calibri" w:eastAsia="Calibri" w:hAnsi="Calibri" w:cs="Calibri"/>
          <w:b/>
          <w:bCs/>
          <w:color w:val="00A9CE"/>
          <w:lang w:eastAsia="en-NZ"/>
        </w:rPr>
        <w:t>uestions</w:t>
      </w:r>
    </w:p>
    <w:p w14:paraId="2FE586C4" w14:textId="77777777" w:rsidR="005B64EA" w:rsidRDefault="005B64EA" w:rsidP="005B64EA">
      <w:pPr>
        <w:spacing w:after="9" w:line="254" w:lineRule="auto"/>
        <w:ind w:right="10"/>
        <w:rPr>
          <w:rFonts w:ascii="Calibri" w:eastAsia="Calibri" w:hAnsi="Calibri" w:cs="Calibri"/>
          <w:color w:val="00A9CE"/>
          <w:lang w:eastAsia="en-NZ"/>
        </w:rPr>
      </w:pPr>
    </w:p>
    <w:p w14:paraId="7CBA2694" w14:textId="7D88866E" w:rsidR="005B64EA" w:rsidRDefault="005B64EA" w:rsidP="005B64EA">
      <w:pPr>
        <w:spacing w:after="209" w:line="254" w:lineRule="auto"/>
        <w:ind w:right="10"/>
        <w:rPr>
          <w:rFonts w:ascii="Calibri" w:eastAsia="Calibri" w:hAnsi="Calibri" w:cs="Calibri"/>
          <w:color w:val="414042"/>
          <w:sz w:val="20"/>
          <w:szCs w:val="20"/>
          <w:lang w:eastAsia="en-NZ"/>
        </w:rPr>
      </w:pPr>
      <w:r w:rsidRPr="14022129">
        <w:rPr>
          <w:rFonts w:ascii="Calibri" w:eastAsia="Calibri" w:hAnsi="Calibri" w:cs="Calibri"/>
          <w:color w:val="414042"/>
          <w:sz w:val="20"/>
          <w:szCs w:val="20"/>
          <w:lang w:eastAsia="en-NZ"/>
        </w:rPr>
        <w:t>Evaluation questions are high level questions that should be determined in the initial planning stages</w:t>
      </w:r>
      <w:r w:rsidR="00D5150D">
        <w:rPr>
          <w:rFonts w:ascii="Calibri" w:eastAsia="Calibri" w:hAnsi="Calibri" w:cs="Calibri"/>
          <w:color w:val="414042"/>
          <w:sz w:val="20"/>
          <w:szCs w:val="20"/>
          <w:lang w:eastAsia="en-NZ"/>
        </w:rPr>
        <w:t xml:space="preserve">. </w:t>
      </w:r>
      <w:r w:rsidR="00D5150D" w:rsidRPr="00D5150D">
        <w:rPr>
          <w:rFonts w:ascii="Calibri" w:eastAsia="Calibri" w:hAnsi="Calibri" w:cs="Calibri"/>
          <w:color w:val="414042"/>
          <w:sz w:val="20"/>
          <w:szCs w:val="20"/>
          <w:lang w:eastAsia="en-NZ"/>
        </w:rPr>
        <w:t>They articulate what you are trying to understand and the overarching purpose of the evaluation.</w:t>
      </w:r>
    </w:p>
    <w:p w14:paraId="0C66E71D" w14:textId="4D830F52" w:rsidR="005B64EA" w:rsidRPr="00A04A14" w:rsidRDefault="005B64EA" w:rsidP="005B64EA">
      <w:pPr>
        <w:spacing w:after="0" w:line="259" w:lineRule="auto"/>
        <w:rPr>
          <w:rFonts w:ascii="Calibri" w:eastAsia="Calibri" w:hAnsi="Calibri" w:cs="Calibri"/>
          <w:color w:val="000000"/>
          <w:sz w:val="22"/>
          <w:lang w:eastAsia="en-NZ"/>
        </w:rPr>
      </w:pPr>
      <w:r>
        <w:rPr>
          <w:rFonts w:ascii="Calibri" w:eastAsia="Calibri" w:hAnsi="Calibri" w:cs="Calibri"/>
          <w:color w:val="414042"/>
          <w:sz w:val="20"/>
          <w:szCs w:val="20"/>
          <w:lang w:eastAsia="en-NZ"/>
        </w:rPr>
        <w:t>Here is an example of the overarching question for the Aspire UC Small Schools Program:</w:t>
      </w:r>
      <w:r>
        <w:rPr>
          <w:rFonts w:ascii="Calibri" w:eastAsia="Calibri" w:hAnsi="Calibri" w:cs="Calibri"/>
          <w:color w:val="414042"/>
          <w:sz w:val="20"/>
          <w:szCs w:val="20"/>
          <w:lang w:eastAsia="en-NZ"/>
        </w:rPr>
        <w:br/>
      </w:r>
    </w:p>
    <w:p w14:paraId="62BCFAE8" w14:textId="706255C4" w:rsidR="005B64EA" w:rsidRPr="00C31C74" w:rsidRDefault="005B64EA" w:rsidP="00AC0BCC">
      <w:pPr>
        <w:spacing w:after="236"/>
        <w:jc w:val="center"/>
        <w:rPr>
          <w:rFonts w:ascii="Calibri" w:eastAsia="Calibri" w:hAnsi="Calibri" w:cs="Calibri"/>
          <w:b/>
          <w:bCs/>
          <w:color w:val="00A9CE"/>
          <w:sz w:val="20"/>
          <w:szCs w:val="20"/>
          <w:lang w:eastAsia="en-NZ"/>
        </w:rPr>
      </w:pPr>
      <w:r w:rsidRPr="00C31C74">
        <w:rPr>
          <w:rFonts w:ascii="Calibri" w:eastAsia="Calibri" w:hAnsi="Calibri" w:cs="Calibri"/>
          <w:b/>
          <w:bCs/>
          <w:i/>
          <w:iCs/>
          <w:color w:val="00A9CE"/>
          <w:sz w:val="20"/>
          <w:szCs w:val="20"/>
          <w:lang w:eastAsia="en-NZ"/>
        </w:rPr>
        <w:t>“</w:t>
      </w:r>
      <w:r w:rsidRPr="00C31C74">
        <w:rPr>
          <w:rStyle w:val="IntenseQuoteChar"/>
          <w:rFonts w:ascii="Calibri" w:hAnsi="Calibri" w:cs="Calibri"/>
          <w:color w:val="00A9CE"/>
        </w:rPr>
        <w:t xml:space="preserve">How does participation in Aspire UC program shape regional and rural primary school students’ understanding of higher education and related career opportunities, their </w:t>
      </w:r>
      <w:r w:rsidRPr="00C31C74">
        <w:rPr>
          <w:rStyle w:val="IntenseQuoteChar"/>
          <w:rFonts w:ascii="Calibri" w:hAnsi="Calibri" w:cs="Calibri"/>
          <w:color w:val="00A9CE"/>
        </w:rPr>
        <w:lastRenderedPageBreak/>
        <w:t>aspirations to pursue higher education, and the normalisation of higher education within their local communities?”</w:t>
      </w:r>
    </w:p>
    <w:p w14:paraId="0171A5C4" w14:textId="5C8E2D5E" w:rsidR="00FD0D5B" w:rsidRDefault="00FD0D5B" w:rsidP="005B64EA">
      <w:pPr>
        <w:spacing w:after="212" w:line="254" w:lineRule="auto"/>
        <w:ind w:right="10"/>
        <w:rPr>
          <w:rFonts w:ascii="Calibri" w:eastAsia="Calibri" w:hAnsi="Calibri" w:cs="Calibri"/>
          <w:color w:val="414042"/>
          <w:sz w:val="20"/>
          <w:lang w:eastAsia="en-NZ"/>
        </w:rPr>
      </w:pPr>
      <w:r w:rsidRPr="00FD0D5B">
        <w:rPr>
          <w:rFonts w:ascii="Calibri" w:eastAsia="Calibri" w:hAnsi="Calibri" w:cs="Calibri"/>
          <w:color w:val="414042"/>
          <w:sz w:val="20"/>
          <w:lang w:eastAsia="en-NZ"/>
        </w:rPr>
        <w:t xml:space="preserve">This question is primarily </w:t>
      </w:r>
      <w:r w:rsidRPr="00FD0D5B">
        <w:rPr>
          <w:rFonts w:ascii="Calibri" w:eastAsia="Calibri" w:hAnsi="Calibri" w:cs="Calibri"/>
          <w:b/>
          <w:bCs/>
          <w:color w:val="414042"/>
          <w:sz w:val="20"/>
          <w:lang w:eastAsia="en-NZ"/>
        </w:rPr>
        <w:t>outcome-focused</w:t>
      </w:r>
      <w:r w:rsidRPr="00FD0D5B">
        <w:rPr>
          <w:rFonts w:ascii="Calibri" w:eastAsia="Calibri" w:hAnsi="Calibri" w:cs="Calibri"/>
          <w:color w:val="414042"/>
          <w:sz w:val="20"/>
          <w:lang w:eastAsia="en-NZ"/>
        </w:rPr>
        <w:t>, as it seeks to understand changes in students’ knowledge, aspirations, and perceptions attributable to program participation.</w:t>
      </w:r>
    </w:p>
    <w:p w14:paraId="06F2790A" w14:textId="09C90FD9" w:rsidR="005B64EA" w:rsidRDefault="005B64EA" w:rsidP="005B64EA">
      <w:pPr>
        <w:spacing w:after="212" w:line="254" w:lineRule="auto"/>
        <w:ind w:right="10"/>
        <w:rPr>
          <w:rFonts w:ascii="Calibri" w:eastAsia="Calibri" w:hAnsi="Calibri" w:cs="Calibri"/>
          <w:color w:val="414042"/>
          <w:sz w:val="20"/>
          <w:lang w:eastAsia="en-NZ"/>
        </w:rPr>
      </w:pPr>
      <w:r w:rsidRPr="00A04A14">
        <w:rPr>
          <w:rFonts w:ascii="Calibri" w:eastAsia="Calibri" w:hAnsi="Calibri" w:cs="Calibri"/>
          <w:color w:val="414042"/>
          <w:sz w:val="20"/>
          <w:lang w:eastAsia="en-NZ"/>
        </w:rPr>
        <w:t xml:space="preserve">Your evaluation questions can be either process /implementation questions or outcome questions.  </w:t>
      </w:r>
    </w:p>
    <w:p w14:paraId="6866C7A6" w14:textId="77777777" w:rsidR="00815758" w:rsidRPr="00815758" w:rsidRDefault="00815758" w:rsidP="00815758">
      <w:pPr>
        <w:spacing w:after="212" w:line="254" w:lineRule="auto"/>
        <w:ind w:right="10"/>
        <w:rPr>
          <w:rFonts w:ascii="Calibri" w:eastAsia="Calibri" w:hAnsi="Calibri" w:cs="Calibri"/>
          <w:color w:val="414042"/>
          <w:sz w:val="20"/>
          <w:szCs w:val="20"/>
          <w:lang w:val="en-AU" w:eastAsia="en-NZ"/>
        </w:rPr>
      </w:pPr>
      <w:r w:rsidRPr="00815758">
        <w:rPr>
          <w:rFonts w:ascii="Calibri" w:eastAsia="Calibri" w:hAnsi="Calibri" w:cs="Calibri"/>
          <w:color w:val="414042"/>
          <w:sz w:val="20"/>
          <w:szCs w:val="20"/>
          <w:lang w:val="en-AU" w:eastAsia="en-NZ"/>
        </w:rPr>
        <w:t>Evaluation questions may be:</w:t>
      </w:r>
    </w:p>
    <w:p w14:paraId="4A06121B" w14:textId="1377B283" w:rsidR="00815758" w:rsidRPr="00815758" w:rsidRDefault="00815758" w:rsidP="000C512C">
      <w:pPr>
        <w:numPr>
          <w:ilvl w:val="0"/>
          <w:numId w:val="18"/>
        </w:numPr>
        <w:spacing w:after="212" w:line="254" w:lineRule="auto"/>
        <w:ind w:right="10"/>
        <w:rPr>
          <w:rFonts w:ascii="Calibri" w:eastAsia="Calibri" w:hAnsi="Calibri" w:cs="Calibri"/>
          <w:color w:val="414042"/>
          <w:sz w:val="20"/>
          <w:szCs w:val="20"/>
          <w:lang w:val="en-AU" w:eastAsia="en-NZ"/>
        </w:rPr>
      </w:pPr>
      <w:r w:rsidRPr="00815758">
        <w:rPr>
          <w:rFonts w:ascii="Calibri" w:eastAsia="Calibri" w:hAnsi="Calibri" w:cs="Calibri"/>
          <w:b/>
          <w:bCs/>
          <w:color w:val="414042"/>
          <w:sz w:val="20"/>
          <w:szCs w:val="20"/>
          <w:lang w:val="en-AU" w:eastAsia="en-NZ"/>
        </w:rPr>
        <w:t>Process</w:t>
      </w:r>
      <w:r>
        <w:rPr>
          <w:rFonts w:ascii="Calibri" w:eastAsia="Calibri" w:hAnsi="Calibri" w:cs="Calibri"/>
          <w:b/>
          <w:bCs/>
          <w:color w:val="414042"/>
          <w:sz w:val="20"/>
          <w:szCs w:val="20"/>
          <w:lang w:val="en-AU" w:eastAsia="en-NZ"/>
        </w:rPr>
        <w:t xml:space="preserve"> </w:t>
      </w:r>
      <w:r w:rsidRPr="00815758">
        <w:rPr>
          <w:rFonts w:ascii="Calibri" w:eastAsia="Calibri" w:hAnsi="Calibri" w:cs="Calibri"/>
          <w:b/>
          <w:bCs/>
          <w:color w:val="414042"/>
          <w:sz w:val="20"/>
          <w:szCs w:val="20"/>
          <w:lang w:val="en-AU" w:eastAsia="en-NZ"/>
        </w:rPr>
        <w:t>questions</w:t>
      </w:r>
      <w:r w:rsidRPr="00815758">
        <w:rPr>
          <w:rFonts w:ascii="Calibri" w:eastAsia="Calibri" w:hAnsi="Calibri" w:cs="Calibri"/>
          <w:color w:val="414042"/>
          <w:sz w:val="20"/>
          <w:szCs w:val="20"/>
          <w:lang w:val="en-AU" w:eastAsia="en-NZ"/>
        </w:rPr>
        <w:t xml:space="preserve">, which examine how the program was delivered (e.g., reach, fidelity, engagement), </w:t>
      </w:r>
    </w:p>
    <w:p w14:paraId="380A3816" w14:textId="4FB51EE9" w:rsidR="00815758" w:rsidRPr="00815758" w:rsidRDefault="00815758" w:rsidP="000C512C">
      <w:pPr>
        <w:numPr>
          <w:ilvl w:val="0"/>
          <w:numId w:val="18"/>
        </w:numPr>
        <w:spacing w:after="212" w:line="254" w:lineRule="auto"/>
        <w:ind w:right="10"/>
        <w:rPr>
          <w:rFonts w:ascii="Calibri" w:eastAsia="Calibri" w:hAnsi="Calibri" w:cs="Calibri"/>
          <w:color w:val="414042"/>
          <w:sz w:val="20"/>
          <w:szCs w:val="20"/>
          <w:lang w:val="en-AU" w:eastAsia="en-NZ"/>
        </w:rPr>
      </w:pPr>
      <w:r w:rsidRPr="00815758">
        <w:rPr>
          <w:rFonts w:ascii="Calibri" w:eastAsia="Calibri" w:hAnsi="Calibri" w:cs="Calibri"/>
          <w:b/>
          <w:bCs/>
          <w:color w:val="414042"/>
          <w:sz w:val="20"/>
          <w:szCs w:val="20"/>
          <w:lang w:val="en-AU" w:eastAsia="en-NZ"/>
        </w:rPr>
        <w:t>Outcome questions</w:t>
      </w:r>
      <w:r w:rsidRPr="00815758">
        <w:rPr>
          <w:rFonts w:ascii="Calibri" w:eastAsia="Calibri" w:hAnsi="Calibri" w:cs="Calibri"/>
          <w:color w:val="414042"/>
          <w:sz w:val="20"/>
          <w:szCs w:val="20"/>
          <w:lang w:val="en-AU" w:eastAsia="en-NZ"/>
        </w:rPr>
        <w:t>, which assess changes in participants’ knowledge, attitudes, behaviours, or experiences.</w:t>
      </w:r>
    </w:p>
    <w:p w14:paraId="0324E918" w14:textId="77777777" w:rsidR="00923069" w:rsidRDefault="005B64EA" w:rsidP="00974E22">
      <w:pPr>
        <w:spacing w:after="212" w:line="254" w:lineRule="auto"/>
        <w:ind w:right="10"/>
        <w:rPr>
          <w:rFonts w:ascii="Calibri" w:eastAsia="Calibri" w:hAnsi="Calibri" w:cs="Calibri"/>
          <w:color w:val="00A9CE"/>
          <w:lang w:eastAsia="en-NZ"/>
        </w:rPr>
      </w:pPr>
      <w:r w:rsidRPr="14022129">
        <w:rPr>
          <w:rFonts w:ascii="Calibri" w:eastAsia="Calibri" w:hAnsi="Calibri" w:cs="Calibri"/>
          <w:color w:val="414042"/>
          <w:sz w:val="20"/>
          <w:szCs w:val="20"/>
          <w:lang w:eastAsia="en-NZ"/>
        </w:rPr>
        <w:t xml:space="preserve">When identifying and polishing your evaluation questions remember to ensure your evaluation questions are clear, that the answers to your evaluation questions are, what you </w:t>
      </w:r>
      <w:r w:rsidRPr="14022129">
        <w:rPr>
          <w:rFonts w:ascii="Calibri" w:eastAsia="Calibri" w:hAnsi="Calibri" w:cs="Calibri"/>
          <w:b/>
          <w:bCs/>
          <w:color w:val="414042"/>
          <w:sz w:val="20"/>
          <w:szCs w:val="20"/>
          <w:u w:val="single"/>
          <w:lang w:eastAsia="en-NZ"/>
        </w:rPr>
        <w:t xml:space="preserve">really </w:t>
      </w:r>
      <w:r w:rsidRPr="14022129">
        <w:rPr>
          <w:rFonts w:ascii="Calibri" w:eastAsia="Calibri" w:hAnsi="Calibri" w:cs="Calibri"/>
          <w:color w:val="414042"/>
          <w:sz w:val="20"/>
          <w:szCs w:val="20"/>
          <w:lang w:eastAsia="en-NZ"/>
        </w:rPr>
        <w:t xml:space="preserve">want to know, and avoid using jargon. </w:t>
      </w:r>
      <w:r w:rsidR="00AC0BCC">
        <w:rPr>
          <w:rFonts w:ascii="Calibri" w:eastAsia="Calibri" w:hAnsi="Calibri" w:cs="Calibri"/>
          <w:color w:val="414042"/>
          <w:sz w:val="20"/>
          <w:szCs w:val="20"/>
          <w:lang w:eastAsia="en-NZ"/>
        </w:rPr>
        <w:br/>
      </w:r>
      <w:r w:rsidR="00AC0BCC">
        <w:rPr>
          <w:rFonts w:ascii="Calibri" w:eastAsia="Calibri" w:hAnsi="Calibri" w:cs="Calibri"/>
          <w:color w:val="414042"/>
          <w:sz w:val="20"/>
          <w:szCs w:val="20"/>
          <w:lang w:eastAsia="en-NZ"/>
        </w:rPr>
        <w:br/>
      </w:r>
      <w:r w:rsidRPr="14022129">
        <w:rPr>
          <w:rFonts w:ascii="Calibri" w:eastAsia="Calibri" w:hAnsi="Calibri" w:cs="Calibri"/>
          <w:color w:val="414042"/>
          <w:sz w:val="20"/>
          <w:szCs w:val="20"/>
          <w:lang w:eastAsia="en-NZ"/>
        </w:rPr>
        <w:t xml:space="preserve">It is also important to ensure that you have the right number of evaluation questions </w:t>
      </w:r>
      <w:r w:rsidRPr="00F51537">
        <w:rPr>
          <w:rFonts w:ascii="Calibri" w:eastAsia="Calibri" w:hAnsi="Calibri" w:cs="Calibri"/>
          <w:color w:val="414042"/>
          <w:sz w:val="20"/>
          <w:szCs w:val="20"/>
          <w:lang w:eastAsia="en-NZ"/>
        </w:rPr>
        <w:t>(2</w:t>
      </w:r>
      <w:r w:rsidRPr="00F51537">
        <w:rPr>
          <w:rFonts w:ascii="Calibri" w:eastAsia="Calibri" w:hAnsi="Calibri" w:cs="Calibri"/>
          <w:i/>
          <w:iCs/>
          <w:color w:val="414042"/>
          <w:sz w:val="20"/>
          <w:szCs w:val="20"/>
          <w:lang w:eastAsia="en-NZ"/>
        </w:rPr>
        <w:t>–</w:t>
      </w:r>
      <w:r w:rsidRPr="00F51537">
        <w:rPr>
          <w:rFonts w:ascii="Calibri" w:eastAsia="Calibri" w:hAnsi="Calibri" w:cs="Calibri"/>
          <w:color w:val="414042"/>
          <w:sz w:val="20"/>
          <w:szCs w:val="20"/>
          <w:lang w:eastAsia="en-NZ"/>
        </w:rPr>
        <w:t xml:space="preserve">3 evaluation </w:t>
      </w:r>
      <w:r w:rsidRPr="14022129">
        <w:rPr>
          <w:rFonts w:ascii="Calibri" w:eastAsia="Calibri" w:hAnsi="Calibri" w:cs="Calibri"/>
          <w:color w:val="414042"/>
          <w:sz w:val="20"/>
          <w:szCs w:val="20"/>
          <w:lang w:eastAsia="en-NZ"/>
        </w:rPr>
        <w:t>questions, with max 5</w:t>
      </w:r>
      <w:r w:rsidRPr="00F51537">
        <w:rPr>
          <w:rFonts w:ascii="Calibri" w:eastAsia="Calibri" w:hAnsi="Calibri" w:cs="Calibri"/>
          <w:i/>
          <w:iCs/>
          <w:color w:val="414042"/>
          <w:sz w:val="20"/>
          <w:szCs w:val="20"/>
          <w:lang w:eastAsia="en-NZ"/>
        </w:rPr>
        <w:t>–</w:t>
      </w:r>
      <w:r w:rsidRPr="14022129">
        <w:rPr>
          <w:rFonts w:ascii="Calibri" w:eastAsia="Calibri" w:hAnsi="Calibri" w:cs="Calibri"/>
          <w:color w:val="414042"/>
          <w:sz w:val="20"/>
          <w:szCs w:val="20"/>
          <w:lang w:eastAsia="en-NZ"/>
        </w:rPr>
        <w:t>7 for large scale evaluations). Keep in mind that collaboration and brainstorming potential evaluation questions with your team is really useful</w:t>
      </w:r>
      <w:r>
        <w:rPr>
          <w:rFonts w:ascii="Calibri" w:eastAsia="Calibri" w:hAnsi="Calibri" w:cs="Calibri"/>
          <w:color w:val="414042"/>
          <w:sz w:val="20"/>
          <w:szCs w:val="20"/>
          <w:lang w:eastAsia="en-NZ"/>
        </w:rPr>
        <w:t>, as this</w:t>
      </w:r>
      <w:r w:rsidRPr="14022129">
        <w:rPr>
          <w:rFonts w:ascii="Calibri" w:eastAsia="Calibri" w:hAnsi="Calibri" w:cs="Calibri"/>
          <w:color w:val="414042"/>
          <w:sz w:val="20"/>
          <w:szCs w:val="20"/>
          <w:lang w:eastAsia="en-NZ"/>
        </w:rPr>
        <w:t xml:space="preserve"> helps to determine what you are really wanting to know</w:t>
      </w:r>
      <w:r>
        <w:rPr>
          <w:rFonts w:ascii="Calibri" w:eastAsia="Calibri" w:hAnsi="Calibri" w:cs="Calibri"/>
          <w:color w:val="414042"/>
          <w:sz w:val="20"/>
          <w:szCs w:val="20"/>
          <w:lang w:eastAsia="en-NZ"/>
        </w:rPr>
        <w:t xml:space="preserve"> and </w:t>
      </w:r>
      <w:r w:rsidRPr="14022129">
        <w:rPr>
          <w:rFonts w:ascii="Calibri" w:eastAsia="Calibri" w:hAnsi="Calibri" w:cs="Calibri"/>
          <w:color w:val="414042"/>
          <w:sz w:val="20"/>
          <w:szCs w:val="20"/>
          <w:lang w:eastAsia="en-NZ"/>
        </w:rPr>
        <w:t xml:space="preserve">find out.  </w:t>
      </w:r>
    </w:p>
    <w:p w14:paraId="330D8D99" w14:textId="77777777" w:rsidR="001048C8" w:rsidRPr="001048C8" w:rsidRDefault="000E4004" w:rsidP="001048C8">
      <w:pPr>
        <w:pStyle w:val="ListParagraph"/>
        <w:numPr>
          <w:ilvl w:val="1"/>
          <w:numId w:val="23"/>
        </w:numPr>
        <w:spacing w:after="212" w:line="254" w:lineRule="auto"/>
        <w:ind w:right="10"/>
        <w:rPr>
          <w:rFonts w:ascii="Calibri" w:eastAsia="Calibri" w:hAnsi="Calibri" w:cs="Calibri"/>
          <w:color w:val="00A9CE"/>
          <w:lang w:eastAsia="en-NZ"/>
        </w:rPr>
      </w:pPr>
      <w:r w:rsidRPr="000B25DE">
        <w:rPr>
          <w:rFonts w:ascii="Calibri" w:eastAsia="Calibri" w:hAnsi="Calibri" w:cs="Calibri"/>
          <w:b/>
          <w:bCs/>
          <w:color w:val="00A9CE"/>
          <w:lang w:eastAsia="en-NZ"/>
        </w:rPr>
        <w:t>Program l</w:t>
      </w:r>
      <w:r w:rsidR="00A04A14" w:rsidRPr="000B25DE">
        <w:rPr>
          <w:rFonts w:ascii="Calibri" w:eastAsia="Calibri" w:hAnsi="Calibri" w:cs="Calibri"/>
          <w:b/>
          <w:bCs/>
          <w:color w:val="00A9CE"/>
          <w:lang w:eastAsia="en-NZ"/>
        </w:rPr>
        <w:t xml:space="preserve">ogic model </w:t>
      </w:r>
      <w:r w:rsidR="00B45B6A" w:rsidRPr="000B25DE">
        <w:rPr>
          <w:rFonts w:ascii="Calibri" w:eastAsia="Calibri" w:hAnsi="Calibri" w:cs="Calibri"/>
          <w:b/>
          <w:bCs/>
          <w:color w:val="00A9CE"/>
          <w:lang w:eastAsia="en-NZ"/>
        </w:rPr>
        <w:t>and</w:t>
      </w:r>
      <w:r w:rsidR="00A04A14" w:rsidRPr="000B25DE">
        <w:rPr>
          <w:rFonts w:ascii="Calibri" w:eastAsia="Calibri" w:hAnsi="Calibri" w:cs="Calibri"/>
          <w:b/>
          <w:bCs/>
          <w:color w:val="00A9CE"/>
          <w:lang w:eastAsia="en-NZ"/>
        </w:rPr>
        <w:t xml:space="preserve"> theory of change</w:t>
      </w:r>
    </w:p>
    <w:p w14:paraId="02AB0563" w14:textId="0872B16E" w:rsidR="00083554" w:rsidRPr="001048C8" w:rsidRDefault="00721558" w:rsidP="001048C8">
      <w:pPr>
        <w:spacing w:after="212" w:line="254" w:lineRule="auto"/>
        <w:ind w:right="10"/>
        <w:rPr>
          <w:rFonts w:ascii="Calibri" w:eastAsia="Calibri" w:hAnsi="Calibri" w:cs="Calibri"/>
          <w:color w:val="00A9CE"/>
          <w:lang w:eastAsia="en-NZ"/>
        </w:rPr>
      </w:pPr>
      <w:r w:rsidRPr="001048C8">
        <w:rPr>
          <w:rFonts w:ascii="Calibri" w:eastAsia="Calibri" w:hAnsi="Calibri" w:cs="Calibri"/>
          <w:color w:val="414042"/>
          <w:sz w:val="20"/>
          <w:lang w:eastAsia="en-NZ"/>
        </w:rPr>
        <w:t>Program logic models and theory of change</w:t>
      </w:r>
      <w:r w:rsidR="00083554" w:rsidRPr="001048C8">
        <w:rPr>
          <w:rFonts w:ascii="Calibri" w:eastAsia="Calibri" w:hAnsi="Calibri" w:cs="Calibri"/>
          <w:color w:val="414042"/>
          <w:sz w:val="20"/>
          <w:lang w:eastAsia="en-NZ"/>
        </w:rPr>
        <w:t xml:space="preserve"> are used to describe and demonstrate how and why a specific change is expected to happen as a result of your program.  </w:t>
      </w:r>
    </w:p>
    <w:p w14:paraId="41DCE401" w14:textId="77777777" w:rsidR="00AB170E" w:rsidRPr="00342408" w:rsidRDefault="00AB170E" w:rsidP="00DE5D76">
      <w:pPr>
        <w:spacing w:after="212" w:line="254" w:lineRule="auto"/>
        <w:ind w:right="11"/>
        <w:rPr>
          <w:rFonts w:ascii="Calibri" w:eastAsia="Calibri" w:hAnsi="Calibri" w:cs="Calibri"/>
          <w:color w:val="000000"/>
          <w:sz w:val="22"/>
          <w:lang w:eastAsia="en-NZ"/>
        </w:rPr>
      </w:pPr>
      <w:r w:rsidRPr="00721558">
        <w:rPr>
          <w:rFonts w:ascii="Calibri" w:eastAsia="Calibri" w:hAnsi="Calibri" w:cs="Calibri"/>
          <w:color w:val="414042"/>
          <w:sz w:val="20"/>
          <w:lang w:eastAsia="en-NZ"/>
        </w:rPr>
        <w:t xml:space="preserve">Although the terms </w:t>
      </w:r>
      <w:r w:rsidRPr="00721558">
        <w:rPr>
          <w:rFonts w:ascii="Calibri" w:eastAsia="Calibri" w:hAnsi="Calibri" w:cs="Calibri"/>
          <w:i/>
          <w:color w:val="414042"/>
          <w:sz w:val="20"/>
          <w:lang w:eastAsia="en-NZ"/>
        </w:rPr>
        <w:t>theory of change</w:t>
      </w:r>
      <w:r w:rsidRPr="00721558">
        <w:rPr>
          <w:rFonts w:ascii="Calibri" w:eastAsia="Calibri" w:hAnsi="Calibri" w:cs="Calibri"/>
          <w:color w:val="414042"/>
          <w:sz w:val="20"/>
          <w:lang w:eastAsia="en-NZ"/>
        </w:rPr>
        <w:t xml:space="preserve"> and </w:t>
      </w:r>
      <w:r w:rsidRPr="00721558">
        <w:rPr>
          <w:rFonts w:ascii="Calibri" w:eastAsia="Calibri" w:hAnsi="Calibri" w:cs="Calibri"/>
          <w:i/>
          <w:color w:val="414042"/>
          <w:sz w:val="20"/>
          <w:lang w:eastAsia="en-NZ"/>
        </w:rPr>
        <w:t>program logic model</w:t>
      </w:r>
      <w:r w:rsidRPr="00721558">
        <w:rPr>
          <w:rFonts w:ascii="Calibri" w:eastAsia="Calibri" w:hAnsi="Calibri" w:cs="Calibri"/>
          <w:color w:val="414042"/>
          <w:sz w:val="20"/>
          <w:lang w:eastAsia="en-NZ"/>
        </w:rPr>
        <w:t xml:space="preserve"> are often used interchangeably, they serve </w:t>
      </w:r>
      <w:r w:rsidRPr="00342408">
        <w:rPr>
          <w:rFonts w:ascii="Calibri" w:eastAsia="Calibri" w:hAnsi="Calibri" w:cs="Calibri"/>
          <w:color w:val="414042"/>
          <w:sz w:val="20"/>
          <w:lang w:eastAsia="en-NZ"/>
        </w:rPr>
        <w:t xml:space="preserve">distinct purposes.  </w:t>
      </w:r>
    </w:p>
    <w:p w14:paraId="5223D314" w14:textId="461D0AEE" w:rsidR="00AB170E" w:rsidRDefault="00AB170E" w:rsidP="00DE5D76">
      <w:pPr>
        <w:spacing w:after="212" w:line="254" w:lineRule="auto"/>
        <w:ind w:right="11"/>
        <w:rPr>
          <w:rFonts w:ascii="Calibri" w:eastAsia="Calibri" w:hAnsi="Calibri" w:cs="Calibri"/>
          <w:color w:val="414042"/>
          <w:sz w:val="20"/>
          <w:lang w:eastAsia="en-NZ"/>
        </w:rPr>
      </w:pPr>
      <w:r w:rsidRPr="00342408">
        <w:rPr>
          <w:rFonts w:ascii="Calibri" w:eastAsia="Calibri" w:hAnsi="Calibri" w:cs="Calibri"/>
          <w:i/>
          <w:color w:val="414042"/>
          <w:sz w:val="20"/>
          <w:lang w:eastAsia="en-NZ"/>
        </w:rPr>
        <w:t xml:space="preserve">A </w:t>
      </w:r>
      <w:r w:rsidRPr="00342408">
        <w:rPr>
          <w:rFonts w:ascii="Calibri" w:eastAsia="Calibri" w:hAnsi="Calibri" w:cs="Calibri"/>
          <w:b/>
          <w:i/>
          <w:color w:val="414042"/>
          <w:sz w:val="20"/>
          <w:lang w:eastAsia="en-NZ"/>
        </w:rPr>
        <w:t>theory of change</w:t>
      </w:r>
      <w:r w:rsidRPr="00342408">
        <w:rPr>
          <w:rFonts w:ascii="Calibri" w:eastAsia="Calibri" w:hAnsi="Calibri" w:cs="Calibri"/>
          <w:color w:val="414042"/>
          <w:sz w:val="20"/>
          <w:lang w:eastAsia="en-NZ"/>
        </w:rPr>
        <w:t xml:space="preserve"> provides a detailed explanation (either visually or in writing) of the strategies, conditions, and resources that drive change, and importantly, it clarifies </w:t>
      </w:r>
      <w:r w:rsidRPr="00342408">
        <w:rPr>
          <w:rFonts w:ascii="Calibri" w:eastAsia="Calibri" w:hAnsi="Calibri" w:cs="Calibri"/>
          <w:b/>
          <w:i/>
          <w:color w:val="414042"/>
          <w:sz w:val="20"/>
          <w:lang w:eastAsia="en-NZ"/>
        </w:rPr>
        <w:t>why</w:t>
      </w:r>
      <w:r w:rsidRPr="00342408">
        <w:rPr>
          <w:rFonts w:ascii="Calibri" w:eastAsia="Calibri" w:hAnsi="Calibri" w:cs="Calibri"/>
          <w:b/>
          <w:color w:val="414042"/>
          <w:sz w:val="20"/>
          <w:lang w:eastAsia="en-NZ"/>
        </w:rPr>
        <w:t xml:space="preserve"> </w:t>
      </w:r>
      <w:r w:rsidRPr="00342408">
        <w:rPr>
          <w:rFonts w:ascii="Calibri" w:eastAsia="Calibri" w:hAnsi="Calibri" w:cs="Calibri"/>
          <w:color w:val="414042"/>
          <w:sz w:val="20"/>
          <w:lang w:eastAsia="en-NZ"/>
        </w:rPr>
        <w:t xml:space="preserve">certain actions are expected to lead to specific outcomes.  </w:t>
      </w:r>
      <w:r w:rsidR="00575F23" w:rsidRPr="00A12E94">
        <w:rPr>
          <w:rFonts w:ascii="Calibri" w:eastAsia="Calibri" w:hAnsi="Calibri" w:cs="Calibri"/>
          <w:color w:val="414042"/>
          <w:sz w:val="20"/>
          <w:lang w:eastAsia="en-NZ"/>
        </w:rPr>
        <w:t>Here is a one example:</w:t>
      </w:r>
    </w:p>
    <w:p w14:paraId="430A02CF" w14:textId="2149CAA8" w:rsidR="000B7271" w:rsidRDefault="00A12E94" w:rsidP="000C512C">
      <w:pPr>
        <w:pStyle w:val="ListParagraph"/>
        <w:numPr>
          <w:ilvl w:val="1"/>
          <w:numId w:val="18"/>
        </w:numPr>
        <w:spacing w:after="212" w:line="254" w:lineRule="auto"/>
        <w:ind w:right="10"/>
        <w:rPr>
          <w:rFonts w:ascii="Calibri" w:eastAsia="Calibri" w:hAnsi="Calibri" w:cs="Calibri"/>
          <w:b/>
          <w:bCs/>
          <w:color w:val="414042"/>
          <w:lang w:eastAsia="en-NZ"/>
        </w:rPr>
      </w:pPr>
      <w:r w:rsidRPr="00A12E94">
        <w:rPr>
          <w:rFonts w:ascii="Calibri" w:eastAsia="Calibri" w:hAnsi="Calibri" w:cs="Calibri"/>
          <w:b/>
          <w:bCs/>
          <w:color w:val="414042"/>
          <w:lang w:eastAsia="en-NZ"/>
        </w:rPr>
        <w:t>Theory of Change</w:t>
      </w:r>
      <w:r w:rsidR="00C53B7F">
        <w:rPr>
          <w:rFonts w:ascii="Calibri" w:eastAsia="Calibri" w:hAnsi="Calibri" w:cs="Calibri"/>
          <w:b/>
          <w:bCs/>
          <w:color w:val="414042"/>
          <w:lang w:eastAsia="en-NZ"/>
        </w:rPr>
        <w:t xml:space="preserve">, </w:t>
      </w:r>
      <w:r w:rsidR="008B555A">
        <w:rPr>
          <w:rFonts w:ascii="Calibri" w:eastAsia="Calibri" w:hAnsi="Calibri" w:cs="Calibri"/>
          <w:b/>
          <w:bCs/>
          <w:color w:val="414042"/>
          <w:lang w:eastAsia="en-NZ"/>
        </w:rPr>
        <w:t xml:space="preserve">Aspire UC </w:t>
      </w:r>
      <w:r w:rsidR="00C53B7F">
        <w:rPr>
          <w:rFonts w:ascii="Calibri" w:eastAsia="Calibri" w:hAnsi="Calibri" w:cs="Calibri"/>
          <w:b/>
          <w:bCs/>
          <w:color w:val="414042"/>
          <w:lang w:eastAsia="en-NZ"/>
        </w:rPr>
        <w:t>Example.</w:t>
      </w:r>
    </w:p>
    <w:p w14:paraId="179166DD" w14:textId="77777777" w:rsidR="000B7271" w:rsidRPr="000B7271" w:rsidRDefault="000B7271" w:rsidP="000B7271">
      <w:pPr>
        <w:pStyle w:val="ListParagraph"/>
        <w:spacing w:after="212" w:line="254" w:lineRule="auto"/>
        <w:ind w:left="1440" w:right="10"/>
        <w:rPr>
          <w:rFonts w:ascii="Calibri" w:eastAsia="Calibri" w:hAnsi="Calibri" w:cs="Calibri"/>
          <w:b/>
          <w:bCs/>
          <w:color w:val="414042"/>
          <w:lang w:eastAsia="en-NZ"/>
        </w:rPr>
      </w:pPr>
    </w:p>
    <w:p w14:paraId="397BF708" w14:textId="0215706F" w:rsidR="00575F23" w:rsidRPr="001C2890" w:rsidRDefault="00575F23"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Limited exposure to higher education in rural/regional low SES communities</w:t>
      </w:r>
    </w:p>
    <w:p w14:paraId="63C0C4BF" w14:textId="004DB53B" w:rsidR="00575F23" w:rsidRPr="001C2890" w:rsidRDefault="00575F23"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w:t>
      </w:r>
    </w:p>
    <w:p w14:paraId="0329D937" w14:textId="644B1A95" w:rsidR="00575F23" w:rsidRPr="001C2890" w:rsidRDefault="00575F23"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Age-appropriate outreach activities</w:t>
      </w:r>
      <w:r w:rsidRPr="001C2890">
        <w:rPr>
          <w:rFonts w:ascii="Calibri" w:eastAsia="Calibri" w:hAnsi="Calibri" w:cs="Calibri"/>
          <w:color w:val="156082" w:themeColor="accent1"/>
          <w:sz w:val="20"/>
          <w:szCs w:val="20"/>
          <w:lang w:eastAsia="en-NZ"/>
        </w:rPr>
        <w:br/>
        <w:t>(</w:t>
      </w:r>
      <w:r w:rsidR="000B647C" w:rsidRPr="001C2890">
        <w:rPr>
          <w:rFonts w:ascii="Calibri" w:eastAsia="Calibri" w:hAnsi="Calibri" w:cs="Calibri"/>
          <w:color w:val="156082" w:themeColor="accent1"/>
          <w:sz w:val="20"/>
          <w:szCs w:val="20"/>
          <w:lang w:eastAsia="en-NZ"/>
        </w:rPr>
        <w:t xml:space="preserve">play-based </w:t>
      </w:r>
      <w:r w:rsidR="00A42502" w:rsidRPr="001C2890">
        <w:rPr>
          <w:rFonts w:ascii="Calibri" w:eastAsia="Calibri" w:hAnsi="Calibri" w:cs="Calibri"/>
          <w:color w:val="156082" w:themeColor="accent1"/>
          <w:sz w:val="20"/>
          <w:szCs w:val="20"/>
          <w:lang w:eastAsia="en-NZ"/>
        </w:rPr>
        <w:t>activities, storytelling</w:t>
      </w:r>
      <w:r w:rsidR="000B647C" w:rsidRPr="001C2890">
        <w:rPr>
          <w:rFonts w:ascii="Calibri" w:eastAsia="Calibri" w:hAnsi="Calibri" w:cs="Calibri"/>
          <w:color w:val="156082" w:themeColor="accent1"/>
          <w:sz w:val="20"/>
          <w:szCs w:val="20"/>
          <w:lang w:eastAsia="en-NZ"/>
        </w:rPr>
        <w:t xml:space="preserve">, </w:t>
      </w:r>
      <w:r w:rsidR="00A42502" w:rsidRPr="001C2890">
        <w:rPr>
          <w:rFonts w:ascii="Calibri" w:eastAsia="Calibri" w:hAnsi="Calibri" w:cs="Calibri"/>
          <w:color w:val="156082" w:themeColor="accent1"/>
          <w:sz w:val="20"/>
          <w:szCs w:val="20"/>
          <w:lang w:eastAsia="en-NZ"/>
        </w:rPr>
        <w:t xml:space="preserve">classroom workshops, </w:t>
      </w:r>
      <w:r w:rsidRPr="001C2890">
        <w:rPr>
          <w:rFonts w:ascii="Calibri" w:eastAsia="Calibri" w:hAnsi="Calibri" w:cs="Calibri"/>
          <w:color w:val="156082" w:themeColor="accent1"/>
          <w:sz w:val="20"/>
          <w:szCs w:val="20"/>
          <w:lang w:eastAsia="en-NZ"/>
        </w:rPr>
        <w:t>ca</w:t>
      </w:r>
      <w:r w:rsidR="00A42502" w:rsidRPr="001C2890">
        <w:rPr>
          <w:rFonts w:ascii="Calibri" w:eastAsia="Calibri" w:hAnsi="Calibri" w:cs="Calibri"/>
          <w:color w:val="156082" w:themeColor="accent1"/>
          <w:sz w:val="20"/>
          <w:szCs w:val="20"/>
          <w:lang w:eastAsia="en-NZ"/>
        </w:rPr>
        <w:t xml:space="preserve">mpus visits, </w:t>
      </w:r>
      <w:r w:rsidRPr="001C2890">
        <w:rPr>
          <w:rFonts w:ascii="Calibri" w:eastAsia="Calibri" w:hAnsi="Calibri" w:cs="Calibri"/>
          <w:color w:val="156082" w:themeColor="accent1"/>
          <w:sz w:val="20"/>
          <w:szCs w:val="20"/>
          <w:lang w:eastAsia="en-NZ"/>
        </w:rPr>
        <w:t>reflective activities)</w:t>
      </w:r>
    </w:p>
    <w:p w14:paraId="777ED24B" w14:textId="402E41B8" w:rsidR="00575F23" w:rsidRPr="001C2890" w:rsidRDefault="00575F23"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w:t>
      </w:r>
    </w:p>
    <w:p w14:paraId="575673BE" w14:textId="7E01B88D" w:rsidR="00575F23" w:rsidRPr="001C2890" w:rsidRDefault="00575F23"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 xml:space="preserve">Increased visibility </w:t>
      </w:r>
      <w:r w:rsidR="00A42502" w:rsidRPr="001C2890">
        <w:rPr>
          <w:rFonts w:ascii="Calibri" w:eastAsia="Calibri" w:hAnsi="Calibri" w:cs="Calibri"/>
          <w:color w:val="156082" w:themeColor="accent1"/>
          <w:sz w:val="20"/>
          <w:szCs w:val="20"/>
          <w:lang w:eastAsia="en-NZ"/>
        </w:rPr>
        <w:t xml:space="preserve">with </w:t>
      </w:r>
      <w:r w:rsidRPr="001C2890">
        <w:rPr>
          <w:rFonts w:ascii="Calibri" w:eastAsia="Calibri" w:hAnsi="Calibri" w:cs="Calibri"/>
          <w:color w:val="156082" w:themeColor="accent1"/>
          <w:sz w:val="20"/>
          <w:szCs w:val="20"/>
          <w:lang w:eastAsia="en-NZ"/>
        </w:rPr>
        <w:t>university</w:t>
      </w:r>
      <w:r w:rsidR="00A42502" w:rsidRPr="001C2890">
        <w:rPr>
          <w:rFonts w:ascii="Calibri" w:eastAsia="Calibri" w:hAnsi="Calibri" w:cs="Calibri"/>
          <w:color w:val="156082" w:themeColor="accent1"/>
          <w:sz w:val="20"/>
          <w:szCs w:val="20"/>
          <w:lang w:eastAsia="en-NZ"/>
        </w:rPr>
        <w:t xml:space="preserve"> environments</w:t>
      </w:r>
      <w:r w:rsidRPr="001C2890">
        <w:rPr>
          <w:rFonts w:ascii="Calibri" w:eastAsia="Calibri" w:hAnsi="Calibri" w:cs="Calibri"/>
          <w:color w:val="156082" w:themeColor="accent1"/>
          <w:sz w:val="20"/>
          <w:szCs w:val="20"/>
          <w:lang w:eastAsia="en-NZ"/>
        </w:rPr>
        <w:t xml:space="preserve"> and </w:t>
      </w:r>
      <w:r w:rsidR="00A42502" w:rsidRPr="001C2890">
        <w:rPr>
          <w:rFonts w:ascii="Calibri" w:eastAsia="Calibri" w:hAnsi="Calibri" w:cs="Calibri"/>
          <w:color w:val="156082" w:themeColor="accent1"/>
          <w:sz w:val="20"/>
          <w:szCs w:val="20"/>
          <w:lang w:eastAsia="en-NZ"/>
        </w:rPr>
        <w:t>different types of jobs</w:t>
      </w:r>
    </w:p>
    <w:p w14:paraId="2AA3318B" w14:textId="499C0CE8" w:rsidR="00575F23" w:rsidRPr="001C2890" w:rsidRDefault="00575F23"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w:t>
      </w:r>
    </w:p>
    <w:p w14:paraId="51B05C17" w14:textId="4795B341" w:rsidR="00575F23" w:rsidRPr="001C2890" w:rsidRDefault="002A1429"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Emerging awareness of future possibilities and early future thinking</w:t>
      </w:r>
    </w:p>
    <w:p w14:paraId="75C9B9D7" w14:textId="02A7F913" w:rsidR="00575F23" w:rsidRPr="001C2890" w:rsidRDefault="00575F23"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w:t>
      </w:r>
    </w:p>
    <w:p w14:paraId="56EB64FD" w14:textId="5F2EB333" w:rsidR="00575F23" w:rsidRPr="001C2890" w:rsidRDefault="002A1429"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Growing sense that higher education and diverse careers are “for people like me”</w:t>
      </w:r>
    </w:p>
    <w:p w14:paraId="1F8E2FBB" w14:textId="010B0AC0" w:rsidR="00575F23" w:rsidRPr="001C2890" w:rsidRDefault="00575F23"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lastRenderedPageBreak/>
        <w:t>↓</w:t>
      </w:r>
    </w:p>
    <w:p w14:paraId="23486098" w14:textId="28CC69A8" w:rsidR="00575F23" w:rsidRPr="001C2890" w:rsidRDefault="00E97979"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Greater perceived openness of pathways beyond school</w:t>
      </w:r>
    </w:p>
    <w:p w14:paraId="6D747027" w14:textId="77777777" w:rsidR="00E97979" w:rsidRPr="001C2890" w:rsidRDefault="00E97979" w:rsidP="00E97979">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w:t>
      </w:r>
    </w:p>
    <w:p w14:paraId="6514051F" w14:textId="5AFA5E52" w:rsidR="00E97979" w:rsidRPr="001C2890" w:rsidRDefault="00E97979" w:rsidP="009A76E2">
      <w:pPr>
        <w:spacing w:after="212" w:line="254" w:lineRule="auto"/>
        <w:ind w:right="10"/>
        <w:jc w:val="center"/>
        <w:rPr>
          <w:rFonts w:ascii="Calibri" w:eastAsia="Calibri" w:hAnsi="Calibri" w:cs="Calibri"/>
          <w:color w:val="156082" w:themeColor="accent1"/>
          <w:sz w:val="20"/>
          <w:szCs w:val="20"/>
          <w:lang w:eastAsia="en-NZ"/>
        </w:rPr>
      </w:pPr>
      <w:r w:rsidRPr="001C2890">
        <w:rPr>
          <w:rFonts w:ascii="Calibri" w:eastAsia="Calibri" w:hAnsi="Calibri" w:cs="Calibri"/>
          <w:color w:val="156082" w:themeColor="accent1"/>
          <w:sz w:val="20"/>
          <w:szCs w:val="20"/>
          <w:lang w:eastAsia="en-NZ"/>
        </w:rPr>
        <w:t>Long-term normalisation of higher education within local communities</w:t>
      </w:r>
    </w:p>
    <w:p w14:paraId="72076233" w14:textId="77777777" w:rsidR="000B7271" w:rsidRDefault="000B7271" w:rsidP="00976762">
      <w:pPr>
        <w:spacing w:after="0" w:line="259" w:lineRule="auto"/>
        <w:rPr>
          <w:rFonts w:ascii="Calibri" w:eastAsia="Calibri" w:hAnsi="Calibri" w:cs="Calibri"/>
          <w:b/>
          <w:bCs/>
          <w:color w:val="414042"/>
          <w:sz w:val="20"/>
          <w:lang w:val="en-AU" w:eastAsia="en-NZ"/>
        </w:rPr>
      </w:pPr>
    </w:p>
    <w:p w14:paraId="580AC13C" w14:textId="082444FE" w:rsidR="00976762" w:rsidRPr="00976762" w:rsidRDefault="00976762" w:rsidP="00976762">
      <w:pPr>
        <w:spacing w:after="0" w:line="259" w:lineRule="auto"/>
        <w:rPr>
          <w:rFonts w:ascii="Calibri" w:eastAsia="Calibri" w:hAnsi="Calibri" w:cs="Calibri"/>
          <w:color w:val="414042"/>
          <w:sz w:val="20"/>
          <w:lang w:val="en-AU" w:eastAsia="en-NZ"/>
        </w:rPr>
      </w:pPr>
      <w:r w:rsidRPr="009B0F06">
        <w:rPr>
          <w:rFonts w:ascii="Calibri" w:eastAsia="Calibri" w:hAnsi="Calibri" w:cs="Calibri"/>
          <w:b/>
          <w:bCs/>
          <w:color w:val="414042"/>
          <w:sz w:val="20"/>
          <w:lang w:val="en-AU" w:eastAsia="en-NZ"/>
        </w:rPr>
        <w:t>A program logic model (PLM)</w:t>
      </w:r>
      <w:r w:rsidRPr="00976762">
        <w:rPr>
          <w:rFonts w:ascii="Calibri" w:eastAsia="Calibri" w:hAnsi="Calibri" w:cs="Calibri"/>
          <w:color w:val="414042"/>
          <w:sz w:val="20"/>
          <w:lang w:val="en-AU" w:eastAsia="en-NZ"/>
        </w:rPr>
        <w:t xml:space="preserve"> is a visual representation that maps how a program is expected to work. It links resources and activities to outputs and intended outcomes in a structured, typically linear format.</w:t>
      </w:r>
      <w:r w:rsidRPr="00E10579">
        <w:rPr>
          <w:rFonts w:ascii="Calibri" w:eastAsia="Calibri" w:hAnsi="Calibri" w:cs="Calibri"/>
          <w:color w:val="414042"/>
          <w:sz w:val="20"/>
          <w:lang w:val="en-AU" w:eastAsia="en-NZ"/>
        </w:rPr>
        <w:br/>
      </w:r>
    </w:p>
    <w:p w14:paraId="2FA3F77C" w14:textId="72776C48" w:rsidR="00976762" w:rsidRPr="00976762" w:rsidRDefault="00976762" w:rsidP="00976762">
      <w:pPr>
        <w:spacing w:after="0" w:line="259" w:lineRule="auto"/>
        <w:rPr>
          <w:rFonts w:ascii="Calibri" w:eastAsia="Calibri" w:hAnsi="Calibri" w:cs="Calibri"/>
          <w:color w:val="414042"/>
          <w:sz w:val="20"/>
          <w:lang w:val="en-AU" w:eastAsia="en-NZ"/>
        </w:rPr>
      </w:pPr>
      <w:r w:rsidRPr="00976762">
        <w:rPr>
          <w:rFonts w:ascii="Calibri" w:eastAsia="Calibri" w:hAnsi="Calibri" w:cs="Calibri"/>
          <w:color w:val="414042"/>
          <w:sz w:val="20"/>
          <w:lang w:val="en-AU" w:eastAsia="en-NZ"/>
        </w:rPr>
        <w:t>Unlike a theory of change, which explains the underlying assumptions and causal reasoning behind why change is expected to occur, a program logic model focuses on clearly outlining what the program does and what it aims to produce.</w:t>
      </w:r>
      <w:r w:rsidRPr="00E10579">
        <w:rPr>
          <w:rFonts w:ascii="Calibri" w:eastAsia="Calibri" w:hAnsi="Calibri" w:cs="Calibri"/>
          <w:color w:val="414042"/>
          <w:sz w:val="20"/>
          <w:lang w:val="en-AU" w:eastAsia="en-NZ"/>
        </w:rPr>
        <w:br/>
      </w:r>
    </w:p>
    <w:p w14:paraId="405A1DF9" w14:textId="6A820635" w:rsidR="00976762" w:rsidRPr="00976762" w:rsidRDefault="00976762" w:rsidP="00976762">
      <w:pPr>
        <w:spacing w:after="0" w:line="259" w:lineRule="auto"/>
        <w:rPr>
          <w:rFonts w:ascii="Calibri" w:eastAsia="Calibri" w:hAnsi="Calibri" w:cs="Calibri"/>
          <w:color w:val="414042"/>
          <w:sz w:val="20"/>
          <w:lang w:val="en-AU" w:eastAsia="en-NZ"/>
        </w:rPr>
      </w:pPr>
      <w:r w:rsidRPr="00976762">
        <w:rPr>
          <w:rFonts w:ascii="Calibri" w:eastAsia="Calibri" w:hAnsi="Calibri" w:cs="Calibri"/>
          <w:color w:val="414042"/>
          <w:sz w:val="20"/>
          <w:lang w:val="en-AU" w:eastAsia="en-NZ"/>
        </w:rPr>
        <w:t>In practice, a narrative theory of change may be used to articulate the reasoning that underpins the logic model.</w:t>
      </w:r>
      <w:r w:rsidRPr="00E10579">
        <w:rPr>
          <w:rFonts w:ascii="Calibri" w:eastAsia="Calibri" w:hAnsi="Calibri" w:cs="Calibri"/>
          <w:color w:val="414042"/>
          <w:sz w:val="20"/>
          <w:lang w:val="en-AU" w:eastAsia="en-NZ"/>
        </w:rPr>
        <w:br/>
      </w:r>
    </w:p>
    <w:p w14:paraId="1B58054B" w14:textId="724F6689" w:rsidR="002C5B6D" w:rsidRDefault="00976762" w:rsidP="002F314F">
      <w:pPr>
        <w:spacing w:after="118" w:line="259" w:lineRule="auto"/>
        <w:rPr>
          <w:rFonts w:ascii="Calibri" w:eastAsia="Calibri" w:hAnsi="Calibri" w:cs="Calibri"/>
          <w:color w:val="414042"/>
          <w:sz w:val="20"/>
          <w:lang w:val="en-AU" w:eastAsia="en-NZ"/>
        </w:rPr>
      </w:pPr>
      <w:r w:rsidRPr="00976762">
        <w:rPr>
          <w:rFonts w:ascii="Calibri" w:eastAsia="Calibri" w:hAnsi="Calibri" w:cs="Calibri"/>
          <w:color w:val="414042"/>
          <w:sz w:val="20"/>
          <w:lang w:val="en-AU" w:eastAsia="en-NZ"/>
        </w:rPr>
        <w:t>A typical PLM includes the following component</w:t>
      </w:r>
      <w:r w:rsidR="006C6A16">
        <w:rPr>
          <w:rFonts w:ascii="Calibri" w:eastAsia="Calibri" w:hAnsi="Calibri" w:cs="Calibri"/>
          <w:color w:val="414042"/>
          <w:sz w:val="20"/>
          <w:lang w:val="en-AU" w:eastAsia="en-NZ"/>
        </w:rPr>
        <w:t>:</w:t>
      </w:r>
    </w:p>
    <w:p w14:paraId="1219F04C" w14:textId="23ADD5CB" w:rsidR="00976762" w:rsidRPr="005E0BEF" w:rsidRDefault="006C6A16" w:rsidP="005E0BEF">
      <w:pPr>
        <w:spacing w:after="118" w:line="259" w:lineRule="auto"/>
        <w:rPr>
          <w:rFonts w:ascii="Calibri" w:eastAsia="Calibri" w:hAnsi="Calibri" w:cs="Calibri"/>
          <w:color w:val="000000"/>
          <w:sz w:val="22"/>
          <w:lang w:eastAsia="en-NZ"/>
        </w:rPr>
      </w:pPr>
      <w:r w:rsidRPr="00A04A14">
        <w:rPr>
          <w:rFonts w:ascii="Calibri" w:eastAsia="Calibri" w:hAnsi="Calibri" w:cs="Calibri"/>
          <w:noProof/>
          <w:color w:val="000000"/>
          <w:sz w:val="22"/>
          <w:lang w:eastAsia="en-NZ"/>
        </w:rPr>
        <w:drawing>
          <wp:inline distT="0" distB="0" distL="0" distR="0" wp14:anchorId="3CA00E47" wp14:editId="7B7139C1">
            <wp:extent cx="5731510" cy="3192145"/>
            <wp:effectExtent l="0" t="0" r="2540" b="8255"/>
            <wp:docPr id="8204" name="Picture 8204" descr="A visual of a program logic model showing resources, activities, outputs, and short, medium-term and long-term outcomes.">
              <a:extLst xmlns:a="http://schemas.openxmlformats.org/drawingml/2006/main">
                <a:ext uri="{FF2B5EF4-FFF2-40B4-BE49-F238E27FC236}">
                  <a16:creationId xmlns:a16="http://schemas.microsoft.com/office/drawing/2014/main" id="{641C6C5C-3B92-4456-A672-7C6B8C9F7737}"/>
                </a:ext>
              </a:extLst>
            </wp:docPr>
            <wp:cNvGraphicFramePr/>
            <a:graphic xmlns:a="http://schemas.openxmlformats.org/drawingml/2006/main">
              <a:graphicData uri="http://schemas.openxmlformats.org/drawingml/2006/picture">
                <pic:pic xmlns:pic="http://schemas.openxmlformats.org/drawingml/2006/picture">
                  <pic:nvPicPr>
                    <pic:cNvPr id="8204" name="Picture 8204" descr="A visual of a program logic model showing resources, activities, outputs, and short, medium-term and long-term outcomes."/>
                    <pic:cNvPicPr/>
                  </pic:nvPicPr>
                  <pic:blipFill>
                    <a:blip r:embed="rId23"/>
                    <a:stretch>
                      <a:fillRect/>
                    </a:stretch>
                  </pic:blipFill>
                  <pic:spPr>
                    <a:xfrm>
                      <a:off x="0" y="0"/>
                      <a:ext cx="5731510" cy="3192145"/>
                    </a:xfrm>
                    <a:prstGeom prst="rect">
                      <a:avLst/>
                    </a:prstGeom>
                  </pic:spPr>
                </pic:pic>
              </a:graphicData>
            </a:graphic>
          </wp:inline>
        </w:drawing>
      </w:r>
    </w:p>
    <w:p w14:paraId="39782A3D" w14:textId="3C422D48" w:rsidR="009F13E1" w:rsidRPr="009F13E1" w:rsidRDefault="009F13E1" w:rsidP="009F13E1">
      <w:pPr>
        <w:spacing w:after="118" w:line="259" w:lineRule="auto"/>
        <w:rPr>
          <w:rFonts w:ascii="Calibri" w:eastAsia="Calibri" w:hAnsi="Calibri" w:cs="Calibri"/>
          <w:b/>
          <w:bCs/>
          <w:iCs/>
          <w:color w:val="414042"/>
          <w:sz w:val="20"/>
          <w:szCs w:val="20"/>
          <w:lang w:eastAsia="en-NZ"/>
        </w:rPr>
      </w:pPr>
      <w:r w:rsidRPr="009F13E1">
        <w:rPr>
          <w:rFonts w:ascii="Calibri" w:eastAsia="Calibri" w:hAnsi="Calibri" w:cs="Calibri"/>
          <w:b/>
          <w:bCs/>
          <w:iCs/>
          <w:color w:val="414042"/>
          <w:sz w:val="20"/>
          <w:szCs w:val="20"/>
          <w:lang w:eastAsia="en-NZ"/>
        </w:rPr>
        <w:t>Figure 2. Program Logic Model</w:t>
      </w:r>
      <w:r w:rsidR="005E0BEF">
        <w:rPr>
          <w:rFonts w:ascii="Calibri" w:eastAsia="Calibri" w:hAnsi="Calibri" w:cs="Calibri"/>
          <w:b/>
          <w:bCs/>
          <w:iCs/>
          <w:color w:val="414042"/>
          <w:sz w:val="20"/>
          <w:szCs w:val="20"/>
          <w:lang w:eastAsia="en-NZ"/>
        </w:rPr>
        <w:t>: V</w:t>
      </w:r>
      <w:r w:rsidRPr="009F13E1">
        <w:rPr>
          <w:rFonts w:ascii="Calibri" w:eastAsia="Calibri" w:hAnsi="Calibri" w:cs="Calibri"/>
          <w:b/>
          <w:bCs/>
          <w:iCs/>
          <w:color w:val="414042"/>
          <w:sz w:val="20"/>
          <w:szCs w:val="20"/>
          <w:lang w:eastAsia="en-NZ"/>
        </w:rPr>
        <w:t>isual explanation of components</w:t>
      </w:r>
      <w:r w:rsidR="005E0BEF">
        <w:rPr>
          <w:rFonts w:ascii="Calibri" w:eastAsia="Calibri" w:hAnsi="Calibri" w:cs="Calibri"/>
          <w:b/>
          <w:bCs/>
          <w:iCs/>
          <w:color w:val="414042"/>
          <w:sz w:val="20"/>
          <w:szCs w:val="20"/>
          <w:lang w:eastAsia="en-NZ"/>
        </w:rPr>
        <w:t>.</w:t>
      </w:r>
      <w:r w:rsidRPr="009F13E1">
        <w:rPr>
          <w:rFonts w:ascii="Calibri" w:eastAsia="Calibri" w:hAnsi="Calibri" w:cs="Calibri"/>
          <w:b/>
          <w:bCs/>
          <w:iCs/>
          <w:color w:val="414042"/>
          <w:sz w:val="20"/>
          <w:szCs w:val="20"/>
          <w:lang w:eastAsia="en-NZ"/>
        </w:rPr>
        <w:t xml:space="preserve"> </w:t>
      </w:r>
    </w:p>
    <w:p w14:paraId="07C8B298" w14:textId="77777777" w:rsidR="009F13E1" w:rsidRDefault="009F13E1" w:rsidP="0078008E">
      <w:pPr>
        <w:spacing w:after="0" w:line="259" w:lineRule="auto"/>
        <w:rPr>
          <w:rFonts w:ascii="Calibri" w:eastAsia="Calibri" w:hAnsi="Calibri" w:cs="Calibri"/>
          <w:color w:val="414042"/>
          <w:sz w:val="20"/>
          <w:szCs w:val="20"/>
          <w:lang w:eastAsia="en-NZ"/>
        </w:rPr>
      </w:pPr>
    </w:p>
    <w:p w14:paraId="49D5B322" w14:textId="1D9F6A96" w:rsidR="0078008E" w:rsidRDefault="001A3FCA" w:rsidP="0078008E">
      <w:pPr>
        <w:spacing w:after="0" w:line="259" w:lineRule="auto"/>
        <w:rPr>
          <w:rFonts w:ascii="Calibri" w:eastAsia="Calibri" w:hAnsi="Calibri" w:cs="Calibri"/>
          <w:color w:val="414042"/>
          <w:sz w:val="20"/>
          <w:szCs w:val="20"/>
          <w:lang w:eastAsia="en-NZ"/>
        </w:rPr>
      </w:pPr>
      <w:r w:rsidRPr="001A3FCA">
        <w:rPr>
          <w:rFonts w:ascii="Calibri" w:eastAsia="Calibri" w:hAnsi="Calibri" w:cs="Calibri"/>
          <w:color w:val="414042"/>
          <w:sz w:val="20"/>
          <w:szCs w:val="20"/>
          <w:lang w:eastAsia="en-NZ"/>
        </w:rPr>
        <w:t>Below is an example Program Logic Model illustrating the structure and components using the Aspire UC Small Schools Program.</w:t>
      </w:r>
    </w:p>
    <w:p w14:paraId="337D2760" w14:textId="77777777" w:rsidR="00A12E94" w:rsidRDefault="00A12E94" w:rsidP="0078008E">
      <w:pPr>
        <w:spacing w:after="0" w:line="259" w:lineRule="auto"/>
        <w:rPr>
          <w:rFonts w:ascii="Calibri" w:eastAsia="Calibri" w:hAnsi="Calibri" w:cs="Calibri"/>
          <w:color w:val="414042"/>
          <w:sz w:val="20"/>
          <w:szCs w:val="20"/>
          <w:lang w:eastAsia="en-NZ"/>
        </w:rPr>
      </w:pPr>
    </w:p>
    <w:p w14:paraId="684648B5" w14:textId="33758990" w:rsidR="00A12E94" w:rsidRPr="00A12E94" w:rsidRDefault="00A12E94" w:rsidP="000C512C">
      <w:pPr>
        <w:pStyle w:val="ListParagraph"/>
        <w:numPr>
          <w:ilvl w:val="1"/>
          <w:numId w:val="18"/>
        </w:numPr>
        <w:spacing w:after="0" w:line="259" w:lineRule="auto"/>
        <w:rPr>
          <w:rFonts w:ascii="Calibri" w:eastAsia="Calibri" w:hAnsi="Calibri" w:cs="Calibri"/>
          <w:b/>
          <w:bCs/>
          <w:color w:val="414042"/>
          <w:lang w:eastAsia="en-NZ"/>
        </w:rPr>
      </w:pPr>
      <w:r w:rsidRPr="00A12E94">
        <w:rPr>
          <w:rFonts w:ascii="Calibri" w:eastAsia="Calibri" w:hAnsi="Calibri" w:cs="Calibri"/>
          <w:b/>
          <w:bCs/>
          <w:color w:val="414042"/>
          <w:lang w:eastAsia="en-NZ"/>
        </w:rPr>
        <w:t>Program Logic Model</w:t>
      </w:r>
      <w:r w:rsidR="00C53B7F">
        <w:rPr>
          <w:rFonts w:ascii="Calibri" w:eastAsia="Calibri" w:hAnsi="Calibri" w:cs="Calibri"/>
          <w:b/>
          <w:bCs/>
          <w:color w:val="414042"/>
          <w:lang w:eastAsia="en-NZ"/>
        </w:rPr>
        <w:t>, Aspire UC Example</w:t>
      </w:r>
    </w:p>
    <w:p w14:paraId="78EDA233" w14:textId="77777777" w:rsidR="001A3FCA" w:rsidRDefault="001A3FCA" w:rsidP="0078008E">
      <w:pPr>
        <w:spacing w:after="0" w:line="259" w:lineRule="auto"/>
        <w:rPr>
          <w:rFonts w:ascii="Calibri" w:eastAsia="Calibri" w:hAnsi="Calibri" w:cs="Calibri"/>
          <w:b/>
          <w:bCs/>
          <w:color w:val="00A9CE"/>
          <w:lang w:eastAsia="en-NZ"/>
        </w:rPr>
      </w:pPr>
    </w:p>
    <w:tbl>
      <w:tblPr>
        <w:tblStyle w:val="ListTable7Colorful-Accent4"/>
        <w:tblW w:w="0" w:type="auto"/>
        <w:tblLook w:val="04A0" w:firstRow="1" w:lastRow="0" w:firstColumn="1" w:lastColumn="0" w:noHBand="0" w:noVBand="1"/>
      </w:tblPr>
      <w:tblGrid>
        <w:gridCol w:w="1491"/>
        <w:gridCol w:w="7535"/>
      </w:tblGrid>
      <w:tr w:rsidR="00605DA6" w:rsidRPr="0078008E" w14:paraId="131CB16A" w14:textId="77777777" w:rsidTr="004E26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214E779" w14:textId="77777777" w:rsidR="0078008E" w:rsidRPr="0078008E" w:rsidRDefault="0078008E" w:rsidP="0078008E">
            <w:pPr>
              <w:spacing w:line="259" w:lineRule="auto"/>
              <w:jc w:val="left"/>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t>Component</w:t>
            </w:r>
          </w:p>
        </w:tc>
        <w:tc>
          <w:tcPr>
            <w:tcW w:w="0" w:type="auto"/>
            <w:hideMark/>
          </w:tcPr>
          <w:p w14:paraId="1700C1EF" w14:textId="77777777" w:rsidR="0078008E" w:rsidRPr="0078008E" w:rsidRDefault="0078008E" w:rsidP="0078008E">
            <w:pPr>
              <w:spacing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t>Aspire UC Example</w:t>
            </w:r>
          </w:p>
        </w:tc>
      </w:tr>
      <w:tr w:rsidR="00605DA6" w:rsidRPr="0078008E" w14:paraId="674EE5B2" w14:textId="77777777" w:rsidTr="004E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CEDCD7" w14:textId="67545FAE" w:rsidR="0078008E" w:rsidRPr="0078008E" w:rsidRDefault="0078008E" w:rsidP="0078008E">
            <w:pPr>
              <w:spacing w:line="259" w:lineRule="auto"/>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t>Situation Statement</w:t>
            </w:r>
          </w:p>
        </w:tc>
        <w:tc>
          <w:tcPr>
            <w:tcW w:w="0" w:type="auto"/>
            <w:hideMark/>
          </w:tcPr>
          <w:p w14:paraId="25A98A37" w14:textId="7D073594" w:rsidR="00EA6A90" w:rsidRPr="00EA6A90" w:rsidRDefault="00EA6A90" w:rsidP="00EA6A90">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414042"/>
                <w:sz w:val="20"/>
                <w:szCs w:val="20"/>
                <w:lang w:val="en-AU" w:eastAsia="en-NZ"/>
              </w:rPr>
            </w:pPr>
            <w:r w:rsidRPr="00EA6A90">
              <w:rPr>
                <w:rFonts w:ascii="Calibri" w:eastAsia="Calibri" w:hAnsi="Calibri" w:cs="Calibri"/>
                <w:color w:val="414042"/>
                <w:sz w:val="20"/>
                <w:szCs w:val="20"/>
                <w:lang w:val="en-AU" w:eastAsia="en-NZ"/>
              </w:rPr>
              <w:t xml:space="preserve">Students from low socio-economic, regional and remote, and Aboriginal and Torres Strait Islander backgrounds remain significantly under-represented in higher education. Contributing factors include structural barriers such as financial constraints, geographic distance, and limited early exposure to university environments and diverse career </w:t>
            </w:r>
            <w:r w:rsidRPr="00EA6A90">
              <w:rPr>
                <w:rFonts w:ascii="Calibri" w:eastAsia="Calibri" w:hAnsi="Calibri" w:cs="Calibri"/>
                <w:color w:val="414042"/>
                <w:sz w:val="20"/>
                <w:szCs w:val="20"/>
                <w:lang w:val="en-AU" w:eastAsia="en-NZ"/>
              </w:rPr>
              <w:lastRenderedPageBreak/>
              <w:t>pathways.</w:t>
            </w:r>
            <w:r>
              <w:rPr>
                <w:rFonts w:ascii="Calibri" w:eastAsia="Calibri" w:hAnsi="Calibri" w:cs="Calibri"/>
                <w:color w:val="414042"/>
                <w:sz w:val="20"/>
                <w:szCs w:val="20"/>
                <w:lang w:val="en-AU" w:eastAsia="en-NZ"/>
              </w:rPr>
              <w:br/>
            </w:r>
          </w:p>
          <w:p w14:paraId="74282A02" w14:textId="189F7796" w:rsidR="00EA6A90" w:rsidRPr="00EA6A90" w:rsidRDefault="00EA6A90" w:rsidP="00EA6A90">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414042"/>
                <w:sz w:val="20"/>
                <w:szCs w:val="20"/>
                <w:lang w:val="en-AU" w:eastAsia="en-NZ"/>
              </w:rPr>
            </w:pPr>
            <w:r w:rsidRPr="00EA6A90">
              <w:rPr>
                <w:rFonts w:ascii="Calibri" w:eastAsia="Calibri" w:hAnsi="Calibri" w:cs="Calibri"/>
                <w:color w:val="414042"/>
                <w:sz w:val="20"/>
                <w:szCs w:val="20"/>
                <w:lang w:val="en-AU" w:eastAsia="en-NZ"/>
              </w:rPr>
              <w:t>Evidence indicates that aspiration development and pathway awareness begin well before secondary school. Early-stage outreach is therefore critical to widening participation, as it builds familiarity, future orientation, and a sense that higher education is accessible and relevant.</w:t>
            </w:r>
            <w:r>
              <w:rPr>
                <w:rFonts w:ascii="Calibri" w:eastAsia="Calibri" w:hAnsi="Calibri" w:cs="Calibri"/>
                <w:color w:val="414042"/>
                <w:sz w:val="20"/>
                <w:szCs w:val="20"/>
                <w:lang w:val="en-AU" w:eastAsia="en-NZ"/>
              </w:rPr>
              <w:br/>
            </w:r>
          </w:p>
          <w:p w14:paraId="43E07A40" w14:textId="77777777" w:rsidR="00EA6A90" w:rsidRPr="00EA6A90" w:rsidRDefault="00EA6A90" w:rsidP="00EA6A90">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414042"/>
                <w:sz w:val="20"/>
                <w:szCs w:val="20"/>
                <w:lang w:val="en-AU" w:eastAsia="en-NZ"/>
              </w:rPr>
            </w:pPr>
            <w:r w:rsidRPr="00EA6A90">
              <w:rPr>
                <w:rFonts w:ascii="Calibri" w:eastAsia="Calibri" w:hAnsi="Calibri" w:cs="Calibri"/>
                <w:color w:val="414042"/>
                <w:sz w:val="20"/>
                <w:szCs w:val="20"/>
                <w:lang w:val="en-AU" w:eastAsia="en-NZ"/>
              </w:rPr>
              <w:t>The Aspire UC Small Schools program works with selected regional and low SES communities (ICSEA &lt;1000) to provide age-appropriate outreach experiences that strengthen awareness, belonging, and early pathway thinking among primary-aged students.</w:t>
            </w:r>
          </w:p>
          <w:p w14:paraId="70FAF9D2" w14:textId="0DE1ACA9" w:rsidR="0078008E" w:rsidRPr="0078008E" w:rsidRDefault="0078008E" w:rsidP="0078008E">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414042"/>
                <w:sz w:val="20"/>
                <w:szCs w:val="20"/>
                <w:lang w:val="en-AU" w:eastAsia="en-NZ"/>
              </w:rPr>
            </w:pPr>
          </w:p>
        </w:tc>
      </w:tr>
      <w:tr w:rsidR="00605DA6" w:rsidRPr="0078008E" w14:paraId="426223DD" w14:textId="77777777" w:rsidTr="004E26D8">
        <w:tc>
          <w:tcPr>
            <w:cnfStyle w:val="001000000000" w:firstRow="0" w:lastRow="0" w:firstColumn="1" w:lastColumn="0" w:oddVBand="0" w:evenVBand="0" w:oddHBand="0" w:evenHBand="0" w:firstRowFirstColumn="0" w:firstRowLastColumn="0" w:lastRowFirstColumn="0" w:lastRowLastColumn="0"/>
            <w:tcW w:w="0" w:type="auto"/>
            <w:hideMark/>
          </w:tcPr>
          <w:p w14:paraId="58CED9F8" w14:textId="77777777" w:rsidR="0078008E" w:rsidRPr="0078008E" w:rsidRDefault="0078008E" w:rsidP="0078008E">
            <w:pPr>
              <w:spacing w:line="259" w:lineRule="auto"/>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lastRenderedPageBreak/>
              <w:t>Inputs</w:t>
            </w:r>
          </w:p>
        </w:tc>
        <w:tc>
          <w:tcPr>
            <w:tcW w:w="0" w:type="auto"/>
            <w:hideMark/>
          </w:tcPr>
          <w:p w14:paraId="128CE60C" w14:textId="77777777" w:rsidR="0078008E" w:rsidRPr="0078008E" w:rsidRDefault="0078008E" w:rsidP="0078008E">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78008E">
              <w:rPr>
                <w:rFonts w:ascii="Calibri" w:eastAsia="Calibri" w:hAnsi="Calibri" w:cs="Calibri"/>
                <w:color w:val="414042"/>
                <w:sz w:val="20"/>
                <w:szCs w:val="20"/>
                <w:lang w:val="en-AU" w:eastAsia="en-NZ"/>
              </w:rPr>
              <w:t>Outreach staff and Aspire Agents; partnerships with rural primary schools; curriculum-aligned workshop materials; transport for campus visits; program funding.</w:t>
            </w:r>
          </w:p>
        </w:tc>
      </w:tr>
      <w:tr w:rsidR="00605DA6" w:rsidRPr="0078008E" w14:paraId="75ECCC64" w14:textId="77777777" w:rsidTr="004E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06B664" w14:textId="77777777" w:rsidR="0078008E" w:rsidRPr="0078008E" w:rsidRDefault="0078008E" w:rsidP="0078008E">
            <w:pPr>
              <w:spacing w:line="259" w:lineRule="auto"/>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t>Activities</w:t>
            </w:r>
          </w:p>
        </w:tc>
        <w:tc>
          <w:tcPr>
            <w:tcW w:w="0" w:type="auto"/>
            <w:hideMark/>
          </w:tcPr>
          <w:p w14:paraId="7E9003C0" w14:textId="77777777" w:rsidR="0078008E" w:rsidRPr="0078008E" w:rsidRDefault="0078008E" w:rsidP="0078008E">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414042"/>
                <w:sz w:val="20"/>
                <w:szCs w:val="20"/>
                <w:lang w:val="en-AU" w:eastAsia="en-NZ"/>
              </w:rPr>
            </w:pPr>
            <w:r w:rsidRPr="0078008E">
              <w:rPr>
                <w:rFonts w:ascii="Calibri" w:eastAsia="Calibri" w:hAnsi="Calibri" w:cs="Calibri"/>
                <w:color w:val="414042"/>
                <w:sz w:val="20"/>
                <w:szCs w:val="20"/>
                <w:lang w:val="en-AU" w:eastAsia="en-NZ"/>
              </w:rPr>
              <w:t>Full-day classroom workshops; monthly school engagement; university campus visits; aspiration-building and reflective activities.</w:t>
            </w:r>
          </w:p>
        </w:tc>
      </w:tr>
      <w:tr w:rsidR="00605DA6" w:rsidRPr="0078008E" w14:paraId="4136A335" w14:textId="77777777" w:rsidTr="004E26D8">
        <w:tc>
          <w:tcPr>
            <w:cnfStyle w:val="001000000000" w:firstRow="0" w:lastRow="0" w:firstColumn="1" w:lastColumn="0" w:oddVBand="0" w:evenVBand="0" w:oddHBand="0" w:evenHBand="0" w:firstRowFirstColumn="0" w:firstRowLastColumn="0" w:lastRowFirstColumn="0" w:lastRowLastColumn="0"/>
            <w:tcW w:w="0" w:type="auto"/>
            <w:hideMark/>
          </w:tcPr>
          <w:p w14:paraId="186A0B0C" w14:textId="77777777" w:rsidR="0078008E" w:rsidRPr="0078008E" w:rsidRDefault="0078008E" w:rsidP="0078008E">
            <w:pPr>
              <w:spacing w:line="259" w:lineRule="auto"/>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t>Outputs</w:t>
            </w:r>
          </w:p>
        </w:tc>
        <w:tc>
          <w:tcPr>
            <w:tcW w:w="0" w:type="auto"/>
            <w:hideMark/>
          </w:tcPr>
          <w:p w14:paraId="3736826F" w14:textId="77777777" w:rsidR="0078008E" w:rsidRPr="0078008E" w:rsidRDefault="0078008E" w:rsidP="0078008E">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78008E">
              <w:rPr>
                <w:rFonts w:ascii="Calibri" w:eastAsia="Calibri" w:hAnsi="Calibri" w:cs="Calibri"/>
                <w:color w:val="414042"/>
                <w:sz w:val="20"/>
                <w:szCs w:val="20"/>
                <w:lang w:val="en-AU" w:eastAsia="en-NZ"/>
              </w:rPr>
              <w:t>Number of participating schools; number of workshops delivered; number of students engaged; number of campus visits conducted.</w:t>
            </w:r>
          </w:p>
        </w:tc>
      </w:tr>
      <w:tr w:rsidR="00605DA6" w:rsidRPr="0078008E" w14:paraId="34C2571F" w14:textId="77777777" w:rsidTr="004E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1FFBA6" w14:textId="77777777" w:rsidR="0078008E" w:rsidRPr="0078008E" w:rsidRDefault="0078008E" w:rsidP="0078008E">
            <w:pPr>
              <w:spacing w:line="259" w:lineRule="auto"/>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t>Short-Term Outcomes</w:t>
            </w:r>
          </w:p>
        </w:tc>
        <w:tc>
          <w:tcPr>
            <w:tcW w:w="0" w:type="auto"/>
            <w:hideMark/>
          </w:tcPr>
          <w:p w14:paraId="2E05EF84" w14:textId="77777777" w:rsidR="0078008E" w:rsidRPr="0078008E" w:rsidRDefault="0078008E" w:rsidP="0078008E">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414042"/>
                <w:sz w:val="20"/>
                <w:szCs w:val="20"/>
                <w:lang w:val="en-AU" w:eastAsia="en-NZ"/>
              </w:rPr>
            </w:pPr>
            <w:r w:rsidRPr="0078008E">
              <w:rPr>
                <w:rFonts w:ascii="Calibri" w:eastAsia="Calibri" w:hAnsi="Calibri" w:cs="Calibri"/>
                <w:color w:val="414042"/>
                <w:sz w:val="20"/>
                <w:szCs w:val="20"/>
                <w:lang w:val="en-AU" w:eastAsia="en-NZ"/>
              </w:rPr>
              <w:t>Increased familiarity with university environments; improved understanding of different career types; emerging awareness of future possibilities; ability to articulate a personal aspiration.</w:t>
            </w:r>
          </w:p>
        </w:tc>
      </w:tr>
      <w:tr w:rsidR="00605DA6" w:rsidRPr="0078008E" w14:paraId="767D0B44" w14:textId="77777777" w:rsidTr="004E26D8">
        <w:tc>
          <w:tcPr>
            <w:cnfStyle w:val="001000000000" w:firstRow="0" w:lastRow="0" w:firstColumn="1" w:lastColumn="0" w:oddVBand="0" w:evenVBand="0" w:oddHBand="0" w:evenHBand="0" w:firstRowFirstColumn="0" w:firstRowLastColumn="0" w:lastRowFirstColumn="0" w:lastRowLastColumn="0"/>
            <w:tcW w:w="0" w:type="auto"/>
            <w:hideMark/>
          </w:tcPr>
          <w:p w14:paraId="1E9514A2" w14:textId="77777777" w:rsidR="0078008E" w:rsidRPr="0078008E" w:rsidRDefault="0078008E" w:rsidP="0078008E">
            <w:pPr>
              <w:spacing w:line="259" w:lineRule="auto"/>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t>Intermediate Outcomes</w:t>
            </w:r>
          </w:p>
        </w:tc>
        <w:tc>
          <w:tcPr>
            <w:tcW w:w="0" w:type="auto"/>
            <w:hideMark/>
          </w:tcPr>
          <w:p w14:paraId="5845528F" w14:textId="77777777" w:rsidR="0078008E" w:rsidRPr="0078008E" w:rsidRDefault="0078008E" w:rsidP="0078008E">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78008E">
              <w:rPr>
                <w:rFonts w:ascii="Calibri" w:eastAsia="Calibri" w:hAnsi="Calibri" w:cs="Calibri"/>
                <w:color w:val="414042"/>
                <w:sz w:val="20"/>
                <w:szCs w:val="20"/>
                <w:lang w:val="en-AU" w:eastAsia="en-NZ"/>
              </w:rPr>
              <w:t>Strengthened future orientation; early pathway thinking; growing sense that higher education and diverse careers are “for people like me”; increased sense of belonging to Aspire UC and connection to university.</w:t>
            </w:r>
          </w:p>
        </w:tc>
      </w:tr>
      <w:tr w:rsidR="00605DA6" w:rsidRPr="0078008E" w14:paraId="5F1602C6" w14:textId="77777777" w:rsidTr="004E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262F4F" w14:textId="77777777" w:rsidR="0078008E" w:rsidRPr="0078008E" w:rsidRDefault="0078008E" w:rsidP="0078008E">
            <w:pPr>
              <w:spacing w:line="259" w:lineRule="auto"/>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t>Long-Term Outcomes</w:t>
            </w:r>
          </w:p>
        </w:tc>
        <w:tc>
          <w:tcPr>
            <w:tcW w:w="0" w:type="auto"/>
            <w:hideMark/>
          </w:tcPr>
          <w:p w14:paraId="71F1AA0F" w14:textId="77777777" w:rsidR="0078008E" w:rsidRPr="0078008E" w:rsidRDefault="0078008E" w:rsidP="0078008E">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414042"/>
                <w:sz w:val="20"/>
                <w:szCs w:val="20"/>
                <w:lang w:val="en-AU" w:eastAsia="en-NZ"/>
              </w:rPr>
            </w:pPr>
            <w:r w:rsidRPr="0078008E">
              <w:rPr>
                <w:rFonts w:ascii="Calibri" w:eastAsia="Calibri" w:hAnsi="Calibri" w:cs="Calibri"/>
                <w:color w:val="414042"/>
                <w:sz w:val="20"/>
                <w:szCs w:val="20"/>
                <w:lang w:val="en-AU" w:eastAsia="en-NZ"/>
              </w:rPr>
              <w:t>Greater perceived accessibility of higher education; gradual normalisation of higher education within participating school communities.</w:t>
            </w:r>
          </w:p>
        </w:tc>
      </w:tr>
      <w:tr w:rsidR="00605DA6" w:rsidRPr="0078008E" w14:paraId="219042B0" w14:textId="77777777" w:rsidTr="004E26D8">
        <w:tc>
          <w:tcPr>
            <w:cnfStyle w:val="001000000000" w:firstRow="0" w:lastRow="0" w:firstColumn="1" w:lastColumn="0" w:oddVBand="0" w:evenVBand="0" w:oddHBand="0" w:evenHBand="0" w:firstRowFirstColumn="0" w:firstRowLastColumn="0" w:lastRowFirstColumn="0" w:lastRowLastColumn="0"/>
            <w:tcW w:w="0" w:type="auto"/>
            <w:hideMark/>
          </w:tcPr>
          <w:p w14:paraId="6A75538C" w14:textId="77777777" w:rsidR="0078008E" w:rsidRPr="0078008E" w:rsidRDefault="0078008E" w:rsidP="0078008E">
            <w:pPr>
              <w:spacing w:line="259" w:lineRule="auto"/>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t>Assumptions</w:t>
            </w:r>
          </w:p>
        </w:tc>
        <w:tc>
          <w:tcPr>
            <w:tcW w:w="0" w:type="auto"/>
            <w:hideMark/>
          </w:tcPr>
          <w:p w14:paraId="32131819" w14:textId="77777777" w:rsidR="0078008E" w:rsidRPr="0078008E" w:rsidRDefault="0078008E" w:rsidP="0078008E">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78008E">
              <w:rPr>
                <w:rFonts w:ascii="Calibri" w:eastAsia="Calibri" w:hAnsi="Calibri" w:cs="Calibri"/>
                <w:color w:val="414042"/>
                <w:sz w:val="20"/>
                <w:szCs w:val="20"/>
                <w:lang w:val="en-AU" w:eastAsia="en-NZ"/>
              </w:rPr>
              <w:t>Students attend consistently; schools prioritise engagement; staff are trained and retained; partnerships remain stable.</w:t>
            </w:r>
          </w:p>
        </w:tc>
      </w:tr>
      <w:tr w:rsidR="00605DA6" w:rsidRPr="0078008E" w14:paraId="0D17A9B0" w14:textId="77777777" w:rsidTr="004E2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5B17FB" w14:textId="77777777" w:rsidR="0078008E" w:rsidRPr="0078008E" w:rsidRDefault="0078008E" w:rsidP="0078008E">
            <w:pPr>
              <w:spacing w:line="259" w:lineRule="auto"/>
              <w:rPr>
                <w:rFonts w:ascii="Calibri" w:eastAsia="Calibri" w:hAnsi="Calibri" w:cs="Calibri"/>
                <w:b/>
                <w:bCs/>
                <w:color w:val="414042"/>
                <w:sz w:val="20"/>
                <w:szCs w:val="20"/>
                <w:lang w:val="en-AU" w:eastAsia="en-NZ"/>
              </w:rPr>
            </w:pPr>
            <w:r w:rsidRPr="0078008E">
              <w:rPr>
                <w:rFonts w:ascii="Calibri" w:eastAsia="Calibri" w:hAnsi="Calibri" w:cs="Calibri"/>
                <w:b/>
                <w:bCs/>
                <w:color w:val="414042"/>
                <w:sz w:val="20"/>
                <w:szCs w:val="20"/>
                <w:lang w:val="en-AU" w:eastAsia="en-NZ"/>
              </w:rPr>
              <w:t>External Factors</w:t>
            </w:r>
          </w:p>
        </w:tc>
        <w:tc>
          <w:tcPr>
            <w:tcW w:w="0" w:type="auto"/>
            <w:hideMark/>
          </w:tcPr>
          <w:p w14:paraId="5FB3BAF1" w14:textId="77777777" w:rsidR="0078008E" w:rsidRPr="0078008E" w:rsidRDefault="0078008E" w:rsidP="0078008E">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414042"/>
                <w:sz w:val="20"/>
                <w:szCs w:val="20"/>
                <w:lang w:val="en-AU" w:eastAsia="en-NZ"/>
              </w:rPr>
            </w:pPr>
            <w:r w:rsidRPr="0078008E">
              <w:rPr>
                <w:rFonts w:ascii="Calibri" w:eastAsia="Calibri" w:hAnsi="Calibri" w:cs="Calibri"/>
                <w:color w:val="414042"/>
                <w:sz w:val="20"/>
                <w:szCs w:val="20"/>
                <w:lang w:val="en-AU" w:eastAsia="en-NZ"/>
              </w:rPr>
              <w:t>School staffing changes; curriculum pressures; regional disruptions; broader higher education policy shifts.</w:t>
            </w:r>
          </w:p>
        </w:tc>
      </w:tr>
    </w:tbl>
    <w:p w14:paraId="1477610B" w14:textId="77777777" w:rsidR="0078008E" w:rsidRDefault="0078008E" w:rsidP="00787AAB">
      <w:pPr>
        <w:spacing w:after="0" w:line="259" w:lineRule="auto"/>
        <w:rPr>
          <w:rFonts w:ascii="Calibri" w:eastAsia="Calibri" w:hAnsi="Calibri" w:cs="Calibri"/>
          <w:b/>
          <w:bCs/>
          <w:color w:val="00A9CE"/>
          <w:highlight w:val="yellow"/>
          <w:lang w:eastAsia="en-NZ"/>
        </w:rPr>
      </w:pPr>
    </w:p>
    <w:p w14:paraId="2BF6CFA5" w14:textId="77777777" w:rsidR="000110BF" w:rsidRPr="00C8525F" w:rsidRDefault="000110BF" w:rsidP="00787AAB">
      <w:pPr>
        <w:spacing w:after="0" w:line="259" w:lineRule="auto"/>
        <w:rPr>
          <w:rFonts w:ascii="Calibri" w:eastAsia="Calibri" w:hAnsi="Calibri" w:cs="Calibri"/>
          <w:color w:val="00A9CE"/>
          <w:sz w:val="28"/>
          <w:lang w:eastAsia="en-NZ"/>
        </w:rPr>
      </w:pPr>
    </w:p>
    <w:p w14:paraId="7E22438E" w14:textId="743406EA" w:rsidR="00C8525F" w:rsidRPr="00845AC4" w:rsidRDefault="00787AAB" w:rsidP="0087345F">
      <w:pPr>
        <w:spacing w:after="212" w:line="254" w:lineRule="auto"/>
        <w:ind w:right="10"/>
        <w:rPr>
          <w:rFonts w:ascii="Calibri" w:hAnsi="Calibri" w:cs="Calibri"/>
          <w:sz w:val="20"/>
          <w:szCs w:val="20"/>
        </w:rPr>
      </w:pPr>
      <w:r w:rsidRPr="00845AC4">
        <w:rPr>
          <w:rFonts w:ascii="Calibri" w:eastAsia="Calibri" w:hAnsi="Calibri" w:cs="Calibri"/>
          <w:color w:val="414042"/>
          <w:sz w:val="20"/>
          <w:szCs w:val="20"/>
          <w:lang w:eastAsia="en-NZ"/>
        </w:rPr>
        <w:t xml:space="preserve">More resources on </w:t>
      </w:r>
      <w:r w:rsidR="0087345F" w:rsidRPr="00845AC4">
        <w:rPr>
          <w:rFonts w:ascii="Calibri" w:eastAsia="Calibri" w:hAnsi="Calibri" w:cs="Calibri"/>
          <w:color w:val="414042"/>
          <w:sz w:val="20"/>
          <w:szCs w:val="20"/>
          <w:lang w:eastAsia="en-NZ"/>
        </w:rPr>
        <w:t>Program Logic Models</w:t>
      </w:r>
      <w:r w:rsidRPr="00845AC4">
        <w:rPr>
          <w:rFonts w:ascii="Calibri" w:eastAsia="Calibri" w:hAnsi="Calibri" w:cs="Calibri"/>
          <w:color w:val="414042"/>
          <w:sz w:val="20"/>
          <w:szCs w:val="20"/>
          <w:lang w:eastAsia="en-NZ"/>
        </w:rPr>
        <w:t xml:space="preserve">: </w:t>
      </w:r>
      <w:r w:rsidR="00C8525F" w:rsidRPr="00845AC4">
        <w:rPr>
          <w:rFonts w:ascii="Calibri" w:eastAsia="Calibri" w:hAnsi="Calibri" w:cs="Calibri"/>
          <w:color w:val="414042"/>
          <w:sz w:val="20"/>
          <w:szCs w:val="20"/>
          <w:lang w:eastAsia="en-NZ"/>
        </w:rPr>
        <w:t xml:space="preserve">See </w:t>
      </w:r>
      <w:hyperlink r:id="rId24">
        <w:r w:rsidRPr="00845AC4">
          <w:rPr>
            <w:rFonts w:ascii="Calibri" w:eastAsia="Calibri" w:hAnsi="Calibri" w:cs="Calibri"/>
            <w:color w:val="00A9CE"/>
            <w:sz w:val="20"/>
            <w:szCs w:val="20"/>
            <w:u w:val="single"/>
            <w:lang w:eastAsia="en-NZ"/>
          </w:rPr>
          <w:t>NSW Health: Developing and using program logic</w:t>
        </w:r>
      </w:hyperlink>
      <w:hyperlink r:id="rId25">
        <w:r w:rsidRPr="00845AC4">
          <w:rPr>
            <w:rFonts w:ascii="Calibri" w:eastAsia="Calibri" w:hAnsi="Calibri" w:cs="Calibri"/>
            <w:color w:val="00A9CE"/>
            <w:sz w:val="20"/>
            <w:szCs w:val="20"/>
            <w:u w:val="single"/>
            <w:lang w:eastAsia="en-NZ"/>
          </w:rPr>
          <w:t xml:space="preserve">- </w:t>
        </w:r>
      </w:hyperlink>
      <w:hyperlink r:id="rId26">
        <w:r w:rsidRPr="00845AC4">
          <w:rPr>
            <w:rFonts w:ascii="Calibri" w:eastAsia="Calibri" w:hAnsi="Calibri" w:cs="Calibri"/>
            <w:color w:val="00A9CE"/>
            <w:sz w:val="20"/>
            <w:szCs w:val="20"/>
            <w:u w:val="single"/>
            <w:lang w:eastAsia="en-NZ"/>
          </w:rPr>
          <w:t>A guide</w:t>
        </w:r>
      </w:hyperlink>
      <w:hyperlink r:id="rId27">
        <w:r w:rsidRPr="00845AC4">
          <w:rPr>
            <w:rFonts w:ascii="Calibri" w:eastAsia="Calibri" w:hAnsi="Calibri" w:cs="Calibri"/>
            <w:color w:val="00A9CE"/>
            <w:sz w:val="20"/>
            <w:szCs w:val="20"/>
            <w:lang w:eastAsia="en-NZ"/>
          </w:rPr>
          <w:t xml:space="preserve"> </w:t>
        </w:r>
      </w:hyperlink>
      <w:hyperlink r:id="rId28">
        <w:r w:rsidR="00C8525F" w:rsidRPr="00845AC4">
          <w:rPr>
            <w:rFonts w:ascii="Calibri" w:eastAsia="Calibri" w:hAnsi="Calibri" w:cs="Calibri"/>
            <w:color w:val="00A9CE"/>
            <w:sz w:val="20"/>
            <w:szCs w:val="20"/>
            <w:lang w:eastAsia="en-NZ"/>
          </w:rPr>
          <w:t>,</w:t>
        </w:r>
      </w:hyperlink>
      <w:r w:rsidR="00C8525F" w:rsidRPr="00845AC4">
        <w:rPr>
          <w:rFonts w:ascii="Calibri" w:hAnsi="Calibri" w:cs="Calibri"/>
          <w:color w:val="00A9CE"/>
          <w:sz w:val="20"/>
          <w:szCs w:val="20"/>
        </w:rPr>
        <w:t xml:space="preserve"> </w:t>
      </w:r>
      <w:hyperlink r:id="rId29" w:history="1">
        <w:r w:rsidR="00C8525F" w:rsidRPr="00845AC4">
          <w:rPr>
            <w:rStyle w:val="Hyperlink"/>
            <w:rFonts w:ascii="Calibri" w:hAnsi="Calibri" w:cs="Calibri"/>
            <w:color w:val="00A9CE"/>
            <w:sz w:val="20"/>
            <w:szCs w:val="20"/>
          </w:rPr>
          <w:t>the</w:t>
        </w:r>
        <w:r w:rsidR="00CF5E71" w:rsidRPr="00845AC4">
          <w:rPr>
            <w:rStyle w:val="Hyperlink"/>
            <w:rFonts w:ascii="Calibri" w:hAnsi="Calibri" w:cs="Calibri"/>
            <w:color w:val="00A9CE"/>
            <w:sz w:val="20"/>
            <w:szCs w:val="20"/>
          </w:rPr>
          <w:t xml:space="preserve"> Australian Institute of Family Studies (AIFS): How to develop a program logic for planning and evaluation</w:t>
        </w:r>
      </w:hyperlink>
      <w:r w:rsidR="0087345F" w:rsidRPr="00845AC4">
        <w:rPr>
          <w:rFonts w:ascii="Calibri" w:hAnsi="Calibri" w:cs="Calibri"/>
          <w:color w:val="00A9CE"/>
          <w:sz w:val="20"/>
          <w:szCs w:val="20"/>
        </w:rPr>
        <w:t xml:space="preserve">, and the </w:t>
      </w:r>
      <w:hyperlink r:id="rId30" w:history="1">
        <w:r w:rsidR="0087345F" w:rsidRPr="00845AC4">
          <w:rPr>
            <w:rStyle w:val="Hyperlink"/>
            <w:rFonts w:ascii="Calibri" w:hAnsi="Calibri" w:cs="Calibri"/>
            <w:color w:val="00A9CE"/>
            <w:sz w:val="20"/>
            <w:szCs w:val="20"/>
          </w:rPr>
          <w:t>Treasury: Commonwealth Evaluation Toolkit.</w:t>
        </w:r>
      </w:hyperlink>
      <w:r w:rsidR="0087345F" w:rsidRPr="00845AC4">
        <w:rPr>
          <w:rFonts w:ascii="Calibri" w:hAnsi="Calibri" w:cs="Calibri"/>
          <w:color w:val="00A9CE"/>
          <w:sz w:val="20"/>
          <w:szCs w:val="20"/>
        </w:rPr>
        <w:t xml:space="preserve"> </w:t>
      </w:r>
    </w:p>
    <w:p w14:paraId="79971742" w14:textId="12932709" w:rsidR="00787AAB" w:rsidRPr="00A04A14" w:rsidRDefault="00787AAB" w:rsidP="00787AAB">
      <w:pPr>
        <w:spacing w:after="64" w:line="259" w:lineRule="auto"/>
        <w:rPr>
          <w:rFonts w:ascii="Calibri" w:eastAsia="Calibri" w:hAnsi="Calibri" w:cs="Calibri"/>
          <w:color w:val="000000"/>
          <w:sz w:val="22"/>
          <w:lang w:eastAsia="en-NZ"/>
        </w:rPr>
      </w:pPr>
    </w:p>
    <w:p w14:paraId="34642F25" w14:textId="29590EC3" w:rsidR="00787AAB" w:rsidRPr="00FF13B9" w:rsidRDefault="00FE3F09" w:rsidP="00FF13B9">
      <w:pPr>
        <w:pStyle w:val="ListParagraph"/>
        <w:numPr>
          <w:ilvl w:val="1"/>
          <w:numId w:val="23"/>
        </w:numPr>
        <w:spacing w:after="0" w:line="259" w:lineRule="auto"/>
        <w:rPr>
          <w:rFonts w:ascii="Calibri" w:eastAsia="Calibri" w:hAnsi="Calibri" w:cs="Calibri"/>
          <w:b/>
          <w:bCs/>
          <w:color w:val="000000"/>
          <w:lang w:eastAsia="en-NZ"/>
        </w:rPr>
      </w:pPr>
      <w:r w:rsidRPr="00FF13B9">
        <w:rPr>
          <w:rFonts w:ascii="Calibri" w:eastAsia="Calibri" w:hAnsi="Calibri" w:cs="Calibri"/>
          <w:b/>
          <w:bCs/>
          <w:color w:val="00A9CE"/>
          <w:lang w:eastAsia="en-NZ"/>
        </w:rPr>
        <w:t>Avoiding</w:t>
      </w:r>
      <w:r w:rsidR="00787AAB" w:rsidRPr="00FF13B9">
        <w:rPr>
          <w:rFonts w:ascii="Calibri" w:eastAsia="Calibri" w:hAnsi="Calibri" w:cs="Calibri"/>
          <w:b/>
          <w:bCs/>
          <w:color w:val="00A9CE"/>
          <w:lang w:eastAsia="en-NZ"/>
        </w:rPr>
        <w:t xml:space="preserve"> evaluation</w:t>
      </w:r>
      <w:r w:rsidRPr="00FF13B9">
        <w:rPr>
          <w:rFonts w:ascii="Calibri" w:eastAsia="Calibri" w:hAnsi="Calibri" w:cs="Calibri"/>
          <w:b/>
          <w:bCs/>
          <w:color w:val="00A9CE"/>
          <w:lang w:eastAsia="en-NZ"/>
        </w:rPr>
        <w:t xml:space="preserve"> </w:t>
      </w:r>
      <w:r w:rsidR="00787AAB" w:rsidRPr="00FF13B9">
        <w:rPr>
          <w:rFonts w:ascii="Calibri" w:eastAsia="Calibri" w:hAnsi="Calibri" w:cs="Calibri"/>
          <w:b/>
          <w:bCs/>
          <w:color w:val="00A9CE"/>
          <w:lang w:eastAsia="en-NZ"/>
        </w:rPr>
        <w:t>failure</w:t>
      </w:r>
      <w:r w:rsidRPr="00FF13B9">
        <w:rPr>
          <w:rFonts w:ascii="Calibri" w:eastAsia="Calibri" w:hAnsi="Calibri" w:cs="Calibri"/>
          <w:b/>
          <w:bCs/>
          <w:color w:val="00A9CE"/>
          <w:lang w:eastAsia="en-NZ"/>
        </w:rPr>
        <w:t xml:space="preserve"> </w:t>
      </w:r>
      <w:r w:rsidR="00787AAB" w:rsidRPr="00FF13B9">
        <w:rPr>
          <w:rFonts w:ascii="Calibri" w:eastAsia="Calibri" w:hAnsi="Calibri" w:cs="Calibri"/>
          <w:b/>
          <w:bCs/>
          <w:color w:val="00A9CE"/>
          <w:lang w:eastAsia="en-NZ"/>
        </w:rPr>
        <w:t xml:space="preserve">– </w:t>
      </w:r>
      <w:r w:rsidRPr="00FF13B9">
        <w:rPr>
          <w:rFonts w:ascii="Calibri" w:eastAsia="Calibri" w:hAnsi="Calibri" w:cs="Calibri"/>
          <w:b/>
          <w:bCs/>
          <w:color w:val="00A9CE"/>
          <w:lang w:eastAsia="en-NZ"/>
        </w:rPr>
        <w:t xml:space="preserve">The </w:t>
      </w:r>
      <w:r w:rsidR="007609A3" w:rsidRPr="00FF13B9">
        <w:rPr>
          <w:rFonts w:ascii="Calibri" w:eastAsia="Calibri" w:hAnsi="Calibri" w:cs="Calibri"/>
          <w:b/>
          <w:bCs/>
          <w:color w:val="00A9CE"/>
          <w:lang w:eastAsia="en-NZ"/>
        </w:rPr>
        <w:t>‘</w:t>
      </w:r>
      <w:r w:rsidR="00787AAB" w:rsidRPr="00FF13B9">
        <w:rPr>
          <w:rFonts w:ascii="Calibri" w:eastAsia="Calibri" w:hAnsi="Calibri" w:cs="Calibri"/>
          <w:b/>
          <w:bCs/>
          <w:color w:val="00A9CE"/>
          <w:lang w:eastAsia="en-NZ"/>
        </w:rPr>
        <w:t>If</w:t>
      </w:r>
      <w:r w:rsidRPr="00FF13B9">
        <w:rPr>
          <w:rFonts w:ascii="Calibri" w:eastAsia="Calibri" w:hAnsi="Calibri" w:cs="Calibri"/>
          <w:b/>
          <w:bCs/>
          <w:color w:val="00A9CE"/>
          <w:lang w:eastAsia="en-NZ"/>
        </w:rPr>
        <w:t>–T</w:t>
      </w:r>
      <w:r w:rsidR="00787AAB" w:rsidRPr="00FF13B9">
        <w:rPr>
          <w:rFonts w:ascii="Calibri" w:eastAsia="Calibri" w:hAnsi="Calibri" w:cs="Calibri"/>
          <w:b/>
          <w:bCs/>
          <w:color w:val="00A9CE"/>
          <w:lang w:eastAsia="en-NZ"/>
        </w:rPr>
        <w:t>hen</w:t>
      </w:r>
      <w:r w:rsidRPr="00FF13B9">
        <w:rPr>
          <w:rFonts w:ascii="Calibri" w:eastAsia="Calibri" w:hAnsi="Calibri" w:cs="Calibri"/>
          <w:b/>
          <w:bCs/>
          <w:color w:val="00A9CE"/>
          <w:lang w:eastAsia="en-NZ"/>
        </w:rPr>
        <w:t xml:space="preserve"> Test</w:t>
      </w:r>
      <w:r w:rsidR="00787AAB" w:rsidRPr="00FF13B9">
        <w:rPr>
          <w:rFonts w:ascii="Calibri" w:eastAsia="Calibri" w:hAnsi="Calibri" w:cs="Calibri"/>
          <w:b/>
          <w:bCs/>
          <w:color w:val="00A9CE"/>
          <w:lang w:eastAsia="en-NZ"/>
        </w:rPr>
        <w:t xml:space="preserve">’  </w:t>
      </w:r>
    </w:p>
    <w:p w14:paraId="48FD7848" w14:textId="77777777" w:rsidR="00014D50" w:rsidRPr="00014D50" w:rsidRDefault="00D575ED" w:rsidP="00DE5D76">
      <w:pPr>
        <w:spacing w:after="9" w:line="254" w:lineRule="auto"/>
        <w:ind w:right="113"/>
        <w:rPr>
          <w:rFonts w:ascii="Calibri" w:eastAsia="Calibri" w:hAnsi="Calibri" w:cs="Calibri"/>
          <w:color w:val="414042"/>
          <w:sz w:val="20"/>
          <w:szCs w:val="20"/>
          <w:lang w:val="en-AU" w:eastAsia="en-NZ"/>
        </w:rPr>
      </w:pPr>
      <w:r w:rsidRPr="00014D50">
        <w:rPr>
          <w:rFonts w:ascii="Calibri" w:eastAsia="Calibri" w:hAnsi="Calibri" w:cs="Calibri"/>
          <w:color w:val="414042"/>
          <w:sz w:val="20"/>
          <w:szCs w:val="20"/>
          <w:lang w:eastAsia="en-NZ"/>
        </w:rPr>
        <w:br/>
      </w:r>
      <w:r w:rsidR="00014D50" w:rsidRPr="00014D50">
        <w:rPr>
          <w:rFonts w:ascii="Calibri" w:eastAsia="Calibri" w:hAnsi="Calibri" w:cs="Calibri"/>
          <w:color w:val="414042"/>
          <w:sz w:val="20"/>
          <w:szCs w:val="20"/>
          <w:lang w:val="en-AU" w:eastAsia="en-NZ"/>
        </w:rPr>
        <w:t>When developing a Program Logic Model, it is easy to become overly detailed or overly ambitious. A useful strategy for strengthening clarity and avoiding evaluation failure is to apply the “if–then” test.</w:t>
      </w:r>
    </w:p>
    <w:p w14:paraId="3EFC2FB5" w14:textId="77777777" w:rsidR="00014D50" w:rsidRPr="00014D50" w:rsidRDefault="00014D50" w:rsidP="00DE5D76">
      <w:pPr>
        <w:spacing w:after="9" w:line="254" w:lineRule="auto"/>
        <w:ind w:right="113"/>
        <w:rPr>
          <w:rFonts w:ascii="Calibri" w:eastAsia="Calibri" w:hAnsi="Calibri" w:cs="Calibri"/>
          <w:color w:val="414042"/>
          <w:sz w:val="20"/>
          <w:szCs w:val="20"/>
          <w:lang w:val="en-AU" w:eastAsia="en-NZ"/>
        </w:rPr>
      </w:pPr>
      <w:r w:rsidRPr="00014D50">
        <w:rPr>
          <w:rFonts w:ascii="Calibri" w:eastAsia="Calibri" w:hAnsi="Calibri" w:cs="Calibri"/>
          <w:color w:val="414042"/>
          <w:sz w:val="20"/>
          <w:szCs w:val="20"/>
          <w:lang w:val="en-AU" w:eastAsia="en-NZ"/>
        </w:rPr>
        <w:t>This involves checking whether the logic of your program makes sense:</w:t>
      </w:r>
    </w:p>
    <w:p w14:paraId="6BBF0C84" w14:textId="77777777" w:rsidR="00014D50" w:rsidRPr="00014D50" w:rsidRDefault="00014D50" w:rsidP="00DE5D76">
      <w:pPr>
        <w:numPr>
          <w:ilvl w:val="0"/>
          <w:numId w:val="19"/>
        </w:numPr>
        <w:spacing w:after="9" w:line="254" w:lineRule="auto"/>
        <w:ind w:right="113"/>
        <w:rPr>
          <w:rFonts w:ascii="Calibri" w:eastAsia="Calibri" w:hAnsi="Calibri" w:cs="Calibri"/>
          <w:color w:val="414042"/>
          <w:sz w:val="20"/>
          <w:szCs w:val="20"/>
          <w:lang w:val="en-AU" w:eastAsia="en-NZ"/>
        </w:rPr>
      </w:pPr>
      <w:r w:rsidRPr="00014D50">
        <w:rPr>
          <w:rFonts w:ascii="Calibri" w:eastAsia="Calibri" w:hAnsi="Calibri" w:cs="Calibri"/>
          <w:b/>
          <w:bCs/>
          <w:color w:val="414042"/>
          <w:sz w:val="20"/>
          <w:szCs w:val="20"/>
          <w:lang w:val="en-AU" w:eastAsia="en-NZ"/>
        </w:rPr>
        <w:t>If</w:t>
      </w:r>
      <w:r w:rsidRPr="00014D50">
        <w:rPr>
          <w:rFonts w:ascii="Calibri" w:eastAsia="Calibri" w:hAnsi="Calibri" w:cs="Calibri"/>
          <w:color w:val="414042"/>
          <w:sz w:val="20"/>
          <w:szCs w:val="20"/>
          <w:lang w:val="en-AU" w:eastAsia="en-NZ"/>
        </w:rPr>
        <w:t xml:space="preserve"> we deliver these activities,</w:t>
      </w:r>
    </w:p>
    <w:p w14:paraId="1B501506" w14:textId="77777777" w:rsidR="00014D50" w:rsidRPr="00014D50" w:rsidRDefault="00014D50" w:rsidP="00DE5D76">
      <w:pPr>
        <w:numPr>
          <w:ilvl w:val="0"/>
          <w:numId w:val="19"/>
        </w:numPr>
        <w:spacing w:after="9" w:line="254" w:lineRule="auto"/>
        <w:ind w:right="113"/>
        <w:rPr>
          <w:rFonts w:ascii="Calibri" w:eastAsia="Calibri" w:hAnsi="Calibri" w:cs="Calibri"/>
          <w:color w:val="414042"/>
          <w:sz w:val="20"/>
          <w:szCs w:val="20"/>
          <w:lang w:val="en-AU" w:eastAsia="en-NZ"/>
        </w:rPr>
      </w:pPr>
      <w:r w:rsidRPr="00014D50">
        <w:rPr>
          <w:rFonts w:ascii="Calibri" w:eastAsia="Calibri" w:hAnsi="Calibri" w:cs="Calibri"/>
          <w:b/>
          <w:bCs/>
          <w:color w:val="414042"/>
          <w:sz w:val="20"/>
          <w:szCs w:val="20"/>
          <w:lang w:val="en-AU" w:eastAsia="en-NZ"/>
        </w:rPr>
        <w:t>Then</w:t>
      </w:r>
      <w:r w:rsidRPr="00014D50">
        <w:rPr>
          <w:rFonts w:ascii="Calibri" w:eastAsia="Calibri" w:hAnsi="Calibri" w:cs="Calibri"/>
          <w:color w:val="414042"/>
          <w:sz w:val="20"/>
          <w:szCs w:val="20"/>
          <w:lang w:val="en-AU" w:eastAsia="en-NZ"/>
        </w:rPr>
        <w:t xml:space="preserve"> this output should occur.</w:t>
      </w:r>
    </w:p>
    <w:p w14:paraId="6A433E66" w14:textId="77777777" w:rsidR="00014D50" w:rsidRPr="00014D50" w:rsidRDefault="00014D50" w:rsidP="00DE5D76">
      <w:pPr>
        <w:numPr>
          <w:ilvl w:val="0"/>
          <w:numId w:val="19"/>
        </w:numPr>
        <w:spacing w:after="9" w:line="254" w:lineRule="auto"/>
        <w:ind w:right="113"/>
        <w:rPr>
          <w:rFonts w:ascii="Calibri" w:eastAsia="Calibri" w:hAnsi="Calibri" w:cs="Calibri"/>
          <w:color w:val="414042"/>
          <w:sz w:val="20"/>
          <w:szCs w:val="20"/>
          <w:lang w:val="en-AU" w:eastAsia="en-NZ"/>
        </w:rPr>
      </w:pPr>
      <w:r w:rsidRPr="00014D50">
        <w:rPr>
          <w:rFonts w:ascii="Calibri" w:eastAsia="Calibri" w:hAnsi="Calibri" w:cs="Calibri"/>
          <w:b/>
          <w:bCs/>
          <w:color w:val="414042"/>
          <w:sz w:val="20"/>
          <w:szCs w:val="20"/>
          <w:lang w:val="en-AU" w:eastAsia="en-NZ"/>
        </w:rPr>
        <w:t>If</w:t>
      </w:r>
      <w:r w:rsidRPr="00014D50">
        <w:rPr>
          <w:rFonts w:ascii="Calibri" w:eastAsia="Calibri" w:hAnsi="Calibri" w:cs="Calibri"/>
          <w:color w:val="414042"/>
          <w:sz w:val="20"/>
          <w:szCs w:val="20"/>
          <w:lang w:val="en-AU" w:eastAsia="en-NZ"/>
        </w:rPr>
        <w:t xml:space="preserve"> this output occurs,</w:t>
      </w:r>
    </w:p>
    <w:p w14:paraId="30BDCA3D" w14:textId="77777777" w:rsidR="00014D50" w:rsidRPr="00014D50" w:rsidRDefault="00014D50" w:rsidP="00DE5D76">
      <w:pPr>
        <w:numPr>
          <w:ilvl w:val="0"/>
          <w:numId w:val="19"/>
        </w:numPr>
        <w:spacing w:after="9" w:line="254" w:lineRule="auto"/>
        <w:ind w:right="113"/>
        <w:rPr>
          <w:rFonts w:ascii="Calibri" w:eastAsia="Calibri" w:hAnsi="Calibri" w:cs="Calibri"/>
          <w:color w:val="414042"/>
          <w:sz w:val="20"/>
          <w:szCs w:val="20"/>
          <w:lang w:val="en-AU" w:eastAsia="en-NZ"/>
        </w:rPr>
      </w:pPr>
      <w:r w:rsidRPr="00014D50">
        <w:rPr>
          <w:rFonts w:ascii="Calibri" w:eastAsia="Calibri" w:hAnsi="Calibri" w:cs="Calibri"/>
          <w:b/>
          <w:bCs/>
          <w:color w:val="414042"/>
          <w:sz w:val="20"/>
          <w:szCs w:val="20"/>
          <w:lang w:val="en-AU" w:eastAsia="en-NZ"/>
        </w:rPr>
        <w:t>Then</w:t>
      </w:r>
      <w:r w:rsidRPr="00014D50">
        <w:rPr>
          <w:rFonts w:ascii="Calibri" w:eastAsia="Calibri" w:hAnsi="Calibri" w:cs="Calibri"/>
          <w:color w:val="414042"/>
          <w:sz w:val="20"/>
          <w:szCs w:val="20"/>
          <w:lang w:val="en-AU" w:eastAsia="en-NZ"/>
        </w:rPr>
        <w:t xml:space="preserve"> this short-term outcome should follow.</w:t>
      </w:r>
    </w:p>
    <w:p w14:paraId="7C04514F" w14:textId="77777777" w:rsidR="00014D50" w:rsidRPr="00014D50" w:rsidRDefault="00014D50" w:rsidP="00DE5D76">
      <w:pPr>
        <w:numPr>
          <w:ilvl w:val="0"/>
          <w:numId w:val="19"/>
        </w:numPr>
        <w:spacing w:after="9" w:line="254" w:lineRule="auto"/>
        <w:ind w:right="113"/>
        <w:rPr>
          <w:rFonts w:ascii="Calibri" w:eastAsia="Calibri" w:hAnsi="Calibri" w:cs="Calibri"/>
          <w:color w:val="414042"/>
          <w:sz w:val="20"/>
          <w:szCs w:val="20"/>
          <w:lang w:val="en-AU" w:eastAsia="en-NZ"/>
        </w:rPr>
      </w:pPr>
      <w:r w:rsidRPr="00014D50">
        <w:rPr>
          <w:rFonts w:ascii="Calibri" w:eastAsia="Calibri" w:hAnsi="Calibri" w:cs="Calibri"/>
          <w:b/>
          <w:bCs/>
          <w:color w:val="414042"/>
          <w:sz w:val="20"/>
          <w:szCs w:val="20"/>
          <w:lang w:val="en-AU" w:eastAsia="en-NZ"/>
        </w:rPr>
        <w:t>If</w:t>
      </w:r>
      <w:r w:rsidRPr="00014D50">
        <w:rPr>
          <w:rFonts w:ascii="Calibri" w:eastAsia="Calibri" w:hAnsi="Calibri" w:cs="Calibri"/>
          <w:color w:val="414042"/>
          <w:sz w:val="20"/>
          <w:szCs w:val="20"/>
          <w:lang w:val="en-AU" w:eastAsia="en-NZ"/>
        </w:rPr>
        <w:t xml:space="preserve"> this outcome occurs,</w:t>
      </w:r>
    </w:p>
    <w:p w14:paraId="4CB04B05" w14:textId="18926362" w:rsidR="00014D50" w:rsidRPr="00014D50" w:rsidRDefault="00014D50" w:rsidP="00DE5D76">
      <w:pPr>
        <w:numPr>
          <w:ilvl w:val="0"/>
          <w:numId w:val="19"/>
        </w:numPr>
        <w:spacing w:after="9" w:line="254" w:lineRule="auto"/>
        <w:ind w:right="113"/>
        <w:rPr>
          <w:rFonts w:ascii="Calibri" w:eastAsia="Calibri" w:hAnsi="Calibri" w:cs="Calibri"/>
          <w:color w:val="414042"/>
          <w:sz w:val="20"/>
          <w:szCs w:val="20"/>
          <w:lang w:val="en-AU" w:eastAsia="en-NZ"/>
        </w:rPr>
      </w:pPr>
      <w:r w:rsidRPr="00014D50">
        <w:rPr>
          <w:rFonts w:ascii="Calibri" w:eastAsia="Calibri" w:hAnsi="Calibri" w:cs="Calibri"/>
          <w:b/>
          <w:bCs/>
          <w:color w:val="414042"/>
          <w:sz w:val="20"/>
          <w:szCs w:val="20"/>
          <w:lang w:val="en-AU" w:eastAsia="en-NZ"/>
        </w:rPr>
        <w:t>Then</w:t>
      </w:r>
      <w:r w:rsidRPr="00014D50">
        <w:rPr>
          <w:rFonts w:ascii="Calibri" w:eastAsia="Calibri" w:hAnsi="Calibri" w:cs="Calibri"/>
          <w:color w:val="414042"/>
          <w:sz w:val="20"/>
          <w:szCs w:val="20"/>
          <w:lang w:val="en-AU" w:eastAsia="en-NZ"/>
        </w:rPr>
        <w:t xml:space="preserve"> this longer-term change becomes more plausible.</w:t>
      </w:r>
    </w:p>
    <w:p w14:paraId="223ADA75" w14:textId="77777777" w:rsidR="00014D50" w:rsidRPr="00014D50" w:rsidRDefault="00014D50" w:rsidP="00DE5D76">
      <w:pPr>
        <w:spacing w:after="9" w:line="21" w:lineRule="atLeast"/>
        <w:ind w:right="113"/>
        <w:rPr>
          <w:rFonts w:ascii="Calibri" w:eastAsia="Calibri" w:hAnsi="Calibri" w:cs="Calibri"/>
          <w:color w:val="414042"/>
          <w:sz w:val="20"/>
          <w:szCs w:val="20"/>
          <w:lang w:val="en-AU" w:eastAsia="en-NZ"/>
        </w:rPr>
      </w:pPr>
      <w:r w:rsidRPr="00014D50">
        <w:rPr>
          <w:rFonts w:ascii="Calibri" w:eastAsia="Calibri" w:hAnsi="Calibri" w:cs="Calibri"/>
          <w:color w:val="414042"/>
          <w:sz w:val="20"/>
          <w:szCs w:val="20"/>
          <w:lang w:val="en-AU" w:eastAsia="en-NZ"/>
        </w:rPr>
        <w:t>If the “then” does not logically follow the “if,” this signals a gap in the model. That gap may reflect:</w:t>
      </w:r>
    </w:p>
    <w:p w14:paraId="46DB7399" w14:textId="77777777" w:rsidR="00014D50" w:rsidRPr="00014D50" w:rsidRDefault="00014D50" w:rsidP="00DE5D76">
      <w:pPr>
        <w:numPr>
          <w:ilvl w:val="0"/>
          <w:numId w:val="20"/>
        </w:numPr>
        <w:spacing w:after="9" w:line="21" w:lineRule="atLeast"/>
        <w:ind w:right="113"/>
        <w:rPr>
          <w:rFonts w:ascii="Calibri" w:eastAsia="Calibri" w:hAnsi="Calibri" w:cs="Calibri"/>
          <w:color w:val="414042"/>
          <w:sz w:val="20"/>
          <w:szCs w:val="20"/>
          <w:lang w:val="en-AU" w:eastAsia="en-NZ"/>
        </w:rPr>
      </w:pPr>
      <w:r w:rsidRPr="00014D50">
        <w:rPr>
          <w:rFonts w:ascii="Calibri" w:eastAsia="Calibri" w:hAnsi="Calibri" w:cs="Calibri"/>
          <w:color w:val="414042"/>
          <w:sz w:val="20"/>
          <w:szCs w:val="20"/>
          <w:lang w:val="en-AU" w:eastAsia="en-NZ"/>
        </w:rPr>
        <w:t>Unrealistic assumptions</w:t>
      </w:r>
    </w:p>
    <w:p w14:paraId="6BEE9E27" w14:textId="77777777" w:rsidR="00014D50" w:rsidRPr="00014D50" w:rsidRDefault="00014D50" w:rsidP="00DE5D76">
      <w:pPr>
        <w:numPr>
          <w:ilvl w:val="0"/>
          <w:numId w:val="20"/>
        </w:numPr>
        <w:spacing w:after="9" w:line="21" w:lineRule="atLeast"/>
        <w:ind w:right="113"/>
        <w:rPr>
          <w:rFonts w:ascii="Calibri" w:eastAsia="Calibri" w:hAnsi="Calibri" w:cs="Calibri"/>
          <w:color w:val="414042"/>
          <w:sz w:val="20"/>
          <w:szCs w:val="20"/>
          <w:lang w:val="en-AU" w:eastAsia="en-NZ"/>
        </w:rPr>
      </w:pPr>
      <w:r w:rsidRPr="00014D50">
        <w:rPr>
          <w:rFonts w:ascii="Calibri" w:eastAsia="Calibri" w:hAnsi="Calibri" w:cs="Calibri"/>
          <w:color w:val="414042"/>
          <w:sz w:val="20"/>
          <w:szCs w:val="20"/>
          <w:lang w:val="en-AU" w:eastAsia="en-NZ"/>
        </w:rPr>
        <w:t>Missing intermediate outcomes</w:t>
      </w:r>
    </w:p>
    <w:p w14:paraId="3C363BC0" w14:textId="77777777" w:rsidR="00014D50" w:rsidRPr="00014D50" w:rsidRDefault="00014D50" w:rsidP="00DE5D76">
      <w:pPr>
        <w:numPr>
          <w:ilvl w:val="0"/>
          <w:numId w:val="20"/>
        </w:numPr>
        <w:spacing w:after="9" w:line="21" w:lineRule="atLeast"/>
        <w:ind w:right="113"/>
        <w:rPr>
          <w:rFonts w:ascii="Calibri" w:eastAsia="Calibri" w:hAnsi="Calibri" w:cs="Calibri"/>
          <w:color w:val="414042"/>
          <w:sz w:val="20"/>
          <w:szCs w:val="20"/>
          <w:lang w:val="en-AU" w:eastAsia="en-NZ"/>
        </w:rPr>
      </w:pPr>
      <w:r w:rsidRPr="00014D50">
        <w:rPr>
          <w:rFonts w:ascii="Calibri" w:eastAsia="Calibri" w:hAnsi="Calibri" w:cs="Calibri"/>
          <w:color w:val="414042"/>
          <w:sz w:val="20"/>
          <w:szCs w:val="20"/>
          <w:lang w:val="en-AU" w:eastAsia="en-NZ"/>
        </w:rPr>
        <w:t>Activities that do not directly support the intended change</w:t>
      </w:r>
    </w:p>
    <w:p w14:paraId="079EF8B7" w14:textId="42FB6791" w:rsidR="00014D50" w:rsidRPr="00014D50" w:rsidRDefault="00014D50" w:rsidP="00DE5D76">
      <w:pPr>
        <w:numPr>
          <w:ilvl w:val="0"/>
          <w:numId w:val="20"/>
        </w:numPr>
        <w:spacing w:after="9" w:line="21" w:lineRule="atLeast"/>
        <w:ind w:right="113"/>
        <w:rPr>
          <w:rFonts w:ascii="Calibri" w:eastAsia="Calibri" w:hAnsi="Calibri" w:cs="Calibri"/>
          <w:color w:val="414042"/>
          <w:sz w:val="20"/>
          <w:szCs w:val="20"/>
          <w:lang w:val="en-AU" w:eastAsia="en-NZ"/>
        </w:rPr>
      </w:pPr>
      <w:r w:rsidRPr="00014D50">
        <w:rPr>
          <w:rFonts w:ascii="Calibri" w:eastAsia="Calibri" w:hAnsi="Calibri" w:cs="Calibri"/>
          <w:color w:val="414042"/>
          <w:sz w:val="20"/>
          <w:szCs w:val="20"/>
          <w:lang w:val="en-AU" w:eastAsia="en-NZ"/>
        </w:rPr>
        <w:lastRenderedPageBreak/>
        <w:t>Overstated claims about impact</w:t>
      </w:r>
      <w:r w:rsidRPr="00014D50">
        <w:rPr>
          <w:rFonts w:ascii="Calibri" w:eastAsia="Calibri" w:hAnsi="Calibri" w:cs="Calibri"/>
          <w:color w:val="414042"/>
          <w:sz w:val="20"/>
          <w:szCs w:val="20"/>
          <w:lang w:val="en-AU" w:eastAsia="en-NZ"/>
        </w:rPr>
        <w:br/>
      </w:r>
    </w:p>
    <w:p w14:paraId="78B82E4A" w14:textId="09BA2F3D" w:rsidR="00014D50" w:rsidRPr="00014D50" w:rsidRDefault="00014D50" w:rsidP="00DE5D76">
      <w:pPr>
        <w:spacing w:after="9" w:line="21" w:lineRule="atLeast"/>
        <w:ind w:right="113"/>
        <w:rPr>
          <w:rFonts w:ascii="Calibri" w:eastAsia="Calibri" w:hAnsi="Calibri" w:cs="Calibri"/>
          <w:color w:val="414042"/>
          <w:sz w:val="20"/>
          <w:szCs w:val="20"/>
          <w:lang w:val="en-AU" w:eastAsia="en-NZ"/>
        </w:rPr>
      </w:pPr>
      <w:r w:rsidRPr="005A0F11">
        <w:rPr>
          <w:rFonts w:ascii="Calibri" w:eastAsia="Calibri" w:hAnsi="Calibri" w:cs="Calibri"/>
          <w:b/>
          <w:bCs/>
          <w:color w:val="414042"/>
          <w:sz w:val="20"/>
          <w:szCs w:val="20"/>
          <w:lang w:val="en-AU" w:eastAsia="en-NZ"/>
        </w:rPr>
        <w:t xml:space="preserve">Figure </w:t>
      </w:r>
      <w:r w:rsidR="007E6AC2" w:rsidRPr="005A0F11">
        <w:rPr>
          <w:rFonts w:ascii="Calibri" w:eastAsia="Calibri" w:hAnsi="Calibri" w:cs="Calibri"/>
          <w:b/>
          <w:bCs/>
          <w:color w:val="414042"/>
          <w:sz w:val="20"/>
          <w:szCs w:val="20"/>
          <w:lang w:val="en-AU" w:eastAsia="en-NZ"/>
        </w:rPr>
        <w:t>3</w:t>
      </w:r>
      <w:r w:rsidRPr="00014D50">
        <w:rPr>
          <w:rFonts w:ascii="Calibri" w:eastAsia="Calibri" w:hAnsi="Calibri" w:cs="Calibri"/>
          <w:color w:val="414042"/>
          <w:sz w:val="20"/>
          <w:szCs w:val="20"/>
          <w:lang w:val="en-AU" w:eastAsia="en-NZ"/>
        </w:rPr>
        <w:t xml:space="preserve"> provides a simple illustrative example to demonstrate how small breaks in logic can undermine a program’s intended outcomes when evaluation thinking is not embedded from the outset.</w:t>
      </w:r>
    </w:p>
    <w:p w14:paraId="02717523" w14:textId="4CD4B45C" w:rsidR="00787AAB" w:rsidRPr="008B2A50" w:rsidRDefault="00787AAB" w:rsidP="00787AAB">
      <w:pPr>
        <w:spacing w:after="9" w:line="307" w:lineRule="auto"/>
        <w:ind w:right="111"/>
        <w:rPr>
          <w:rFonts w:ascii="Calibri" w:eastAsia="Calibri" w:hAnsi="Calibri" w:cs="Calibri"/>
          <w:color w:val="414042"/>
          <w:sz w:val="20"/>
          <w:szCs w:val="20"/>
          <w:highlight w:val="yellow"/>
          <w:lang w:eastAsia="en-NZ"/>
        </w:rPr>
      </w:pPr>
    </w:p>
    <w:p w14:paraId="55A77942" w14:textId="7561E432" w:rsidR="00787AAB" w:rsidRPr="005F6308" w:rsidRDefault="00787AAB" w:rsidP="00787AAB">
      <w:pPr>
        <w:spacing w:after="9" w:line="307" w:lineRule="auto"/>
        <w:ind w:right="111"/>
        <w:rPr>
          <w:rFonts w:ascii="Calibri" w:eastAsia="Calibri" w:hAnsi="Calibri" w:cs="Calibri"/>
          <w:b/>
          <w:bCs/>
          <w:iCs/>
          <w:color w:val="414042"/>
          <w:sz w:val="20"/>
          <w:szCs w:val="20"/>
          <w:lang w:eastAsia="en-NZ"/>
        </w:rPr>
      </w:pPr>
      <w:r w:rsidRPr="005F6308">
        <w:rPr>
          <w:rFonts w:ascii="Calibri" w:eastAsia="Calibri" w:hAnsi="Calibri" w:cs="Calibri"/>
          <w:b/>
          <w:bCs/>
          <w:iCs/>
          <w:color w:val="414042"/>
          <w:sz w:val="20"/>
          <w:szCs w:val="20"/>
          <w:lang w:eastAsia="en-NZ"/>
        </w:rPr>
        <w:t xml:space="preserve">Figure </w:t>
      </w:r>
      <w:r w:rsidR="005F6308" w:rsidRPr="005F6308">
        <w:rPr>
          <w:rFonts w:ascii="Calibri" w:eastAsia="Calibri" w:hAnsi="Calibri" w:cs="Calibri"/>
          <w:b/>
          <w:bCs/>
          <w:iCs/>
          <w:color w:val="414042"/>
          <w:sz w:val="20"/>
          <w:szCs w:val="20"/>
          <w:lang w:eastAsia="en-NZ"/>
        </w:rPr>
        <w:t>3.</w:t>
      </w:r>
      <w:r w:rsidRPr="005F6308">
        <w:rPr>
          <w:rFonts w:ascii="Calibri" w:eastAsia="Calibri" w:hAnsi="Calibri" w:cs="Calibri"/>
          <w:b/>
          <w:bCs/>
          <w:iCs/>
          <w:color w:val="414042"/>
          <w:sz w:val="20"/>
          <w:szCs w:val="20"/>
          <w:lang w:eastAsia="en-NZ"/>
        </w:rPr>
        <w:t xml:space="preserve"> Evaluation Failure: 'If and Then' considerations </w:t>
      </w:r>
    </w:p>
    <w:p w14:paraId="116E38FE" w14:textId="4C8D35E6" w:rsidR="00A76CDB" w:rsidRPr="00A04A14" w:rsidRDefault="00A76CDB" w:rsidP="00787AAB">
      <w:pPr>
        <w:spacing w:after="9" w:line="307" w:lineRule="auto"/>
        <w:ind w:right="111"/>
        <w:rPr>
          <w:rFonts w:ascii="Calibri" w:eastAsia="Calibri" w:hAnsi="Calibri" w:cs="Calibri"/>
          <w:color w:val="000000"/>
          <w:sz w:val="22"/>
          <w:lang w:eastAsia="en-NZ"/>
        </w:rPr>
      </w:pPr>
      <w:r w:rsidRPr="00A04A14">
        <w:rPr>
          <w:rFonts w:ascii="Calibri" w:eastAsia="Calibri" w:hAnsi="Calibri" w:cs="Calibri"/>
          <w:noProof/>
          <w:color w:val="000000"/>
          <w:sz w:val="22"/>
          <w:lang w:eastAsia="en-NZ"/>
        </w:rPr>
        <w:drawing>
          <wp:inline distT="0" distB="0" distL="0" distR="0" wp14:anchorId="60599949" wp14:editId="715477B1">
            <wp:extent cx="5378450" cy="3027680"/>
            <wp:effectExtent l="0" t="0" r="0" b="0"/>
            <wp:docPr id="8271" name="Picture 8271" descr="A visual of another Program Logic Model showing how small breaks in logic can undermine a program's intended outcomes.">
              <a:extLst xmlns:a="http://schemas.openxmlformats.org/drawingml/2006/main">
                <a:ext uri="{FF2B5EF4-FFF2-40B4-BE49-F238E27FC236}">
                  <a16:creationId xmlns:a16="http://schemas.microsoft.com/office/drawing/2014/main" id="{E5ACE3D8-35E6-4B07-8204-454CAA95911C}"/>
                </a:ext>
              </a:extLst>
            </wp:docPr>
            <wp:cNvGraphicFramePr/>
            <a:graphic xmlns:a="http://schemas.openxmlformats.org/drawingml/2006/main">
              <a:graphicData uri="http://schemas.openxmlformats.org/drawingml/2006/picture">
                <pic:pic xmlns:pic="http://schemas.openxmlformats.org/drawingml/2006/picture">
                  <pic:nvPicPr>
                    <pic:cNvPr id="8271" name="Picture 8271" descr="A visual of another Program Logic Model showing how small breaks in logic can undermine a program's intended outcomes."/>
                    <pic:cNvPicPr/>
                  </pic:nvPicPr>
                  <pic:blipFill>
                    <a:blip r:embed="rId31"/>
                    <a:stretch>
                      <a:fillRect/>
                    </a:stretch>
                  </pic:blipFill>
                  <pic:spPr>
                    <a:xfrm>
                      <a:off x="0" y="0"/>
                      <a:ext cx="5378450" cy="3027680"/>
                    </a:xfrm>
                    <a:prstGeom prst="rect">
                      <a:avLst/>
                    </a:prstGeom>
                  </pic:spPr>
                </pic:pic>
              </a:graphicData>
            </a:graphic>
          </wp:inline>
        </w:drawing>
      </w:r>
    </w:p>
    <w:p w14:paraId="4EC742B5" w14:textId="77777777" w:rsidR="00787AAB" w:rsidRPr="00A04A14" w:rsidRDefault="00787AAB" w:rsidP="00A04A14">
      <w:pPr>
        <w:spacing w:after="212" w:line="254" w:lineRule="auto"/>
        <w:ind w:right="10"/>
        <w:rPr>
          <w:rFonts w:ascii="Calibri" w:eastAsia="Calibri" w:hAnsi="Calibri" w:cs="Calibri"/>
          <w:color w:val="000000"/>
          <w:sz w:val="22"/>
          <w:lang w:eastAsia="en-NZ"/>
        </w:rPr>
      </w:pPr>
    </w:p>
    <w:p w14:paraId="1918ADCE" w14:textId="4A894EE9" w:rsidR="00652785" w:rsidRPr="00FF13B9" w:rsidRDefault="00652785" w:rsidP="00FF13B9">
      <w:pPr>
        <w:pStyle w:val="ListParagraph"/>
        <w:numPr>
          <w:ilvl w:val="1"/>
          <w:numId w:val="23"/>
        </w:numPr>
        <w:spacing w:after="0" w:line="259" w:lineRule="auto"/>
        <w:rPr>
          <w:rFonts w:ascii="Calibri" w:eastAsia="Calibri" w:hAnsi="Calibri" w:cs="Calibri"/>
          <w:b/>
          <w:bCs/>
          <w:color w:val="00A9CE"/>
          <w:lang w:val="en-AU" w:eastAsia="en-NZ"/>
        </w:rPr>
      </w:pPr>
      <w:r w:rsidRPr="00FF13B9">
        <w:rPr>
          <w:rFonts w:ascii="Calibri" w:eastAsia="Calibri" w:hAnsi="Calibri" w:cs="Calibri"/>
          <w:b/>
          <w:bCs/>
          <w:color w:val="00A9CE"/>
          <w:lang w:val="en-AU" w:eastAsia="en-NZ"/>
        </w:rPr>
        <w:t>Indicators, Measures</w:t>
      </w:r>
      <w:r w:rsidR="00860D4B" w:rsidRPr="00FF13B9">
        <w:rPr>
          <w:rFonts w:ascii="Calibri" w:eastAsia="Calibri" w:hAnsi="Calibri" w:cs="Calibri"/>
          <w:b/>
          <w:bCs/>
          <w:color w:val="00A9CE"/>
          <w:lang w:val="en-AU" w:eastAsia="en-NZ"/>
        </w:rPr>
        <w:t xml:space="preserve"> and Data Sources</w:t>
      </w:r>
    </w:p>
    <w:p w14:paraId="4E14548D" w14:textId="1DBA8F50" w:rsidR="00652785" w:rsidRPr="00652785" w:rsidRDefault="00652785" w:rsidP="00652785">
      <w:pPr>
        <w:spacing w:after="0" w:line="259" w:lineRule="auto"/>
        <w:rPr>
          <w:rFonts w:ascii="Calibri" w:eastAsia="Calibri" w:hAnsi="Calibri" w:cs="Calibri"/>
          <w:color w:val="414042"/>
          <w:sz w:val="20"/>
          <w:szCs w:val="20"/>
          <w:lang w:val="en-AU" w:eastAsia="en-NZ"/>
        </w:rPr>
      </w:pPr>
      <w:r w:rsidRPr="00652785">
        <w:rPr>
          <w:rFonts w:ascii="Calibri" w:eastAsia="Calibri" w:hAnsi="Calibri" w:cs="Calibri"/>
          <w:color w:val="414042"/>
          <w:sz w:val="20"/>
          <w:szCs w:val="20"/>
          <w:lang w:val="en-AU" w:eastAsia="en-NZ"/>
        </w:rPr>
        <w:t>Indicators and measures define how change will be demonstrated and assessed in your evaluation.</w:t>
      </w:r>
    </w:p>
    <w:p w14:paraId="7CFC820E" w14:textId="087DC5F7" w:rsidR="00652785" w:rsidRPr="00652785" w:rsidRDefault="00860D4B" w:rsidP="00652785">
      <w:pPr>
        <w:spacing w:after="0" w:line="259" w:lineRule="auto"/>
        <w:rPr>
          <w:rFonts w:ascii="Calibri" w:eastAsia="Calibri" w:hAnsi="Calibri" w:cs="Calibri"/>
          <w:color w:val="414042"/>
          <w:sz w:val="20"/>
          <w:szCs w:val="20"/>
          <w:lang w:val="en-AU" w:eastAsia="en-NZ"/>
        </w:rPr>
      </w:pPr>
      <w:r>
        <w:rPr>
          <w:rFonts w:ascii="Calibri" w:eastAsia="Calibri" w:hAnsi="Calibri" w:cs="Calibri"/>
          <w:b/>
          <w:bCs/>
          <w:color w:val="414042"/>
          <w:sz w:val="20"/>
          <w:szCs w:val="20"/>
          <w:lang w:val="en-AU" w:eastAsia="en-NZ"/>
        </w:rPr>
        <w:br/>
      </w:r>
      <w:r w:rsidR="00652785" w:rsidRPr="00652785">
        <w:rPr>
          <w:rFonts w:ascii="Calibri" w:eastAsia="Calibri" w:hAnsi="Calibri" w:cs="Calibri"/>
          <w:b/>
          <w:bCs/>
          <w:color w:val="414042"/>
          <w:sz w:val="20"/>
          <w:szCs w:val="20"/>
          <w:lang w:val="en-AU" w:eastAsia="en-NZ"/>
        </w:rPr>
        <w:t>Indicators</w:t>
      </w:r>
      <w:r w:rsidR="00652785" w:rsidRPr="00652785">
        <w:rPr>
          <w:rFonts w:ascii="Calibri" w:eastAsia="Calibri" w:hAnsi="Calibri" w:cs="Calibri"/>
          <w:color w:val="414042"/>
          <w:sz w:val="20"/>
          <w:szCs w:val="20"/>
          <w:lang w:val="en-AU" w:eastAsia="en-NZ"/>
        </w:rPr>
        <w:t xml:space="preserve"> describe </w:t>
      </w:r>
      <w:r w:rsidR="00652785" w:rsidRPr="00652785">
        <w:rPr>
          <w:rFonts w:ascii="Calibri" w:eastAsia="Calibri" w:hAnsi="Calibri" w:cs="Calibri"/>
          <w:i/>
          <w:iCs/>
          <w:color w:val="414042"/>
          <w:sz w:val="20"/>
          <w:szCs w:val="20"/>
          <w:lang w:val="en-AU" w:eastAsia="en-NZ"/>
        </w:rPr>
        <w:t>what change looks like.</w:t>
      </w:r>
      <w:r>
        <w:rPr>
          <w:rFonts w:ascii="Calibri" w:eastAsia="Calibri" w:hAnsi="Calibri" w:cs="Calibri"/>
          <w:color w:val="414042"/>
          <w:sz w:val="20"/>
          <w:szCs w:val="20"/>
          <w:lang w:val="en-AU" w:eastAsia="en-NZ"/>
        </w:rPr>
        <w:br/>
      </w:r>
      <w:r w:rsidR="00652785" w:rsidRPr="00652785">
        <w:rPr>
          <w:rFonts w:ascii="Calibri" w:eastAsia="Calibri" w:hAnsi="Calibri" w:cs="Calibri"/>
          <w:b/>
          <w:bCs/>
          <w:color w:val="414042"/>
          <w:sz w:val="20"/>
          <w:szCs w:val="20"/>
          <w:lang w:val="en-AU" w:eastAsia="en-NZ"/>
        </w:rPr>
        <w:t>Measures</w:t>
      </w:r>
      <w:r w:rsidR="00652785" w:rsidRPr="00652785">
        <w:rPr>
          <w:rFonts w:ascii="Calibri" w:eastAsia="Calibri" w:hAnsi="Calibri" w:cs="Calibri"/>
          <w:color w:val="414042"/>
          <w:sz w:val="20"/>
          <w:szCs w:val="20"/>
          <w:lang w:val="en-AU" w:eastAsia="en-NZ"/>
        </w:rPr>
        <w:t xml:space="preserve"> describe </w:t>
      </w:r>
      <w:r w:rsidR="00652785" w:rsidRPr="00652785">
        <w:rPr>
          <w:rFonts w:ascii="Calibri" w:eastAsia="Calibri" w:hAnsi="Calibri" w:cs="Calibri"/>
          <w:i/>
          <w:iCs/>
          <w:color w:val="414042"/>
          <w:sz w:val="20"/>
          <w:szCs w:val="20"/>
          <w:lang w:val="en-AU" w:eastAsia="en-NZ"/>
        </w:rPr>
        <w:t>how that change will be assessed.</w:t>
      </w:r>
      <w:r w:rsidR="00652785" w:rsidRPr="00652785">
        <w:rPr>
          <w:rFonts w:ascii="Calibri" w:eastAsia="Calibri" w:hAnsi="Calibri" w:cs="Calibri"/>
          <w:color w:val="414042"/>
          <w:sz w:val="20"/>
          <w:szCs w:val="20"/>
          <w:lang w:val="en-AU" w:eastAsia="en-NZ"/>
        </w:rPr>
        <w:br/>
      </w:r>
      <w:r w:rsidR="00652785" w:rsidRPr="00652785">
        <w:rPr>
          <w:rFonts w:ascii="Calibri" w:eastAsia="Calibri" w:hAnsi="Calibri" w:cs="Calibri"/>
          <w:b/>
          <w:bCs/>
          <w:color w:val="414042"/>
          <w:sz w:val="20"/>
          <w:szCs w:val="20"/>
          <w:lang w:val="en-AU" w:eastAsia="en-NZ"/>
        </w:rPr>
        <w:t>Data sources</w:t>
      </w:r>
      <w:r w:rsidR="00652785" w:rsidRPr="00652785">
        <w:rPr>
          <w:rFonts w:ascii="Calibri" w:eastAsia="Calibri" w:hAnsi="Calibri" w:cs="Calibri"/>
          <w:color w:val="414042"/>
          <w:sz w:val="20"/>
          <w:szCs w:val="20"/>
          <w:lang w:val="en-AU" w:eastAsia="en-NZ"/>
        </w:rPr>
        <w:t xml:space="preserve"> describe </w:t>
      </w:r>
      <w:r w:rsidR="00652785" w:rsidRPr="00652785">
        <w:rPr>
          <w:rFonts w:ascii="Calibri" w:eastAsia="Calibri" w:hAnsi="Calibri" w:cs="Calibri"/>
          <w:i/>
          <w:iCs/>
          <w:color w:val="414042"/>
          <w:sz w:val="20"/>
          <w:szCs w:val="20"/>
          <w:lang w:val="en-AU" w:eastAsia="en-NZ"/>
        </w:rPr>
        <w:t>where the information will come from.</w:t>
      </w:r>
      <w:r>
        <w:rPr>
          <w:rFonts w:ascii="Calibri" w:eastAsia="Calibri" w:hAnsi="Calibri" w:cs="Calibri"/>
          <w:color w:val="414042"/>
          <w:sz w:val="20"/>
          <w:szCs w:val="20"/>
          <w:lang w:val="en-AU" w:eastAsia="en-NZ"/>
        </w:rPr>
        <w:br/>
      </w:r>
    </w:p>
    <w:p w14:paraId="7E16554F" w14:textId="77777777" w:rsidR="00652785" w:rsidRDefault="00652785" w:rsidP="00652785">
      <w:pPr>
        <w:spacing w:after="0" w:line="259" w:lineRule="auto"/>
        <w:rPr>
          <w:rFonts w:ascii="Calibri" w:eastAsia="Calibri" w:hAnsi="Calibri" w:cs="Calibri"/>
          <w:color w:val="414042"/>
          <w:sz w:val="20"/>
          <w:szCs w:val="20"/>
          <w:lang w:val="en-AU" w:eastAsia="en-NZ"/>
        </w:rPr>
      </w:pPr>
      <w:r w:rsidRPr="00652785">
        <w:rPr>
          <w:rFonts w:ascii="Calibri" w:eastAsia="Calibri" w:hAnsi="Calibri" w:cs="Calibri"/>
          <w:color w:val="414042"/>
          <w:sz w:val="20"/>
          <w:szCs w:val="20"/>
          <w:lang w:val="en-AU" w:eastAsia="en-NZ"/>
        </w:rPr>
        <w:t>Together, these form the evidence base of your evaluation.</w:t>
      </w:r>
    </w:p>
    <w:p w14:paraId="1887B68D" w14:textId="77777777" w:rsidR="00FC1D81" w:rsidRDefault="00FC1D81" w:rsidP="00652785">
      <w:pPr>
        <w:spacing w:after="0" w:line="259" w:lineRule="auto"/>
        <w:rPr>
          <w:rFonts w:ascii="Calibri" w:eastAsia="Calibri" w:hAnsi="Calibri" w:cs="Calibri"/>
          <w:color w:val="414042"/>
          <w:sz w:val="20"/>
          <w:szCs w:val="20"/>
          <w:lang w:val="en-AU" w:eastAsia="en-NZ"/>
        </w:rPr>
      </w:pPr>
    </w:p>
    <w:tbl>
      <w:tblPr>
        <w:tblStyle w:val="GridTable1Light-Accent1"/>
        <w:tblW w:w="0" w:type="auto"/>
        <w:tblLook w:val="04A0" w:firstRow="1" w:lastRow="0" w:firstColumn="1" w:lastColumn="0" w:noHBand="0" w:noVBand="1"/>
      </w:tblPr>
      <w:tblGrid>
        <w:gridCol w:w="5104"/>
        <w:gridCol w:w="3912"/>
      </w:tblGrid>
      <w:tr w:rsidR="00CB12C0" w:rsidRPr="008600D6" w14:paraId="4EA11E5A" w14:textId="77777777" w:rsidTr="12ED7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555CB3" w14:textId="41FF4975" w:rsidR="00FD7860" w:rsidRPr="001B0C83" w:rsidRDefault="008600D6" w:rsidP="008600D6">
            <w:pPr>
              <w:spacing w:line="259" w:lineRule="auto"/>
              <w:rPr>
                <w:rFonts w:ascii="Calibri" w:eastAsia="Calibri" w:hAnsi="Calibri" w:cs="Calibri"/>
                <w:b w:val="0"/>
                <w:bCs w:val="0"/>
                <w:color w:val="414042"/>
                <w:sz w:val="28"/>
                <w:szCs w:val="28"/>
                <w:lang w:val="en-AU" w:eastAsia="en-NZ"/>
              </w:rPr>
            </w:pPr>
            <w:r w:rsidRPr="001B0C83">
              <w:rPr>
                <w:rFonts w:ascii="Calibri" w:eastAsia="Calibri" w:hAnsi="Calibri" w:cs="Calibri"/>
                <w:color w:val="414042"/>
                <w:sz w:val="28"/>
                <w:szCs w:val="28"/>
                <w:lang w:val="en-AU" w:eastAsia="en-NZ"/>
              </w:rPr>
              <w:t>Indicator (What change looks like)</w:t>
            </w:r>
          </w:p>
        </w:tc>
        <w:tc>
          <w:tcPr>
            <w:tcW w:w="0" w:type="auto"/>
            <w:hideMark/>
          </w:tcPr>
          <w:p w14:paraId="5AD23DFE" w14:textId="77777777" w:rsidR="008600D6" w:rsidRPr="001B0C83" w:rsidRDefault="008600D6" w:rsidP="008600D6">
            <w:pPr>
              <w:spacing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414042"/>
                <w:sz w:val="28"/>
                <w:szCs w:val="28"/>
                <w:lang w:val="en-AU" w:eastAsia="en-NZ"/>
              </w:rPr>
            </w:pPr>
            <w:r w:rsidRPr="001B0C83">
              <w:rPr>
                <w:rFonts w:ascii="Calibri" w:eastAsia="Calibri" w:hAnsi="Calibri" w:cs="Calibri"/>
                <w:color w:val="414042"/>
                <w:sz w:val="28"/>
                <w:szCs w:val="28"/>
                <w:lang w:val="en-AU" w:eastAsia="en-NZ"/>
              </w:rPr>
              <w:t>Measure (How it is assessed)</w:t>
            </w:r>
          </w:p>
        </w:tc>
      </w:tr>
      <w:tr w:rsidR="000A5232" w:rsidRPr="008600D6" w14:paraId="41DF4195" w14:textId="77777777" w:rsidTr="12ED7A20">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hideMark/>
          </w:tcPr>
          <w:p w14:paraId="1737F788" w14:textId="7E0BFCA7" w:rsidR="008600D6" w:rsidRDefault="001B0C83" w:rsidP="008600D6">
            <w:pPr>
              <w:spacing w:line="259" w:lineRule="auto"/>
              <w:rPr>
                <w:rFonts w:ascii="Calibri" w:eastAsia="Calibri" w:hAnsi="Calibri" w:cs="Calibri"/>
                <w:b w:val="0"/>
                <w:color w:val="414042"/>
                <w:lang w:val="en-AU" w:eastAsia="en-NZ"/>
              </w:rPr>
            </w:pPr>
            <w:r>
              <w:rPr>
                <w:rFonts w:ascii="Calibri" w:eastAsia="Calibri" w:hAnsi="Calibri" w:cs="Calibri"/>
                <w:color w:val="414042"/>
                <w:lang w:val="en-AU" w:eastAsia="en-NZ"/>
              </w:rPr>
              <w:t>PROCESS INDICATORS</w:t>
            </w:r>
            <w:r w:rsidR="008600D6" w:rsidRPr="44BD48D4">
              <w:rPr>
                <w:rFonts w:ascii="Calibri" w:eastAsia="Calibri" w:hAnsi="Calibri" w:cs="Calibri"/>
                <w:color w:val="414042"/>
                <w:lang w:val="en-AU" w:eastAsia="en-NZ"/>
              </w:rPr>
              <w:t xml:space="preserve"> (Implementation &amp; Reach)</w:t>
            </w:r>
          </w:p>
          <w:p w14:paraId="16163DD0" w14:textId="77777777" w:rsidR="00FD7860" w:rsidRPr="008600D6" w:rsidRDefault="00FD7860" w:rsidP="008600D6">
            <w:pPr>
              <w:spacing w:line="259" w:lineRule="auto"/>
              <w:rPr>
                <w:rFonts w:ascii="Calibri" w:eastAsia="Calibri" w:hAnsi="Calibri" w:cs="Calibri"/>
                <w:color w:val="414042"/>
                <w:sz w:val="20"/>
                <w:szCs w:val="20"/>
                <w:lang w:val="en-AU" w:eastAsia="en-NZ"/>
              </w:rPr>
            </w:pPr>
          </w:p>
        </w:tc>
        <w:tc>
          <w:tcPr>
            <w:tcW w:w="0" w:type="auto"/>
            <w:shd w:val="clear" w:color="auto" w:fill="DAE9F7" w:themeFill="text2" w:themeFillTint="1A"/>
            <w:hideMark/>
          </w:tcPr>
          <w:p w14:paraId="6E4E033E" w14:textId="77777777"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p>
        </w:tc>
      </w:tr>
      <w:tr w:rsidR="00CB12C0" w:rsidRPr="008600D6" w14:paraId="3DDBE107"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2CE3C5E0"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Number of school engagement visits delivered per term</w:t>
            </w:r>
          </w:p>
        </w:tc>
        <w:tc>
          <w:tcPr>
            <w:tcW w:w="0" w:type="auto"/>
            <w:hideMark/>
          </w:tcPr>
          <w:p w14:paraId="392AE68F" w14:textId="5696DE80" w:rsidR="008600D6" w:rsidRPr="008600D6" w:rsidRDefault="004065A0"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 xml:space="preserve">Program tracking </w:t>
            </w:r>
            <w:r>
              <w:rPr>
                <w:rFonts w:ascii="Calibri" w:eastAsia="Calibri" w:hAnsi="Calibri" w:cs="Calibri"/>
                <w:color w:val="414042"/>
                <w:sz w:val="20"/>
                <w:szCs w:val="20"/>
                <w:lang w:val="en-AU" w:eastAsia="en-NZ"/>
              </w:rPr>
              <w:t>sheet</w:t>
            </w:r>
          </w:p>
        </w:tc>
      </w:tr>
      <w:tr w:rsidR="00CB12C0" w:rsidRPr="008600D6" w14:paraId="66B336F5"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3754A4A8"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Number of participating small schools engaged across the academic year</w:t>
            </w:r>
          </w:p>
        </w:tc>
        <w:tc>
          <w:tcPr>
            <w:tcW w:w="0" w:type="auto"/>
            <w:hideMark/>
          </w:tcPr>
          <w:p w14:paraId="453D9613" w14:textId="77777777"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Administrative records</w:t>
            </w:r>
          </w:p>
        </w:tc>
      </w:tr>
      <w:tr w:rsidR="00CB12C0" w:rsidRPr="008600D6" w14:paraId="7C19A023"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04504FF7"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Number of Aspire UC sessions delivered (workshops, campus visits)</w:t>
            </w:r>
          </w:p>
        </w:tc>
        <w:tc>
          <w:tcPr>
            <w:tcW w:w="0" w:type="auto"/>
            <w:hideMark/>
          </w:tcPr>
          <w:p w14:paraId="18186CFB" w14:textId="0F616AB3"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 xml:space="preserve">Program tracking </w:t>
            </w:r>
            <w:r w:rsidR="004065A0">
              <w:rPr>
                <w:rFonts w:ascii="Calibri" w:eastAsia="Calibri" w:hAnsi="Calibri" w:cs="Calibri"/>
                <w:color w:val="414042"/>
                <w:sz w:val="20"/>
                <w:szCs w:val="20"/>
                <w:lang w:val="en-AU" w:eastAsia="en-NZ"/>
              </w:rPr>
              <w:t>sheet</w:t>
            </w:r>
          </w:p>
        </w:tc>
      </w:tr>
      <w:tr w:rsidR="00CB12C0" w:rsidRPr="008600D6" w14:paraId="6D63376F"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7E215F70"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Number of students participating in Aspire UC activities</w:t>
            </w:r>
          </w:p>
        </w:tc>
        <w:tc>
          <w:tcPr>
            <w:tcW w:w="0" w:type="auto"/>
            <w:hideMark/>
          </w:tcPr>
          <w:p w14:paraId="61574E49" w14:textId="77777777"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Attendance records</w:t>
            </w:r>
          </w:p>
        </w:tc>
      </w:tr>
      <w:tr w:rsidR="00CB12C0" w:rsidRPr="008600D6" w14:paraId="5E0EFB97"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12529344" w14:textId="77777777" w:rsidR="008600D6" w:rsidRPr="008600D6" w:rsidRDefault="008600D6" w:rsidP="008600D6">
            <w:pPr>
              <w:spacing w:line="259" w:lineRule="auto"/>
              <w:rPr>
                <w:rFonts w:ascii="Calibri" w:eastAsia="Calibri" w:hAnsi="Calibri" w:cs="Calibri"/>
                <w:color w:val="414042"/>
                <w:sz w:val="20"/>
                <w:szCs w:val="20"/>
                <w:lang w:val="en-AU" w:eastAsia="en-NZ"/>
              </w:rPr>
            </w:pPr>
          </w:p>
        </w:tc>
        <w:tc>
          <w:tcPr>
            <w:tcW w:w="0" w:type="auto"/>
            <w:hideMark/>
          </w:tcPr>
          <w:p w14:paraId="04E84796" w14:textId="77777777"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p>
        </w:tc>
      </w:tr>
      <w:tr w:rsidR="000A5232" w:rsidRPr="008600D6" w14:paraId="26D0CF8B" w14:textId="77777777" w:rsidTr="12ED7A20">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hideMark/>
          </w:tcPr>
          <w:p w14:paraId="7FD6AF3C" w14:textId="5422767E" w:rsidR="008600D6" w:rsidRPr="008600D6" w:rsidRDefault="001B0C83" w:rsidP="008600D6">
            <w:pPr>
              <w:spacing w:line="259" w:lineRule="auto"/>
              <w:rPr>
                <w:rFonts w:ascii="Calibri" w:eastAsia="Calibri" w:hAnsi="Calibri" w:cs="Calibri"/>
                <w:color w:val="414042"/>
                <w:lang w:val="en-AU" w:eastAsia="en-NZ"/>
              </w:rPr>
            </w:pPr>
            <w:r>
              <w:rPr>
                <w:rFonts w:ascii="Calibri" w:eastAsia="Calibri" w:hAnsi="Calibri" w:cs="Calibri"/>
                <w:color w:val="414042"/>
                <w:lang w:val="en-AU" w:eastAsia="en-NZ"/>
              </w:rPr>
              <w:t>OUTCOME INDICATORS</w:t>
            </w:r>
            <w:r w:rsidR="008600D6" w:rsidRPr="273270DF">
              <w:rPr>
                <w:rFonts w:ascii="Calibri" w:eastAsia="Calibri" w:hAnsi="Calibri" w:cs="Calibri"/>
                <w:color w:val="414042"/>
                <w:lang w:val="en-AU" w:eastAsia="en-NZ"/>
              </w:rPr>
              <w:t xml:space="preserve"> (Participant Change)</w:t>
            </w:r>
          </w:p>
        </w:tc>
        <w:tc>
          <w:tcPr>
            <w:tcW w:w="0" w:type="auto"/>
            <w:shd w:val="clear" w:color="auto" w:fill="DAE9F7" w:themeFill="text2" w:themeFillTint="1A"/>
            <w:hideMark/>
          </w:tcPr>
          <w:p w14:paraId="388C3213" w14:textId="77777777" w:rsid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p>
          <w:p w14:paraId="6A0D99C3" w14:textId="77777777" w:rsidR="00FD7860" w:rsidRPr="008600D6" w:rsidRDefault="00FD7860"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p>
        </w:tc>
      </w:tr>
      <w:tr w:rsidR="00CB12C0" w:rsidRPr="008600D6" w14:paraId="52411DDF"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33B6CB15"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Increased awareness of higher education</w:t>
            </w:r>
          </w:p>
        </w:tc>
        <w:tc>
          <w:tcPr>
            <w:tcW w:w="0" w:type="auto"/>
            <w:hideMark/>
          </w:tcPr>
          <w:p w14:paraId="0699B854" w14:textId="77777777"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Pre–post survey items assessing knowledge of university</w:t>
            </w:r>
          </w:p>
        </w:tc>
      </w:tr>
      <w:tr w:rsidR="00CB12C0" w:rsidRPr="008600D6" w14:paraId="0AF61A6A"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2723C60F"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Improved understanding of different career types</w:t>
            </w:r>
          </w:p>
        </w:tc>
        <w:tc>
          <w:tcPr>
            <w:tcW w:w="0" w:type="auto"/>
            <w:hideMark/>
          </w:tcPr>
          <w:p w14:paraId="22720352" w14:textId="77777777"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Storyboard reflections + short survey items</w:t>
            </w:r>
          </w:p>
        </w:tc>
      </w:tr>
      <w:tr w:rsidR="00CB12C0" w:rsidRPr="008600D6" w14:paraId="3F4E718E"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1E5FFBC6"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Improved pathway understanding</w:t>
            </w:r>
          </w:p>
        </w:tc>
        <w:tc>
          <w:tcPr>
            <w:tcW w:w="0" w:type="auto"/>
            <w:hideMark/>
          </w:tcPr>
          <w:p w14:paraId="634A954C" w14:textId="2D296A08"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 xml:space="preserve">Pre–post survey items + </w:t>
            </w:r>
            <w:r w:rsidR="00421036">
              <w:rPr>
                <w:rFonts w:ascii="Calibri" w:eastAsia="Calibri" w:hAnsi="Calibri" w:cs="Calibri"/>
                <w:color w:val="414042"/>
                <w:sz w:val="20"/>
                <w:szCs w:val="20"/>
                <w:lang w:val="en-AU" w:eastAsia="en-NZ"/>
              </w:rPr>
              <w:t xml:space="preserve">visual </w:t>
            </w:r>
            <w:r w:rsidRPr="008600D6">
              <w:rPr>
                <w:rFonts w:ascii="Calibri" w:eastAsia="Calibri" w:hAnsi="Calibri" w:cs="Calibri"/>
                <w:color w:val="414042"/>
                <w:sz w:val="20"/>
                <w:szCs w:val="20"/>
                <w:lang w:val="en-AU" w:eastAsia="en-NZ"/>
              </w:rPr>
              <w:t>storyboard explanations</w:t>
            </w:r>
          </w:p>
        </w:tc>
      </w:tr>
      <w:tr w:rsidR="00CB12C0" w:rsidRPr="008600D6" w14:paraId="524BCF8D"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3F673279"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lastRenderedPageBreak/>
              <w:t>Strengthened aspirations and future orientation</w:t>
            </w:r>
          </w:p>
        </w:tc>
        <w:tc>
          <w:tcPr>
            <w:tcW w:w="0" w:type="auto"/>
            <w:hideMark/>
          </w:tcPr>
          <w:p w14:paraId="75081648" w14:textId="77777777"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Survey items on future plans + student interviews</w:t>
            </w:r>
          </w:p>
        </w:tc>
      </w:tr>
      <w:tr w:rsidR="00CB12C0" w:rsidRPr="008600D6" w14:paraId="44E882C1"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416636C1"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Increased sense that university is “for people like me”</w:t>
            </w:r>
          </w:p>
        </w:tc>
        <w:tc>
          <w:tcPr>
            <w:tcW w:w="0" w:type="auto"/>
            <w:hideMark/>
          </w:tcPr>
          <w:p w14:paraId="094F5E7C" w14:textId="28D59112"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Belonging scale items + interviews</w:t>
            </w:r>
          </w:p>
        </w:tc>
      </w:tr>
      <w:tr w:rsidR="00CB12C0" w:rsidRPr="008600D6" w14:paraId="1FFEAAF7"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26ECF96F"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Increased perceived accessibility of higher education</w:t>
            </w:r>
          </w:p>
        </w:tc>
        <w:tc>
          <w:tcPr>
            <w:tcW w:w="0" w:type="auto"/>
            <w:hideMark/>
          </w:tcPr>
          <w:p w14:paraId="6C29F090" w14:textId="77777777"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Survey items assessing perceived openness of pathways</w:t>
            </w:r>
          </w:p>
        </w:tc>
      </w:tr>
      <w:tr w:rsidR="00CB12C0" w:rsidRPr="008600D6" w14:paraId="206030D2" w14:textId="77777777" w:rsidTr="12ED7A20">
        <w:tc>
          <w:tcPr>
            <w:cnfStyle w:val="001000000000" w:firstRow="0" w:lastRow="0" w:firstColumn="1" w:lastColumn="0" w:oddVBand="0" w:evenVBand="0" w:oddHBand="0" w:evenHBand="0" w:firstRowFirstColumn="0" w:firstRowLastColumn="0" w:lastRowFirstColumn="0" w:lastRowLastColumn="0"/>
            <w:tcW w:w="0" w:type="auto"/>
            <w:hideMark/>
          </w:tcPr>
          <w:p w14:paraId="07F199E1" w14:textId="77777777" w:rsidR="008600D6" w:rsidRPr="008600D6" w:rsidRDefault="008600D6" w:rsidP="008600D6">
            <w:pPr>
              <w:spacing w:line="259" w:lineRule="auto"/>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Enhanced ability to articulate a future aspiration</w:t>
            </w:r>
          </w:p>
        </w:tc>
        <w:tc>
          <w:tcPr>
            <w:tcW w:w="0" w:type="auto"/>
            <w:hideMark/>
          </w:tcPr>
          <w:p w14:paraId="5AA8FF8A" w14:textId="77777777" w:rsidR="008600D6" w:rsidRPr="008600D6" w:rsidRDefault="008600D6" w:rsidP="008600D6">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414042"/>
                <w:sz w:val="20"/>
                <w:szCs w:val="20"/>
                <w:lang w:val="en-AU" w:eastAsia="en-NZ"/>
              </w:rPr>
            </w:pPr>
            <w:r w:rsidRPr="008600D6">
              <w:rPr>
                <w:rFonts w:ascii="Calibri" w:eastAsia="Calibri" w:hAnsi="Calibri" w:cs="Calibri"/>
                <w:color w:val="414042"/>
                <w:sz w:val="20"/>
                <w:szCs w:val="20"/>
                <w:lang w:val="en-AU" w:eastAsia="en-NZ"/>
              </w:rPr>
              <w:t>Pre–post storyboard (draw and write) analysis</w:t>
            </w:r>
          </w:p>
        </w:tc>
      </w:tr>
    </w:tbl>
    <w:p w14:paraId="3C64F137" w14:textId="77777777" w:rsidR="00FC1D81" w:rsidRPr="00652785" w:rsidRDefault="00FC1D81" w:rsidP="00652785">
      <w:pPr>
        <w:spacing w:after="0" w:line="259" w:lineRule="auto"/>
        <w:rPr>
          <w:rFonts w:ascii="Calibri" w:eastAsia="Calibri" w:hAnsi="Calibri" w:cs="Calibri"/>
          <w:color w:val="414042"/>
          <w:sz w:val="20"/>
          <w:szCs w:val="20"/>
          <w:lang w:val="en-AU" w:eastAsia="en-NZ"/>
        </w:rPr>
      </w:pPr>
    </w:p>
    <w:p w14:paraId="52D95A47" w14:textId="77777777" w:rsidR="008B7395" w:rsidRPr="008B7395" w:rsidRDefault="008B7395" w:rsidP="00FC45C2">
      <w:pPr>
        <w:spacing w:after="0" w:line="259" w:lineRule="auto"/>
        <w:rPr>
          <w:rFonts w:ascii="Calibri" w:eastAsia="Calibri" w:hAnsi="Calibri" w:cs="Calibri"/>
          <w:color w:val="414042"/>
          <w:sz w:val="20"/>
          <w:szCs w:val="20"/>
          <w:lang w:eastAsia="en-NZ"/>
        </w:rPr>
      </w:pPr>
    </w:p>
    <w:p w14:paraId="1737309B" w14:textId="531449C6" w:rsidR="00652785" w:rsidRDefault="008B5F5C" w:rsidP="00FC45C2">
      <w:pPr>
        <w:spacing w:after="0" w:line="259" w:lineRule="auto"/>
        <w:rPr>
          <w:rFonts w:ascii="Calibri" w:eastAsia="Calibri" w:hAnsi="Calibri" w:cs="Calibri"/>
          <w:color w:val="414042"/>
          <w:sz w:val="20"/>
          <w:szCs w:val="20"/>
          <w:lang w:eastAsia="en-NZ"/>
        </w:rPr>
      </w:pPr>
      <w:r w:rsidRPr="008B5F5C">
        <w:rPr>
          <w:rFonts w:ascii="Calibri" w:eastAsia="Calibri" w:hAnsi="Calibri" w:cs="Calibri"/>
          <w:b/>
          <w:bCs/>
          <w:color w:val="414042"/>
          <w:sz w:val="20"/>
          <w:szCs w:val="20"/>
          <w:lang w:eastAsia="en-NZ"/>
        </w:rPr>
        <w:t>Tip:</w:t>
      </w:r>
      <w:r w:rsidRPr="008B5F5C">
        <w:rPr>
          <w:rFonts w:ascii="Calibri" w:eastAsia="Calibri" w:hAnsi="Calibri" w:cs="Calibri"/>
          <w:color w:val="414042"/>
          <w:sz w:val="20"/>
          <w:szCs w:val="20"/>
          <w:lang w:eastAsia="en-NZ"/>
        </w:rPr>
        <w:t xml:space="preserve"> Indicators should be SMART — specific, measurable, achievable, relevant, and time-bound.</w:t>
      </w:r>
    </w:p>
    <w:p w14:paraId="6D4A2576" w14:textId="77777777" w:rsidR="00B23B7A" w:rsidRDefault="00B23B7A" w:rsidP="00FC45C2">
      <w:pPr>
        <w:spacing w:after="0" w:line="259" w:lineRule="auto"/>
        <w:rPr>
          <w:rFonts w:ascii="Calibri" w:eastAsia="Calibri" w:hAnsi="Calibri" w:cs="Calibri"/>
          <w:color w:val="414042"/>
          <w:sz w:val="20"/>
          <w:szCs w:val="20"/>
          <w:lang w:eastAsia="en-NZ"/>
        </w:rPr>
      </w:pPr>
    </w:p>
    <w:p w14:paraId="20599A7E" w14:textId="23B5C4A0" w:rsidR="00B23B7A" w:rsidRPr="00FF13B9" w:rsidRDefault="00B23B7A" w:rsidP="00FF13B9">
      <w:pPr>
        <w:pStyle w:val="ListParagraph"/>
        <w:numPr>
          <w:ilvl w:val="1"/>
          <w:numId w:val="23"/>
        </w:numPr>
        <w:spacing w:after="0" w:line="259" w:lineRule="auto"/>
        <w:rPr>
          <w:rFonts w:ascii="Calibri" w:eastAsia="Calibri" w:hAnsi="Calibri" w:cs="Calibri"/>
          <w:b/>
          <w:bCs/>
          <w:color w:val="00A9CE"/>
          <w:lang w:val="en-AU" w:eastAsia="en-NZ"/>
        </w:rPr>
      </w:pPr>
      <w:r w:rsidRPr="00FF13B9">
        <w:rPr>
          <w:rFonts w:ascii="Calibri" w:eastAsia="Calibri" w:hAnsi="Calibri" w:cs="Calibri"/>
          <w:b/>
          <w:bCs/>
          <w:color w:val="00A9CE"/>
          <w:lang w:val="en-AU" w:eastAsia="en-NZ"/>
        </w:rPr>
        <w:t xml:space="preserve">Aligning with </w:t>
      </w:r>
      <w:r w:rsidR="00A553FC" w:rsidRPr="00FF13B9">
        <w:rPr>
          <w:rFonts w:ascii="Calibri" w:eastAsia="Calibri" w:hAnsi="Calibri" w:cs="Calibri"/>
          <w:b/>
          <w:bCs/>
          <w:color w:val="00A9CE"/>
          <w:lang w:val="en-AU" w:eastAsia="en-NZ"/>
        </w:rPr>
        <w:t xml:space="preserve">the </w:t>
      </w:r>
      <w:r w:rsidRPr="00FF13B9">
        <w:rPr>
          <w:rFonts w:ascii="Calibri" w:eastAsia="Calibri" w:hAnsi="Calibri" w:cs="Calibri"/>
          <w:b/>
          <w:bCs/>
          <w:color w:val="00A9CE"/>
          <w:lang w:val="en-AU" w:eastAsia="en-NZ"/>
        </w:rPr>
        <w:t>Student Equity in Higher Education Framework (SEHEEF)</w:t>
      </w:r>
    </w:p>
    <w:p w14:paraId="0949C558" w14:textId="1E01A861" w:rsidR="001524E0" w:rsidRPr="001524E0" w:rsidRDefault="001524E0" w:rsidP="001524E0">
      <w:pPr>
        <w:spacing w:after="0" w:line="259" w:lineRule="auto"/>
        <w:rPr>
          <w:rFonts w:ascii="Calibri" w:eastAsia="Calibri" w:hAnsi="Calibri" w:cs="Calibri"/>
          <w:color w:val="414042"/>
          <w:sz w:val="20"/>
          <w:szCs w:val="20"/>
          <w:lang w:val="en-AU" w:eastAsia="en-NZ"/>
        </w:rPr>
      </w:pPr>
      <w:r w:rsidRPr="001524E0">
        <w:rPr>
          <w:rFonts w:ascii="Calibri" w:eastAsia="Calibri" w:hAnsi="Calibri" w:cs="Calibri"/>
          <w:color w:val="414042"/>
          <w:sz w:val="20"/>
          <w:szCs w:val="20"/>
          <w:lang w:val="en-AU" w:eastAsia="en-NZ"/>
        </w:rPr>
        <w:t xml:space="preserve">When determining measures and indicators for program evaluation, it is important to ensure alignment with the Student Equity in Higher Education Evaluation Framework (SEHEEF). </w:t>
      </w:r>
      <w:hyperlink r:id="rId32" w:history="1">
        <w:r w:rsidRPr="001524E0">
          <w:rPr>
            <w:rStyle w:val="Hyperlink"/>
            <w:rFonts w:ascii="Calibri" w:eastAsia="Calibri" w:hAnsi="Calibri" w:cs="Calibri"/>
            <w:sz w:val="20"/>
            <w:szCs w:val="20"/>
            <w:lang w:val="en-AU" w:eastAsia="en-NZ"/>
          </w:rPr>
          <w:t>Page 7 of the SEHEEF guidance manual</w:t>
        </w:r>
      </w:hyperlink>
      <w:r w:rsidRPr="001524E0">
        <w:rPr>
          <w:rFonts w:ascii="Calibri" w:eastAsia="Calibri" w:hAnsi="Calibri" w:cs="Calibri"/>
          <w:color w:val="414042"/>
          <w:sz w:val="20"/>
          <w:szCs w:val="20"/>
          <w:lang w:val="en-AU" w:eastAsia="en-NZ"/>
        </w:rPr>
        <w:t xml:space="preserve"> presents the overarching Program Logic Model, including the primary and supporting outcomes associated with the pre-access stage of the student lifecycle.</w:t>
      </w:r>
      <w:r>
        <w:rPr>
          <w:rFonts w:ascii="Calibri" w:eastAsia="Calibri" w:hAnsi="Calibri" w:cs="Calibri"/>
          <w:color w:val="414042"/>
          <w:sz w:val="20"/>
          <w:szCs w:val="20"/>
          <w:lang w:val="en-AU" w:eastAsia="en-NZ"/>
        </w:rPr>
        <w:br/>
      </w:r>
    </w:p>
    <w:p w14:paraId="6E2477E4" w14:textId="0CFC4BD3" w:rsidR="001524E0" w:rsidRPr="001524E0" w:rsidRDefault="001524E0" w:rsidP="001524E0">
      <w:pPr>
        <w:spacing w:after="0" w:line="259" w:lineRule="auto"/>
        <w:rPr>
          <w:rFonts w:ascii="Calibri" w:eastAsia="Calibri" w:hAnsi="Calibri" w:cs="Calibri"/>
          <w:color w:val="414042"/>
          <w:sz w:val="20"/>
          <w:szCs w:val="20"/>
          <w:lang w:val="en-AU" w:eastAsia="en-NZ"/>
        </w:rPr>
      </w:pPr>
      <w:r w:rsidRPr="001524E0">
        <w:rPr>
          <w:rFonts w:ascii="Calibri" w:eastAsia="Calibri" w:hAnsi="Calibri" w:cs="Calibri"/>
          <w:color w:val="414042"/>
          <w:sz w:val="20"/>
          <w:szCs w:val="20"/>
          <w:lang w:val="en-AU" w:eastAsia="en-NZ"/>
        </w:rPr>
        <w:t>While SEHEEF’s pre-access domain has traditionally focused on secondary school students and transition to higher education, its underlying principles are adaptable to earlier stages of the student lifecycle. For primary school–focused outreach, alignment does not require measuring immediate enrolment outcomes. Instead, it involves identifying developmentally appropriate indicators that reflect early shifts in awareness, belonging, future orientation, and pathway understanding.</w:t>
      </w:r>
      <w:r>
        <w:rPr>
          <w:rFonts w:ascii="Calibri" w:eastAsia="Calibri" w:hAnsi="Calibri" w:cs="Calibri"/>
          <w:color w:val="414042"/>
          <w:sz w:val="20"/>
          <w:szCs w:val="20"/>
          <w:lang w:val="en-AU" w:eastAsia="en-NZ"/>
        </w:rPr>
        <w:br/>
      </w:r>
    </w:p>
    <w:p w14:paraId="08184524" w14:textId="77777777" w:rsidR="001524E0" w:rsidRPr="001524E0" w:rsidRDefault="001524E0" w:rsidP="001524E0">
      <w:pPr>
        <w:spacing w:after="0" w:line="259" w:lineRule="auto"/>
        <w:rPr>
          <w:rFonts w:ascii="Calibri" w:eastAsia="Calibri" w:hAnsi="Calibri" w:cs="Calibri"/>
          <w:color w:val="414042"/>
          <w:sz w:val="20"/>
          <w:szCs w:val="20"/>
          <w:lang w:val="en-AU" w:eastAsia="en-NZ"/>
        </w:rPr>
      </w:pPr>
      <w:r w:rsidRPr="001524E0">
        <w:rPr>
          <w:rFonts w:ascii="Calibri" w:eastAsia="Calibri" w:hAnsi="Calibri" w:cs="Calibri"/>
          <w:color w:val="414042"/>
          <w:sz w:val="20"/>
          <w:szCs w:val="20"/>
          <w:lang w:val="en-AU" w:eastAsia="en-NZ"/>
        </w:rPr>
        <w:t>In this context, measures should maintain conceptual alignment with SEHEEF’s intended outcomes while being tailored to the cognitive and developmental stage of participating students.</w:t>
      </w:r>
    </w:p>
    <w:p w14:paraId="1F88A7DC" w14:textId="77777777" w:rsidR="00FF13B9" w:rsidRDefault="00E76F9A" w:rsidP="00FF13B9">
      <w:pPr>
        <w:pStyle w:val="ListParagraph"/>
        <w:numPr>
          <w:ilvl w:val="1"/>
          <w:numId w:val="23"/>
        </w:numPr>
        <w:spacing w:before="240" w:after="240" w:line="259" w:lineRule="auto"/>
        <w:rPr>
          <w:rFonts w:ascii="Calibri" w:eastAsia="Calibri" w:hAnsi="Calibri" w:cs="Calibri"/>
          <w:b/>
          <w:bCs/>
          <w:color w:val="00A9CE"/>
          <w:lang w:val="en-AU" w:eastAsia="en-NZ"/>
        </w:rPr>
      </w:pPr>
      <w:r w:rsidRPr="00FF13B9">
        <w:rPr>
          <w:rFonts w:ascii="Calibri" w:eastAsia="Calibri" w:hAnsi="Calibri" w:cs="Calibri"/>
          <w:b/>
          <w:bCs/>
          <w:color w:val="00A9CE"/>
          <w:lang w:val="en-AU" w:eastAsia="en-NZ"/>
        </w:rPr>
        <w:t>Selecting Measures: A Quick Alignment Framework</w:t>
      </w:r>
    </w:p>
    <w:p w14:paraId="6A7A76B2" w14:textId="77777777" w:rsidR="00E76F9A" w:rsidRPr="00FF13B9" w:rsidRDefault="00E76F9A" w:rsidP="00FF13B9">
      <w:pPr>
        <w:spacing w:before="240" w:after="240" w:line="259" w:lineRule="auto"/>
        <w:rPr>
          <w:rFonts w:ascii="Calibri" w:eastAsia="Calibri" w:hAnsi="Calibri" w:cs="Calibri"/>
          <w:b/>
          <w:bCs/>
          <w:color w:val="00A9CE"/>
          <w:lang w:val="en-AU" w:eastAsia="en-NZ"/>
        </w:rPr>
      </w:pPr>
      <w:r w:rsidRPr="00FF13B9">
        <w:rPr>
          <w:rFonts w:ascii="Calibri" w:eastAsia="Calibri" w:hAnsi="Calibri" w:cs="Calibri"/>
          <w:color w:val="414042"/>
          <w:sz w:val="20"/>
          <w:szCs w:val="20"/>
          <w:lang w:val="en-AU" w:eastAsia="en-NZ"/>
        </w:rPr>
        <w:t>When selecting measures, ensure they are aligned across three interconnected dimensions:</w:t>
      </w:r>
    </w:p>
    <w:p w14:paraId="7728725D" w14:textId="77777777" w:rsidR="00E76F9A" w:rsidRPr="00E76F9A" w:rsidRDefault="00E76F9A" w:rsidP="00E76F9A">
      <w:pPr>
        <w:spacing w:before="240" w:after="240" w:line="259" w:lineRule="auto"/>
        <w:rPr>
          <w:rFonts w:ascii="Calibri" w:eastAsia="Calibri" w:hAnsi="Calibri" w:cs="Calibri"/>
          <w:color w:val="414042"/>
          <w:sz w:val="20"/>
          <w:szCs w:val="20"/>
          <w:lang w:val="en-AU" w:eastAsia="en-NZ"/>
        </w:rPr>
      </w:pPr>
      <w:r w:rsidRPr="00E76F9A">
        <w:rPr>
          <w:rFonts w:ascii="Calibri" w:eastAsia="Calibri" w:hAnsi="Calibri" w:cs="Calibri"/>
          <w:b/>
          <w:bCs/>
          <w:color w:val="414042"/>
          <w:sz w:val="20"/>
          <w:szCs w:val="20"/>
          <w:lang w:val="en-AU" w:eastAsia="en-NZ"/>
        </w:rPr>
        <w:t>where the program is in its evaluation cycle</w:t>
      </w:r>
      <w:r w:rsidRPr="00E76F9A">
        <w:rPr>
          <w:rFonts w:ascii="Calibri" w:eastAsia="Calibri" w:hAnsi="Calibri" w:cs="Calibri"/>
          <w:color w:val="414042"/>
          <w:sz w:val="20"/>
          <w:szCs w:val="20"/>
          <w:lang w:val="en-AU" w:eastAsia="en-NZ"/>
        </w:rPr>
        <w:t>,</w:t>
      </w:r>
      <w:r w:rsidRPr="00E76F9A">
        <w:rPr>
          <w:rFonts w:ascii="Calibri" w:eastAsia="Calibri" w:hAnsi="Calibri" w:cs="Calibri"/>
          <w:color w:val="414042"/>
          <w:sz w:val="20"/>
          <w:szCs w:val="20"/>
          <w:lang w:val="en-AU" w:eastAsia="en-NZ"/>
        </w:rPr>
        <w:br/>
      </w:r>
      <w:r w:rsidRPr="00E76F9A">
        <w:rPr>
          <w:rFonts w:ascii="Calibri" w:eastAsia="Calibri" w:hAnsi="Calibri" w:cs="Calibri"/>
          <w:b/>
          <w:bCs/>
          <w:color w:val="414042"/>
          <w:sz w:val="20"/>
          <w:szCs w:val="20"/>
          <w:lang w:val="en-AU" w:eastAsia="en-NZ"/>
        </w:rPr>
        <w:t>where change is expected to occur</w:t>
      </w:r>
      <w:r w:rsidRPr="00E76F9A">
        <w:rPr>
          <w:rFonts w:ascii="Calibri" w:eastAsia="Calibri" w:hAnsi="Calibri" w:cs="Calibri"/>
          <w:color w:val="414042"/>
          <w:sz w:val="20"/>
          <w:szCs w:val="20"/>
          <w:lang w:val="en-AU" w:eastAsia="en-NZ"/>
        </w:rPr>
        <w:t>, and</w:t>
      </w:r>
      <w:r w:rsidRPr="00E76F9A">
        <w:rPr>
          <w:rFonts w:ascii="Calibri" w:eastAsia="Calibri" w:hAnsi="Calibri" w:cs="Calibri"/>
          <w:color w:val="414042"/>
          <w:sz w:val="20"/>
          <w:szCs w:val="20"/>
          <w:lang w:val="en-AU" w:eastAsia="en-NZ"/>
        </w:rPr>
        <w:br/>
      </w:r>
      <w:r w:rsidRPr="00E76F9A">
        <w:rPr>
          <w:rFonts w:ascii="Calibri" w:eastAsia="Calibri" w:hAnsi="Calibri" w:cs="Calibri"/>
          <w:b/>
          <w:bCs/>
          <w:color w:val="414042"/>
          <w:sz w:val="20"/>
          <w:szCs w:val="20"/>
          <w:lang w:val="en-AU" w:eastAsia="en-NZ"/>
        </w:rPr>
        <w:t>when that change is likely to be visible</w:t>
      </w:r>
      <w:r w:rsidRPr="00E76F9A">
        <w:rPr>
          <w:rFonts w:ascii="Calibri" w:eastAsia="Calibri" w:hAnsi="Calibri" w:cs="Calibri"/>
          <w:color w:val="414042"/>
          <w:sz w:val="20"/>
          <w:szCs w:val="20"/>
          <w:lang w:val="en-AU" w:eastAsia="en-NZ"/>
        </w:rPr>
        <w:t>.</w:t>
      </w:r>
    </w:p>
    <w:p w14:paraId="71044A4E" w14:textId="77777777" w:rsidR="00B93C13" w:rsidRDefault="00B93C13" w:rsidP="00E76F9A">
      <w:pPr>
        <w:spacing w:before="240" w:after="240" w:line="259" w:lineRule="auto"/>
        <w:rPr>
          <w:rFonts w:ascii="Calibri" w:eastAsia="Calibri" w:hAnsi="Calibri" w:cs="Calibri"/>
          <w:color w:val="414042"/>
          <w:sz w:val="20"/>
          <w:szCs w:val="20"/>
          <w:lang w:eastAsia="en-NZ"/>
        </w:rPr>
      </w:pPr>
      <w:r w:rsidRPr="00B93C13">
        <w:rPr>
          <w:rFonts w:ascii="Calibri" w:eastAsia="Calibri" w:hAnsi="Calibri" w:cs="Calibri"/>
          <w:color w:val="414042"/>
          <w:sz w:val="20"/>
          <w:szCs w:val="20"/>
          <w:lang w:eastAsia="en-NZ"/>
        </w:rPr>
        <w:t>For example, a formative measure may assess planning readiness before implementation begins (e.g., teacher feedback on program relevance or pilot testing of survey tools); a process measure may track delivery at the school level during the program (e.g., number of workshops delivered, attendance rates, school participation); and an outcome measure may assess short-term changes in student awareness or longer-term shifts in aspiration and community-level normalisation (e.g., pre–post changes in higher education familiarity, emerging pathway thinking, or sense of belonging).</w:t>
      </w:r>
    </w:p>
    <w:p w14:paraId="4B2AB61F" w14:textId="75F91C53" w:rsidR="002279ED" w:rsidRDefault="00E76F9A" w:rsidP="00DE449E">
      <w:pPr>
        <w:spacing w:before="240" w:after="240" w:line="259" w:lineRule="auto"/>
        <w:rPr>
          <w:rFonts w:ascii="Calibri" w:eastAsia="Calibri" w:hAnsi="Calibri" w:cs="Calibri"/>
          <w:color w:val="414042"/>
          <w:sz w:val="20"/>
          <w:szCs w:val="20"/>
          <w:lang w:val="en-AU" w:eastAsia="en-NZ"/>
        </w:rPr>
      </w:pPr>
      <w:r w:rsidRPr="00E76F9A">
        <w:rPr>
          <w:rFonts w:ascii="Calibri" w:eastAsia="Calibri" w:hAnsi="Calibri" w:cs="Calibri"/>
          <w:color w:val="414042"/>
          <w:sz w:val="20"/>
          <w:szCs w:val="20"/>
          <w:lang w:val="en-AU" w:eastAsia="en-NZ"/>
        </w:rPr>
        <w:t>Thinking across stage, level, and timeframe simultaneously helps ensure your measures are coherent, realistic, and appropriately targeted.</w:t>
      </w:r>
    </w:p>
    <w:p w14:paraId="15EEE01E" w14:textId="77777777" w:rsidR="00FF13B9" w:rsidRPr="00FF13B9" w:rsidRDefault="009F7116" w:rsidP="00FF13B9">
      <w:pPr>
        <w:pStyle w:val="ListParagraph"/>
        <w:numPr>
          <w:ilvl w:val="1"/>
          <w:numId w:val="23"/>
        </w:numPr>
        <w:spacing w:after="0" w:line="259" w:lineRule="auto"/>
        <w:rPr>
          <w:rFonts w:ascii="Calibri" w:eastAsia="Calibri" w:hAnsi="Calibri" w:cs="Calibri"/>
          <w:color w:val="414042"/>
          <w:sz w:val="20"/>
          <w:szCs w:val="20"/>
          <w:lang w:val="en-AU"/>
        </w:rPr>
      </w:pPr>
      <w:r w:rsidRPr="00FF13B9">
        <w:rPr>
          <w:rFonts w:ascii="Calibri" w:eastAsia="Calibri" w:hAnsi="Calibri" w:cs="Calibri"/>
          <w:b/>
          <w:bCs/>
          <w:color w:val="00A9CE"/>
          <w:lang w:val="en-AU" w:eastAsia="en-NZ"/>
        </w:rPr>
        <w:t>Feasibility and Developmental Appropriateness</w:t>
      </w:r>
    </w:p>
    <w:p w14:paraId="48A0CF30" w14:textId="33DBE50D" w:rsidR="009F7116" w:rsidRPr="00FF13B9" w:rsidRDefault="009F7116" w:rsidP="00FF13B9">
      <w:pPr>
        <w:spacing w:after="0" w:line="259" w:lineRule="auto"/>
        <w:rPr>
          <w:rFonts w:ascii="Calibri" w:eastAsia="Calibri" w:hAnsi="Calibri" w:cs="Calibri"/>
          <w:color w:val="414042"/>
          <w:sz w:val="20"/>
          <w:szCs w:val="20"/>
          <w:lang w:val="en-AU"/>
        </w:rPr>
      </w:pPr>
      <w:r w:rsidRPr="00FF13B9">
        <w:rPr>
          <w:rFonts w:ascii="Calibri" w:eastAsia="Calibri" w:hAnsi="Calibri" w:cs="Calibri"/>
          <w:color w:val="414042"/>
          <w:sz w:val="20"/>
          <w:szCs w:val="20"/>
          <w:lang w:val="en-AU"/>
        </w:rPr>
        <w:t>When selecting indicators and measures, consider both feasibility and developmental suitability.</w:t>
      </w:r>
    </w:p>
    <w:p w14:paraId="5C392DA4" w14:textId="77777777" w:rsidR="009F7116" w:rsidRDefault="009F7116" w:rsidP="009F7116">
      <w:pPr>
        <w:spacing w:after="0" w:line="259" w:lineRule="auto"/>
        <w:rPr>
          <w:rFonts w:ascii="Calibri" w:eastAsia="Calibri" w:hAnsi="Calibri" w:cs="Calibri"/>
          <w:color w:val="414042"/>
          <w:sz w:val="20"/>
          <w:szCs w:val="20"/>
          <w:lang w:val="en-AU"/>
        </w:rPr>
      </w:pPr>
      <w:r w:rsidRPr="12ED7A20">
        <w:rPr>
          <w:rFonts w:ascii="Calibri" w:eastAsia="Calibri" w:hAnsi="Calibri" w:cs="Calibri"/>
          <w:color w:val="414042"/>
          <w:sz w:val="20"/>
          <w:szCs w:val="20"/>
          <w:lang w:val="en-AU"/>
        </w:rPr>
        <w:t>Ask:</w:t>
      </w:r>
    </w:p>
    <w:p w14:paraId="1898D82E" w14:textId="77777777" w:rsidR="009F7116" w:rsidRDefault="009F7116" w:rsidP="009F7116">
      <w:pPr>
        <w:spacing w:before="240" w:after="240" w:line="259" w:lineRule="auto"/>
        <w:rPr>
          <w:rFonts w:ascii="Calibri" w:eastAsia="Calibri" w:hAnsi="Calibri" w:cs="Calibri"/>
          <w:color w:val="414042"/>
          <w:sz w:val="20"/>
          <w:szCs w:val="20"/>
          <w:lang w:val="en-AU"/>
        </w:rPr>
      </w:pPr>
      <w:r w:rsidRPr="12ED7A20">
        <w:rPr>
          <w:rFonts w:ascii="Segoe UI Symbol" w:eastAsia="Calibri" w:hAnsi="Segoe UI Symbol" w:cs="Segoe UI Symbol"/>
          <w:color w:val="414042"/>
          <w:sz w:val="20"/>
          <w:szCs w:val="20"/>
          <w:lang w:val="en-AU"/>
        </w:rPr>
        <w:t>✔</w:t>
      </w:r>
      <w:r w:rsidRPr="12ED7A20">
        <w:rPr>
          <w:rFonts w:ascii="Calibri" w:eastAsia="Calibri" w:hAnsi="Calibri" w:cs="Calibri"/>
          <w:color w:val="414042"/>
          <w:sz w:val="20"/>
          <w:szCs w:val="20"/>
          <w:lang w:val="en-AU"/>
        </w:rPr>
        <w:t xml:space="preserve"> Can this realistically be implemented within available time and resources?</w:t>
      </w:r>
      <w:r>
        <w:br/>
      </w:r>
      <w:r w:rsidRPr="12ED7A20">
        <w:rPr>
          <w:rFonts w:ascii="Segoe UI Symbol" w:eastAsia="Calibri" w:hAnsi="Segoe UI Symbol" w:cs="Segoe UI Symbol"/>
          <w:color w:val="414042"/>
          <w:sz w:val="20"/>
          <w:szCs w:val="20"/>
          <w:lang w:val="en-AU"/>
        </w:rPr>
        <w:t>✔</w:t>
      </w:r>
      <w:r w:rsidRPr="12ED7A20">
        <w:rPr>
          <w:rFonts w:ascii="Calibri" w:eastAsia="Calibri" w:hAnsi="Calibri" w:cs="Calibri"/>
          <w:color w:val="414042"/>
          <w:sz w:val="20"/>
          <w:szCs w:val="20"/>
          <w:lang w:val="en-AU"/>
        </w:rPr>
        <w:t xml:space="preserve"> Is it ethically appropriate within a school-based context?</w:t>
      </w:r>
      <w:r>
        <w:br/>
      </w:r>
      <w:r w:rsidRPr="12ED7A20">
        <w:rPr>
          <w:rFonts w:ascii="Segoe UI Symbol" w:eastAsia="Calibri" w:hAnsi="Segoe UI Symbol" w:cs="Segoe UI Symbol"/>
          <w:color w:val="414042"/>
          <w:sz w:val="20"/>
          <w:szCs w:val="20"/>
          <w:lang w:val="en-AU"/>
        </w:rPr>
        <w:t>✔</w:t>
      </w:r>
      <w:r w:rsidRPr="12ED7A20">
        <w:rPr>
          <w:rFonts w:ascii="Calibri" w:eastAsia="Calibri" w:hAnsi="Calibri" w:cs="Calibri"/>
          <w:color w:val="414042"/>
          <w:sz w:val="20"/>
          <w:szCs w:val="20"/>
          <w:lang w:val="en-AU"/>
        </w:rPr>
        <w:t xml:space="preserve"> Is it developmentally appropriate for primary-aged students?</w:t>
      </w:r>
      <w:r>
        <w:br/>
      </w:r>
      <w:r w:rsidRPr="12ED7A20">
        <w:rPr>
          <w:rFonts w:ascii="Segoe UI Symbol" w:eastAsia="Calibri" w:hAnsi="Segoe UI Symbol" w:cs="Segoe UI Symbol"/>
          <w:color w:val="414042"/>
          <w:sz w:val="20"/>
          <w:szCs w:val="20"/>
          <w:lang w:val="en-AU"/>
        </w:rPr>
        <w:t>✔</w:t>
      </w:r>
      <w:r w:rsidRPr="12ED7A20">
        <w:rPr>
          <w:rFonts w:ascii="Calibri" w:eastAsia="Calibri" w:hAnsi="Calibri" w:cs="Calibri"/>
          <w:color w:val="414042"/>
          <w:sz w:val="20"/>
          <w:szCs w:val="20"/>
          <w:lang w:val="en-AU"/>
        </w:rPr>
        <w:t xml:space="preserve"> Will it generate valid and reliable data?</w:t>
      </w:r>
    </w:p>
    <w:p w14:paraId="3AAA09E5" w14:textId="77777777" w:rsidR="009F7116" w:rsidRDefault="009F7116" w:rsidP="009F7116">
      <w:pPr>
        <w:spacing w:before="240" w:after="240" w:line="259" w:lineRule="auto"/>
        <w:rPr>
          <w:rFonts w:ascii="Calibri" w:eastAsia="Calibri" w:hAnsi="Calibri" w:cs="Calibri"/>
          <w:color w:val="414042"/>
          <w:sz w:val="20"/>
          <w:szCs w:val="20"/>
          <w:lang w:val="en-AU"/>
        </w:rPr>
      </w:pPr>
      <w:r w:rsidRPr="12ED7A20">
        <w:rPr>
          <w:rFonts w:ascii="Calibri" w:eastAsia="Calibri" w:hAnsi="Calibri" w:cs="Calibri"/>
          <w:color w:val="414042"/>
          <w:sz w:val="20"/>
          <w:szCs w:val="20"/>
          <w:lang w:val="en-AU"/>
        </w:rPr>
        <w:lastRenderedPageBreak/>
        <w:t>For early-stage outreach programs, indicators must be measurable in ways that are meaningful and accessible to children. This may require selecting or adapting measures to ensure age-appropriate language, reduced cognitive load, and alignment with classroom contexts.</w:t>
      </w:r>
    </w:p>
    <w:p w14:paraId="521D49B0" w14:textId="59B68FF5" w:rsidR="009F7116" w:rsidRDefault="009F7116" w:rsidP="00DE449E">
      <w:pPr>
        <w:spacing w:before="240" w:after="240" w:line="259" w:lineRule="auto"/>
        <w:rPr>
          <w:rFonts w:ascii="Calibri" w:eastAsia="Calibri" w:hAnsi="Calibri" w:cs="Calibri"/>
          <w:color w:val="414042"/>
          <w:sz w:val="20"/>
          <w:szCs w:val="20"/>
          <w:lang w:val="en-AU"/>
        </w:rPr>
      </w:pPr>
      <w:r w:rsidRPr="12ED7A20">
        <w:rPr>
          <w:rFonts w:ascii="Calibri" w:eastAsia="Calibri" w:hAnsi="Calibri" w:cs="Calibri"/>
          <w:color w:val="414042"/>
          <w:sz w:val="20"/>
          <w:szCs w:val="20"/>
          <w:lang w:val="en-AU"/>
        </w:rPr>
        <w:t>More detailed guidance on child-centred methods and tool selection is provided in the Methods sections.</w:t>
      </w:r>
    </w:p>
    <w:p w14:paraId="2A9274D3" w14:textId="57A1A835" w:rsidR="00826F6F" w:rsidRPr="00826F6F" w:rsidRDefault="00826F6F" w:rsidP="00DE449E">
      <w:pPr>
        <w:spacing w:before="240" w:after="240" w:line="259" w:lineRule="auto"/>
        <w:rPr>
          <w:rFonts w:ascii="Calibri" w:eastAsia="Calibri" w:hAnsi="Calibri" w:cs="Calibri"/>
          <w:b/>
          <w:bCs/>
          <w:color w:val="00A9CE"/>
          <w:sz w:val="52"/>
          <w:szCs w:val="52"/>
          <w:lang w:val="en-AU"/>
        </w:rPr>
      </w:pPr>
      <w:r w:rsidRPr="00826F6F">
        <w:rPr>
          <w:rFonts w:ascii="Calibri" w:eastAsia="Calibri" w:hAnsi="Calibri" w:cs="Calibri"/>
          <w:b/>
          <w:bCs/>
          <w:color w:val="00A9CE"/>
          <w:sz w:val="52"/>
          <w:szCs w:val="52"/>
          <w:lang w:val="en-AU"/>
        </w:rPr>
        <w:t>Part 3 – Designing the Evaluation</w:t>
      </w:r>
    </w:p>
    <w:p w14:paraId="12ECEB24" w14:textId="77777777" w:rsidR="00486E5A" w:rsidRPr="002B44D1" w:rsidRDefault="00486E5A" w:rsidP="000C512C">
      <w:pPr>
        <w:pStyle w:val="ListParagraph"/>
        <w:numPr>
          <w:ilvl w:val="0"/>
          <w:numId w:val="23"/>
        </w:numPr>
        <w:spacing w:after="0" w:line="259" w:lineRule="auto"/>
        <w:rPr>
          <w:rFonts w:ascii="Calibri" w:eastAsia="Calibri" w:hAnsi="Calibri" w:cs="Calibri"/>
          <w:b/>
          <w:bCs/>
          <w:color w:val="00A9CE"/>
          <w:sz w:val="44"/>
          <w:szCs w:val="44"/>
          <w:lang w:val="en-AU" w:eastAsia="en-NZ"/>
        </w:rPr>
      </w:pPr>
      <w:r w:rsidRPr="002B44D1">
        <w:rPr>
          <w:rFonts w:ascii="Calibri" w:eastAsia="Calibri" w:hAnsi="Calibri" w:cs="Calibri"/>
          <w:b/>
          <w:bCs/>
          <w:color w:val="00A9CE"/>
          <w:sz w:val="44"/>
          <w:szCs w:val="44"/>
          <w:lang w:val="en-AU" w:eastAsia="en-NZ"/>
        </w:rPr>
        <w:t>Methods and Tools</w:t>
      </w:r>
    </w:p>
    <w:p w14:paraId="26058857" w14:textId="77777777" w:rsidR="00486E5A" w:rsidRPr="00E31638" w:rsidRDefault="00486E5A" w:rsidP="00486E5A">
      <w:pPr>
        <w:spacing w:after="0" w:line="259" w:lineRule="auto"/>
        <w:rPr>
          <w:rFonts w:ascii="Calibri" w:eastAsia="Calibri" w:hAnsi="Calibri" w:cs="Calibri"/>
          <w:color w:val="414042"/>
          <w:sz w:val="20"/>
          <w:szCs w:val="20"/>
          <w:lang w:val="en-AU" w:eastAsia="en-NZ"/>
        </w:rPr>
      </w:pPr>
      <w:r w:rsidRPr="00E31638">
        <w:rPr>
          <w:rFonts w:ascii="Calibri" w:eastAsia="Calibri" w:hAnsi="Calibri" w:cs="Calibri"/>
          <w:color w:val="414042"/>
          <w:sz w:val="20"/>
          <w:szCs w:val="20"/>
          <w:lang w:val="en-AU" w:eastAsia="en-NZ"/>
        </w:rPr>
        <w:t>Once you have identified your indicators and selected appropriate measures, the next step is to determine how the data will be collected. Methods refer to the strategies used to gather evidence (e.g., surveys, interviews, observations, administrative data), while tools are the specific instruments used to implement those methods (e.g., questionnaires, storyboard templates, interview guides).</w:t>
      </w:r>
      <w:r>
        <w:rPr>
          <w:rFonts w:ascii="Calibri" w:eastAsia="Calibri" w:hAnsi="Calibri" w:cs="Calibri"/>
          <w:color w:val="414042"/>
          <w:sz w:val="20"/>
          <w:szCs w:val="20"/>
          <w:lang w:val="en-AU" w:eastAsia="en-NZ"/>
        </w:rPr>
        <w:br/>
      </w:r>
    </w:p>
    <w:p w14:paraId="3D4C374A" w14:textId="77777777" w:rsidR="00486E5A" w:rsidRDefault="00486E5A" w:rsidP="00486E5A">
      <w:pPr>
        <w:spacing w:after="0" w:line="259" w:lineRule="auto"/>
        <w:rPr>
          <w:rFonts w:ascii="Calibri" w:eastAsia="Calibri" w:hAnsi="Calibri" w:cs="Calibri"/>
          <w:color w:val="414042"/>
          <w:sz w:val="20"/>
          <w:szCs w:val="20"/>
          <w:lang w:val="en-AU" w:eastAsia="en-NZ"/>
        </w:rPr>
      </w:pPr>
      <w:r w:rsidRPr="00E31638">
        <w:rPr>
          <w:rFonts w:ascii="Calibri" w:eastAsia="Calibri" w:hAnsi="Calibri" w:cs="Calibri"/>
          <w:color w:val="414042"/>
          <w:sz w:val="20"/>
          <w:szCs w:val="20"/>
          <w:lang w:val="en-AU" w:eastAsia="en-NZ"/>
        </w:rPr>
        <w:t>Together, methods and tools operationalise your evaluation design and ensure that the evidence generated is credible, rigorous, and aligned with your program’s intended outcomes.</w:t>
      </w:r>
    </w:p>
    <w:p w14:paraId="102683AC" w14:textId="77777777" w:rsidR="0095637A" w:rsidRDefault="0095637A" w:rsidP="00486E5A">
      <w:pPr>
        <w:spacing w:after="0" w:line="259" w:lineRule="auto"/>
        <w:rPr>
          <w:rFonts w:ascii="Calibri" w:eastAsia="Calibri" w:hAnsi="Calibri" w:cs="Calibri"/>
          <w:color w:val="414042"/>
          <w:sz w:val="20"/>
          <w:szCs w:val="20"/>
          <w:lang w:val="en-AU" w:eastAsia="en-NZ"/>
        </w:rPr>
      </w:pPr>
    </w:p>
    <w:p w14:paraId="0A9F21D1" w14:textId="154E0277" w:rsidR="0095637A" w:rsidRPr="00FF13B9" w:rsidRDefault="0095637A" w:rsidP="00FF13B9">
      <w:pPr>
        <w:pStyle w:val="ListParagraph"/>
        <w:numPr>
          <w:ilvl w:val="1"/>
          <w:numId w:val="23"/>
        </w:numPr>
        <w:spacing w:after="0" w:line="259" w:lineRule="auto"/>
        <w:rPr>
          <w:rFonts w:ascii="Calibri" w:eastAsia="Calibri" w:hAnsi="Calibri" w:cs="Calibri"/>
          <w:b/>
          <w:bCs/>
          <w:color w:val="00A9CE"/>
          <w:lang w:val="en-AU" w:eastAsia="en-NZ"/>
        </w:rPr>
      </w:pPr>
      <w:r w:rsidRPr="00FF13B9">
        <w:rPr>
          <w:rFonts w:ascii="Calibri" w:eastAsia="Calibri" w:hAnsi="Calibri" w:cs="Calibri"/>
          <w:b/>
          <w:bCs/>
          <w:color w:val="00A9CE"/>
          <w:lang w:val="en-AU" w:eastAsia="en-NZ"/>
        </w:rPr>
        <w:t xml:space="preserve">Selecting </w:t>
      </w:r>
      <w:r w:rsidR="007F3622">
        <w:rPr>
          <w:rFonts w:ascii="Calibri" w:eastAsia="Calibri" w:hAnsi="Calibri" w:cs="Calibri"/>
          <w:b/>
          <w:bCs/>
          <w:color w:val="00A9CE"/>
          <w:lang w:val="en-AU" w:eastAsia="en-NZ"/>
        </w:rPr>
        <w:t>d</w:t>
      </w:r>
      <w:r w:rsidRPr="00FF13B9">
        <w:rPr>
          <w:rFonts w:ascii="Calibri" w:eastAsia="Calibri" w:hAnsi="Calibri" w:cs="Calibri"/>
          <w:b/>
          <w:bCs/>
          <w:color w:val="00A9CE"/>
          <w:lang w:val="en-AU" w:eastAsia="en-NZ"/>
        </w:rPr>
        <w:t xml:space="preserve">ata </w:t>
      </w:r>
      <w:r w:rsidR="007F3622">
        <w:rPr>
          <w:rFonts w:ascii="Calibri" w:eastAsia="Calibri" w:hAnsi="Calibri" w:cs="Calibri"/>
          <w:b/>
          <w:bCs/>
          <w:color w:val="00A9CE"/>
          <w:lang w:val="en-AU" w:eastAsia="en-NZ"/>
        </w:rPr>
        <w:t>c</w:t>
      </w:r>
      <w:r w:rsidRPr="00FF13B9">
        <w:rPr>
          <w:rFonts w:ascii="Calibri" w:eastAsia="Calibri" w:hAnsi="Calibri" w:cs="Calibri"/>
          <w:b/>
          <w:bCs/>
          <w:color w:val="00A9CE"/>
          <w:lang w:val="en-AU" w:eastAsia="en-NZ"/>
        </w:rPr>
        <w:t xml:space="preserve">ollection </w:t>
      </w:r>
      <w:r w:rsidR="007F3622">
        <w:rPr>
          <w:rFonts w:ascii="Calibri" w:eastAsia="Calibri" w:hAnsi="Calibri" w:cs="Calibri"/>
          <w:b/>
          <w:bCs/>
          <w:color w:val="00A9CE"/>
          <w:lang w:val="en-AU" w:eastAsia="en-NZ"/>
        </w:rPr>
        <w:t>m</w:t>
      </w:r>
      <w:r w:rsidRPr="00FF13B9">
        <w:rPr>
          <w:rFonts w:ascii="Calibri" w:eastAsia="Calibri" w:hAnsi="Calibri" w:cs="Calibri"/>
          <w:b/>
          <w:bCs/>
          <w:color w:val="00A9CE"/>
          <w:lang w:val="en-AU" w:eastAsia="en-NZ"/>
        </w:rPr>
        <w:t>ethods</w:t>
      </w:r>
    </w:p>
    <w:p w14:paraId="2F3F560E" w14:textId="77777777" w:rsidR="000F62D5" w:rsidRDefault="000F62D5" w:rsidP="00486E5A">
      <w:pPr>
        <w:spacing w:after="0" w:line="259" w:lineRule="auto"/>
        <w:rPr>
          <w:rFonts w:ascii="Calibri" w:eastAsia="Calibri" w:hAnsi="Calibri" w:cs="Calibri"/>
          <w:color w:val="414042"/>
          <w:sz w:val="20"/>
          <w:szCs w:val="20"/>
          <w:lang w:val="en-AU" w:eastAsia="en-NZ"/>
        </w:rPr>
      </w:pPr>
    </w:p>
    <w:p w14:paraId="3CE1884D" w14:textId="4A0852EB" w:rsidR="0095637A" w:rsidRDefault="000F62D5" w:rsidP="00486E5A">
      <w:pPr>
        <w:spacing w:after="0" w:line="259" w:lineRule="auto"/>
        <w:rPr>
          <w:rFonts w:ascii="Calibri" w:eastAsia="Calibri" w:hAnsi="Calibri" w:cs="Calibri"/>
          <w:color w:val="414042"/>
          <w:sz w:val="20"/>
          <w:szCs w:val="20"/>
          <w:lang w:eastAsia="en-NZ"/>
        </w:rPr>
      </w:pPr>
      <w:r w:rsidRPr="000F62D5">
        <w:rPr>
          <w:rFonts w:ascii="Calibri" w:eastAsia="Calibri" w:hAnsi="Calibri" w:cs="Calibri"/>
          <w:color w:val="414042"/>
          <w:sz w:val="20"/>
          <w:szCs w:val="20"/>
          <w:lang w:eastAsia="en-NZ"/>
        </w:rPr>
        <w:t>When working with primary-aged students, selecting appropriate methods is particularly critical. Tools must not only capture valid data</w:t>
      </w:r>
      <w:r w:rsidR="00D6352F">
        <w:rPr>
          <w:rFonts w:ascii="Calibri" w:eastAsia="Calibri" w:hAnsi="Calibri" w:cs="Calibri"/>
          <w:color w:val="414042"/>
          <w:sz w:val="20"/>
          <w:szCs w:val="20"/>
          <w:lang w:eastAsia="en-NZ"/>
        </w:rPr>
        <w:t>,</w:t>
      </w:r>
      <w:r w:rsidRPr="000F62D5">
        <w:rPr>
          <w:rFonts w:ascii="Calibri" w:eastAsia="Calibri" w:hAnsi="Calibri" w:cs="Calibri"/>
          <w:color w:val="414042"/>
          <w:sz w:val="20"/>
          <w:szCs w:val="20"/>
          <w:lang w:eastAsia="en-NZ"/>
        </w:rPr>
        <w:t xml:space="preserve"> they must also be developmentally suitable, engaging, and inclusive.</w:t>
      </w:r>
    </w:p>
    <w:p w14:paraId="4D72DF0D" w14:textId="77777777" w:rsidR="00281B6A" w:rsidRDefault="00281B6A" w:rsidP="00486E5A">
      <w:pPr>
        <w:spacing w:after="0" w:line="259" w:lineRule="auto"/>
        <w:rPr>
          <w:rFonts w:ascii="Calibri" w:eastAsia="Calibri" w:hAnsi="Calibri" w:cs="Calibri"/>
          <w:color w:val="414042"/>
          <w:sz w:val="20"/>
          <w:szCs w:val="20"/>
          <w:lang w:eastAsia="en-NZ"/>
        </w:rPr>
      </w:pPr>
    </w:p>
    <w:p w14:paraId="490278F8" w14:textId="2780E5C3" w:rsidR="00281B6A" w:rsidRPr="00281B6A" w:rsidRDefault="00281B6A" w:rsidP="00281B6A">
      <w:pPr>
        <w:spacing w:after="0" w:line="259" w:lineRule="auto"/>
        <w:rPr>
          <w:rFonts w:ascii="Calibri" w:eastAsia="Calibri" w:hAnsi="Calibri" w:cs="Calibri"/>
          <w:color w:val="414042"/>
          <w:sz w:val="20"/>
          <w:szCs w:val="20"/>
          <w:lang w:val="en-AU" w:eastAsia="en-NZ"/>
        </w:rPr>
      </w:pPr>
      <w:r w:rsidRPr="00281B6A">
        <w:rPr>
          <w:rFonts w:ascii="Calibri" w:eastAsia="Calibri" w:hAnsi="Calibri" w:cs="Calibri"/>
          <w:color w:val="414042"/>
          <w:sz w:val="20"/>
          <w:szCs w:val="20"/>
          <w:lang w:val="en-AU" w:eastAsia="en-NZ"/>
        </w:rPr>
        <w:t>For example:</w:t>
      </w:r>
      <w:r w:rsidR="001E0447">
        <w:rPr>
          <w:rFonts w:ascii="Calibri" w:eastAsia="Calibri" w:hAnsi="Calibri" w:cs="Calibri"/>
          <w:color w:val="414042"/>
          <w:sz w:val="20"/>
          <w:szCs w:val="20"/>
          <w:lang w:val="en-AU" w:eastAsia="en-NZ"/>
        </w:rPr>
        <w:br/>
      </w:r>
    </w:p>
    <w:p w14:paraId="7EE7AFDC" w14:textId="77777777" w:rsidR="00281B6A" w:rsidRPr="00281B6A" w:rsidRDefault="00281B6A" w:rsidP="000C512C">
      <w:pPr>
        <w:numPr>
          <w:ilvl w:val="0"/>
          <w:numId w:val="25"/>
        </w:numPr>
        <w:spacing w:after="0" w:line="259" w:lineRule="auto"/>
        <w:rPr>
          <w:rFonts w:ascii="Calibri" w:eastAsia="Calibri" w:hAnsi="Calibri" w:cs="Calibri"/>
          <w:color w:val="414042"/>
          <w:sz w:val="20"/>
          <w:szCs w:val="20"/>
          <w:lang w:val="en-AU" w:eastAsia="en-NZ"/>
        </w:rPr>
      </w:pPr>
      <w:r w:rsidRPr="00281B6A">
        <w:rPr>
          <w:rFonts w:ascii="Calibri" w:eastAsia="Calibri" w:hAnsi="Calibri" w:cs="Calibri"/>
          <w:color w:val="414042"/>
          <w:sz w:val="20"/>
          <w:szCs w:val="20"/>
          <w:lang w:val="en-AU" w:eastAsia="en-NZ"/>
        </w:rPr>
        <w:t>Abstract Likert-scale survey items may be difficult for younger students to interpret reliably.</w:t>
      </w:r>
    </w:p>
    <w:p w14:paraId="19528F19" w14:textId="77777777" w:rsidR="00281B6A" w:rsidRPr="00281B6A" w:rsidRDefault="00281B6A" w:rsidP="000C512C">
      <w:pPr>
        <w:numPr>
          <w:ilvl w:val="0"/>
          <w:numId w:val="25"/>
        </w:numPr>
        <w:spacing w:after="0" w:line="259" w:lineRule="auto"/>
        <w:rPr>
          <w:rFonts w:ascii="Calibri" w:eastAsia="Calibri" w:hAnsi="Calibri" w:cs="Calibri"/>
          <w:color w:val="414042"/>
          <w:sz w:val="20"/>
          <w:szCs w:val="20"/>
          <w:lang w:val="en-AU" w:eastAsia="en-NZ"/>
        </w:rPr>
      </w:pPr>
      <w:r w:rsidRPr="00281B6A">
        <w:rPr>
          <w:rFonts w:ascii="Calibri" w:eastAsia="Calibri" w:hAnsi="Calibri" w:cs="Calibri"/>
          <w:color w:val="414042"/>
          <w:sz w:val="20"/>
          <w:szCs w:val="20"/>
          <w:lang w:val="en-AU" w:eastAsia="en-NZ"/>
        </w:rPr>
        <w:t>Long questionnaires may exceed attention spans.</w:t>
      </w:r>
    </w:p>
    <w:p w14:paraId="0F487572" w14:textId="478E5598" w:rsidR="00281B6A" w:rsidRPr="00281B6A" w:rsidRDefault="00281B6A" w:rsidP="000C512C">
      <w:pPr>
        <w:numPr>
          <w:ilvl w:val="0"/>
          <w:numId w:val="25"/>
        </w:numPr>
        <w:spacing w:after="0" w:line="259" w:lineRule="auto"/>
        <w:rPr>
          <w:rFonts w:ascii="Calibri" w:eastAsia="Calibri" w:hAnsi="Calibri" w:cs="Calibri"/>
          <w:color w:val="414042"/>
          <w:sz w:val="20"/>
          <w:szCs w:val="20"/>
          <w:lang w:val="en-AU" w:eastAsia="en-NZ"/>
        </w:rPr>
      </w:pPr>
      <w:r w:rsidRPr="00281B6A">
        <w:rPr>
          <w:rFonts w:ascii="Calibri" w:eastAsia="Calibri" w:hAnsi="Calibri" w:cs="Calibri"/>
          <w:color w:val="414042"/>
          <w:sz w:val="20"/>
          <w:szCs w:val="20"/>
          <w:lang w:val="en-AU" w:eastAsia="en-NZ"/>
        </w:rPr>
        <w:t>Conceptually complex terms (e.g., “aspiration,” “pathways,” “belonging”) may require simplified language or concrete framing.</w:t>
      </w:r>
      <w:r w:rsidR="005A2F78">
        <w:rPr>
          <w:rFonts w:ascii="Calibri" w:eastAsia="Calibri" w:hAnsi="Calibri" w:cs="Calibri"/>
          <w:color w:val="414042"/>
          <w:sz w:val="20"/>
          <w:szCs w:val="20"/>
          <w:lang w:val="en-AU" w:eastAsia="en-NZ"/>
        </w:rPr>
        <w:br/>
      </w:r>
    </w:p>
    <w:p w14:paraId="69CE5534" w14:textId="77777777" w:rsidR="00281B6A" w:rsidRPr="00281B6A" w:rsidRDefault="00281B6A" w:rsidP="00281B6A">
      <w:pPr>
        <w:spacing w:after="0" w:line="259" w:lineRule="auto"/>
        <w:rPr>
          <w:rFonts w:ascii="Calibri" w:eastAsia="Calibri" w:hAnsi="Calibri" w:cs="Calibri"/>
          <w:color w:val="414042"/>
          <w:sz w:val="20"/>
          <w:szCs w:val="20"/>
          <w:lang w:val="en-AU" w:eastAsia="en-NZ"/>
        </w:rPr>
      </w:pPr>
      <w:r w:rsidRPr="00281B6A">
        <w:rPr>
          <w:rFonts w:ascii="Calibri" w:eastAsia="Calibri" w:hAnsi="Calibri" w:cs="Calibri"/>
          <w:color w:val="414042"/>
          <w:sz w:val="20"/>
          <w:szCs w:val="20"/>
          <w:lang w:val="en-AU" w:eastAsia="en-NZ"/>
        </w:rPr>
        <w:t>In these contexts, structured visual and interactive approaches are often more effective.</w:t>
      </w:r>
    </w:p>
    <w:p w14:paraId="230B7D0D" w14:textId="77777777" w:rsidR="00281B6A" w:rsidRPr="00E31638" w:rsidRDefault="00281B6A" w:rsidP="00486E5A">
      <w:pPr>
        <w:spacing w:after="0" w:line="259" w:lineRule="auto"/>
        <w:rPr>
          <w:rFonts w:ascii="Calibri" w:eastAsia="Calibri" w:hAnsi="Calibri" w:cs="Calibri"/>
          <w:color w:val="414042"/>
          <w:sz w:val="20"/>
          <w:szCs w:val="20"/>
          <w:lang w:val="en-AU" w:eastAsia="en-NZ"/>
        </w:rPr>
      </w:pPr>
    </w:p>
    <w:p w14:paraId="2A9B2750" w14:textId="53BE36A6" w:rsidR="00797FE5" w:rsidRPr="00FF13B9" w:rsidRDefault="00FD3175" w:rsidP="00FF13B9">
      <w:pPr>
        <w:pStyle w:val="ListParagraph"/>
        <w:numPr>
          <w:ilvl w:val="1"/>
          <w:numId w:val="23"/>
        </w:numPr>
        <w:spacing w:after="0" w:line="259" w:lineRule="auto"/>
        <w:rPr>
          <w:rFonts w:ascii="Calibri" w:eastAsia="Calibri" w:hAnsi="Calibri" w:cs="Calibri"/>
          <w:b/>
          <w:bCs/>
          <w:color w:val="00A9CE"/>
          <w:lang w:val="en-AU" w:eastAsia="en-NZ"/>
        </w:rPr>
      </w:pPr>
      <w:r w:rsidRPr="00FF13B9">
        <w:rPr>
          <w:rFonts w:ascii="Calibri" w:eastAsia="Calibri" w:hAnsi="Calibri" w:cs="Calibri"/>
          <w:b/>
          <w:bCs/>
          <w:color w:val="00A9CE"/>
          <w:lang w:val="en-AU" w:eastAsia="en-NZ"/>
        </w:rPr>
        <w:t xml:space="preserve">Developmentally </w:t>
      </w:r>
      <w:r w:rsidR="007F3622">
        <w:rPr>
          <w:rFonts w:ascii="Calibri" w:eastAsia="Calibri" w:hAnsi="Calibri" w:cs="Calibri"/>
          <w:b/>
          <w:bCs/>
          <w:color w:val="00A9CE"/>
          <w:lang w:val="en-AU" w:eastAsia="en-NZ"/>
        </w:rPr>
        <w:t>a</w:t>
      </w:r>
      <w:r w:rsidRPr="00FF13B9">
        <w:rPr>
          <w:rFonts w:ascii="Calibri" w:eastAsia="Calibri" w:hAnsi="Calibri" w:cs="Calibri"/>
          <w:b/>
          <w:bCs/>
          <w:color w:val="00A9CE"/>
          <w:lang w:val="en-AU" w:eastAsia="en-NZ"/>
        </w:rPr>
        <w:t xml:space="preserve">ppropriate </w:t>
      </w:r>
      <w:r w:rsidR="007F3622">
        <w:rPr>
          <w:rFonts w:ascii="Calibri" w:eastAsia="Calibri" w:hAnsi="Calibri" w:cs="Calibri"/>
          <w:b/>
          <w:bCs/>
          <w:color w:val="00A9CE"/>
          <w:lang w:val="en-AU" w:eastAsia="en-NZ"/>
        </w:rPr>
        <w:t>m</w:t>
      </w:r>
      <w:r w:rsidRPr="00FF13B9">
        <w:rPr>
          <w:rFonts w:ascii="Calibri" w:eastAsia="Calibri" w:hAnsi="Calibri" w:cs="Calibri"/>
          <w:b/>
          <w:bCs/>
          <w:color w:val="00A9CE"/>
          <w:lang w:val="en-AU" w:eastAsia="en-NZ"/>
        </w:rPr>
        <w:t xml:space="preserve">ethods for </w:t>
      </w:r>
      <w:r w:rsidR="007F3622">
        <w:rPr>
          <w:rFonts w:ascii="Calibri" w:eastAsia="Calibri" w:hAnsi="Calibri" w:cs="Calibri"/>
          <w:b/>
          <w:bCs/>
          <w:color w:val="00A9CE"/>
          <w:lang w:val="en-AU" w:eastAsia="en-NZ"/>
        </w:rPr>
        <w:t>c</w:t>
      </w:r>
      <w:r w:rsidRPr="00FF13B9">
        <w:rPr>
          <w:rFonts w:ascii="Calibri" w:eastAsia="Calibri" w:hAnsi="Calibri" w:cs="Calibri"/>
          <w:b/>
          <w:bCs/>
          <w:color w:val="00A9CE"/>
          <w:lang w:val="en-AU" w:eastAsia="en-NZ"/>
        </w:rPr>
        <w:t>hildren</w:t>
      </w:r>
      <w:r w:rsidR="00C3465B" w:rsidRPr="00FF13B9">
        <w:rPr>
          <w:rFonts w:ascii="Calibri" w:eastAsia="Calibri" w:hAnsi="Calibri" w:cs="Calibri"/>
          <w:b/>
          <w:bCs/>
          <w:color w:val="00A9CE"/>
          <w:lang w:val="en-AU" w:eastAsia="en-NZ"/>
        </w:rPr>
        <w:br/>
      </w:r>
    </w:p>
    <w:p w14:paraId="136FE745" w14:textId="19051498" w:rsidR="00F97BD9" w:rsidRPr="00F97BD9" w:rsidRDefault="00F97BD9" w:rsidP="00F97BD9">
      <w:pPr>
        <w:spacing w:after="0" w:line="259" w:lineRule="auto"/>
        <w:rPr>
          <w:rFonts w:ascii="Calibri" w:eastAsia="Calibri" w:hAnsi="Calibri" w:cs="Calibri"/>
          <w:color w:val="414042"/>
          <w:sz w:val="20"/>
          <w:szCs w:val="20"/>
          <w:lang w:val="en-AU" w:eastAsia="en-NZ"/>
        </w:rPr>
      </w:pPr>
      <w:r w:rsidRPr="00F97BD9">
        <w:rPr>
          <w:rFonts w:ascii="Calibri" w:eastAsia="Calibri" w:hAnsi="Calibri" w:cs="Calibri"/>
          <w:color w:val="414042"/>
          <w:sz w:val="20"/>
          <w:szCs w:val="20"/>
          <w:lang w:val="en-AU" w:eastAsia="en-NZ"/>
        </w:rPr>
        <w:t>Best practice evaluation involving children prioritises:</w:t>
      </w:r>
      <w:r>
        <w:rPr>
          <w:rFonts w:ascii="Calibri" w:eastAsia="Calibri" w:hAnsi="Calibri" w:cs="Calibri"/>
          <w:color w:val="414042"/>
          <w:sz w:val="20"/>
          <w:szCs w:val="20"/>
          <w:lang w:val="en-AU" w:eastAsia="en-NZ"/>
        </w:rPr>
        <w:br/>
      </w:r>
    </w:p>
    <w:p w14:paraId="4707FA7D" w14:textId="77777777" w:rsidR="00F97BD9" w:rsidRPr="00F97BD9" w:rsidRDefault="00F97BD9" w:rsidP="000C512C">
      <w:pPr>
        <w:numPr>
          <w:ilvl w:val="0"/>
          <w:numId w:val="26"/>
        </w:numPr>
        <w:spacing w:after="0" w:line="259" w:lineRule="auto"/>
        <w:rPr>
          <w:rFonts w:ascii="Calibri" w:eastAsia="Calibri" w:hAnsi="Calibri" w:cs="Calibri"/>
          <w:color w:val="414042"/>
          <w:sz w:val="20"/>
          <w:szCs w:val="20"/>
          <w:lang w:val="en-AU" w:eastAsia="en-NZ"/>
        </w:rPr>
      </w:pPr>
      <w:r w:rsidRPr="00F97BD9">
        <w:rPr>
          <w:rFonts w:ascii="Calibri" w:eastAsia="Calibri" w:hAnsi="Calibri" w:cs="Calibri"/>
          <w:color w:val="414042"/>
          <w:sz w:val="20"/>
          <w:szCs w:val="20"/>
          <w:lang w:val="en-AU" w:eastAsia="en-NZ"/>
        </w:rPr>
        <w:t>Clear, simple language</w:t>
      </w:r>
    </w:p>
    <w:p w14:paraId="18215EA3" w14:textId="77777777" w:rsidR="00F97BD9" w:rsidRPr="00F97BD9" w:rsidRDefault="00F97BD9" w:rsidP="000C512C">
      <w:pPr>
        <w:numPr>
          <w:ilvl w:val="0"/>
          <w:numId w:val="26"/>
        </w:numPr>
        <w:spacing w:after="0" w:line="259" w:lineRule="auto"/>
        <w:rPr>
          <w:rFonts w:ascii="Calibri" w:eastAsia="Calibri" w:hAnsi="Calibri" w:cs="Calibri"/>
          <w:color w:val="414042"/>
          <w:sz w:val="20"/>
          <w:szCs w:val="20"/>
          <w:lang w:val="en-AU" w:eastAsia="en-NZ"/>
        </w:rPr>
      </w:pPr>
      <w:r w:rsidRPr="00F97BD9">
        <w:rPr>
          <w:rFonts w:ascii="Calibri" w:eastAsia="Calibri" w:hAnsi="Calibri" w:cs="Calibri"/>
          <w:color w:val="414042"/>
          <w:sz w:val="20"/>
          <w:szCs w:val="20"/>
          <w:lang w:val="en-AU" w:eastAsia="en-NZ"/>
        </w:rPr>
        <w:t>Concrete and observable prompts</w:t>
      </w:r>
    </w:p>
    <w:p w14:paraId="533842CB" w14:textId="77777777" w:rsidR="00F97BD9" w:rsidRPr="00F97BD9" w:rsidRDefault="00F97BD9" w:rsidP="000C512C">
      <w:pPr>
        <w:numPr>
          <w:ilvl w:val="0"/>
          <w:numId w:val="26"/>
        </w:numPr>
        <w:spacing w:after="0" w:line="259" w:lineRule="auto"/>
        <w:rPr>
          <w:rFonts w:ascii="Calibri" w:eastAsia="Calibri" w:hAnsi="Calibri" w:cs="Calibri"/>
          <w:color w:val="414042"/>
          <w:sz w:val="20"/>
          <w:szCs w:val="20"/>
          <w:lang w:val="en-AU" w:eastAsia="en-NZ"/>
        </w:rPr>
      </w:pPr>
      <w:r w:rsidRPr="00F97BD9">
        <w:rPr>
          <w:rFonts w:ascii="Calibri" w:eastAsia="Calibri" w:hAnsi="Calibri" w:cs="Calibri"/>
          <w:color w:val="414042"/>
          <w:sz w:val="20"/>
          <w:szCs w:val="20"/>
          <w:lang w:val="en-AU" w:eastAsia="en-NZ"/>
        </w:rPr>
        <w:t>Visual or creative expression</w:t>
      </w:r>
    </w:p>
    <w:p w14:paraId="30674CB3" w14:textId="77777777" w:rsidR="00F97BD9" w:rsidRPr="00F97BD9" w:rsidRDefault="00F97BD9" w:rsidP="000C512C">
      <w:pPr>
        <w:numPr>
          <w:ilvl w:val="0"/>
          <w:numId w:val="26"/>
        </w:numPr>
        <w:spacing w:after="0" w:line="259" w:lineRule="auto"/>
        <w:rPr>
          <w:rFonts w:ascii="Calibri" w:eastAsia="Calibri" w:hAnsi="Calibri" w:cs="Calibri"/>
          <w:color w:val="414042"/>
          <w:sz w:val="20"/>
          <w:szCs w:val="20"/>
          <w:lang w:val="en-AU" w:eastAsia="en-NZ"/>
        </w:rPr>
      </w:pPr>
      <w:r w:rsidRPr="00F97BD9">
        <w:rPr>
          <w:rFonts w:ascii="Calibri" w:eastAsia="Calibri" w:hAnsi="Calibri" w:cs="Calibri"/>
          <w:color w:val="414042"/>
          <w:sz w:val="20"/>
          <w:szCs w:val="20"/>
          <w:lang w:val="en-AU" w:eastAsia="en-NZ"/>
        </w:rPr>
        <w:t>Short, focused engagement periods</w:t>
      </w:r>
    </w:p>
    <w:p w14:paraId="05F63889" w14:textId="72F3CBCE" w:rsidR="00F97BD9" w:rsidRPr="00F97BD9" w:rsidRDefault="00F97BD9" w:rsidP="000C512C">
      <w:pPr>
        <w:numPr>
          <w:ilvl w:val="0"/>
          <w:numId w:val="26"/>
        </w:numPr>
        <w:spacing w:after="0" w:line="259" w:lineRule="auto"/>
        <w:rPr>
          <w:rFonts w:ascii="Calibri" w:eastAsia="Calibri" w:hAnsi="Calibri" w:cs="Calibri"/>
          <w:color w:val="414042"/>
          <w:sz w:val="20"/>
          <w:szCs w:val="20"/>
          <w:lang w:val="en-AU" w:eastAsia="en-NZ"/>
        </w:rPr>
      </w:pPr>
      <w:r w:rsidRPr="00F97BD9">
        <w:rPr>
          <w:rFonts w:ascii="Calibri" w:eastAsia="Calibri" w:hAnsi="Calibri" w:cs="Calibri"/>
          <w:color w:val="414042"/>
          <w:sz w:val="20"/>
          <w:szCs w:val="20"/>
          <w:lang w:val="en-AU" w:eastAsia="en-NZ"/>
        </w:rPr>
        <w:t>Opportunities for children to explain meaning in their own words</w:t>
      </w:r>
      <w:r>
        <w:rPr>
          <w:rFonts w:ascii="Calibri" w:eastAsia="Calibri" w:hAnsi="Calibri" w:cs="Calibri"/>
          <w:color w:val="414042"/>
          <w:sz w:val="20"/>
          <w:szCs w:val="20"/>
          <w:lang w:val="en-AU" w:eastAsia="en-NZ"/>
        </w:rPr>
        <w:br/>
      </w:r>
    </w:p>
    <w:p w14:paraId="51E39A83" w14:textId="77777777" w:rsidR="00F97BD9" w:rsidRDefault="00F97BD9" w:rsidP="00F97BD9">
      <w:pPr>
        <w:spacing w:after="0" w:line="259" w:lineRule="auto"/>
        <w:rPr>
          <w:rFonts w:ascii="Calibri" w:eastAsia="Calibri" w:hAnsi="Calibri" w:cs="Calibri"/>
          <w:color w:val="414042"/>
          <w:sz w:val="20"/>
          <w:szCs w:val="20"/>
          <w:lang w:val="en-AU" w:eastAsia="en-NZ"/>
        </w:rPr>
      </w:pPr>
      <w:r w:rsidRPr="00F97BD9">
        <w:rPr>
          <w:rFonts w:ascii="Calibri" w:eastAsia="Calibri" w:hAnsi="Calibri" w:cs="Calibri"/>
          <w:color w:val="414042"/>
          <w:sz w:val="20"/>
          <w:szCs w:val="20"/>
          <w:lang w:val="en-AU" w:eastAsia="en-NZ"/>
        </w:rPr>
        <w:t>Examples of methods suited to primary-aged outreach include:</w:t>
      </w:r>
    </w:p>
    <w:p w14:paraId="241666DB" w14:textId="77777777" w:rsidR="00BD1020" w:rsidRDefault="00BD1020" w:rsidP="00F97BD9">
      <w:pPr>
        <w:spacing w:after="0" w:line="259" w:lineRule="auto"/>
        <w:rPr>
          <w:rFonts w:ascii="Calibri" w:eastAsia="Calibri" w:hAnsi="Calibri" w:cs="Calibri"/>
          <w:color w:val="414042"/>
          <w:sz w:val="20"/>
          <w:szCs w:val="20"/>
          <w:lang w:val="en-AU" w:eastAsia="en-NZ"/>
        </w:rPr>
      </w:pPr>
    </w:p>
    <w:p w14:paraId="38EE2744" w14:textId="0E550373" w:rsidR="00BD1020" w:rsidRDefault="00BD1020" w:rsidP="00F97BD9">
      <w:pPr>
        <w:spacing w:after="0" w:line="259" w:lineRule="auto"/>
        <w:rPr>
          <w:rFonts w:ascii="Calibri" w:eastAsia="Calibri" w:hAnsi="Calibri" w:cs="Calibri"/>
          <w:color w:val="414042"/>
          <w:sz w:val="20"/>
          <w:szCs w:val="20"/>
          <w:lang w:eastAsia="en-NZ"/>
        </w:rPr>
      </w:pPr>
      <w:r w:rsidRPr="00BD1020">
        <w:rPr>
          <w:rFonts w:ascii="Calibri" w:eastAsia="Calibri" w:hAnsi="Calibri" w:cs="Calibri"/>
          <w:b/>
          <w:bCs/>
          <w:color w:val="414042"/>
          <w:sz w:val="20"/>
          <w:szCs w:val="20"/>
          <w:lang w:eastAsia="en-NZ"/>
        </w:rPr>
        <w:t>Structured child-friendly surveys</w:t>
      </w:r>
      <w:r w:rsidRPr="00BD1020">
        <w:rPr>
          <w:rFonts w:ascii="Calibri" w:eastAsia="Calibri" w:hAnsi="Calibri" w:cs="Calibri"/>
          <w:color w:val="414042"/>
          <w:sz w:val="20"/>
          <w:szCs w:val="20"/>
          <w:lang w:eastAsia="en-NZ"/>
        </w:rPr>
        <w:br/>
        <w:t>Short, clearly worded items with visual supports where needed (e.g., smiley scales, examples embedded in questions).</w:t>
      </w:r>
    </w:p>
    <w:p w14:paraId="2D511847" w14:textId="77777777" w:rsidR="00DD590E" w:rsidRDefault="00DD590E" w:rsidP="00F97BD9">
      <w:pPr>
        <w:spacing w:after="0" w:line="259" w:lineRule="auto"/>
        <w:rPr>
          <w:rFonts w:ascii="Calibri" w:eastAsia="Calibri" w:hAnsi="Calibri" w:cs="Calibri"/>
          <w:color w:val="414042"/>
          <w:sz w:val="20"/>
          <w:szCs w:val="20"/>
          <w:lang w:eastAsia="en-NZ"/>
        </w:rPr>
      </w:pPr>
    </w:p>
    <w:p w14:paraId="4AE1768C" w14:textId="70678839" w:rsidR="00DD590E" w:rsidRDefault="00DD590E" w:rsidP="00F97BD9">
      <w:pPr>
        <w:spacing w:after="0" w:line="259" w:lineRule="auto"/>
        <w:rPr>
          <w:rFonts w:ascii="Calibri" w:eastAsia="Calibri" w:hAnsi="Calibri" w:cs="Calibri"/>
          <w:color w:val="414042"/>
          <w:sz w:val="20"/>
          <w:szCs w:val="20"/>
          <w:lang w:eastAsia="en-NZ"/>
        </w:rPr>
      </w:pPr>
      <w:r w:rsidRPr="00DD590E">
        <w:rPr>
          <w:rFonts w:ascii="Calibri" w:eastAsia="Calibri" w:hAnsi="Calibri" w:cs="Calibri"/>
          <w:b/>
          <w:bCs/>
          <w:color w:val="414042"/>
          <w:sz w:val="20"/>
          <w:szCs w:val="20"/>
          <w:lang w:eastAsia="en-NZ"/>
        </w:rPr>
        <w:lastRenderedPageBreak/>
        <w:t>Draw-and-write or storyboard activities</w:t>
      </w:r>
      <w:r w:rsidRPr="00DD590E">
        <w:rPr>
          <w:rFonts w:ascii="Calibri" w:eastAsia="Calibri" w:hAnsi="Calibri" w:cs="Calibri"/>
          <w:color w:val="414042"/>
          <w:sz w:val="20"/>
          <w:szCs w:val="20"/>
          <w:lang w:eastAsia="en-NZ"/>
        </w:rPr>
        <w:br/>
        <w:t>Students illustrate and describe their future aspirations, career ideas, or perceptions of university before and after program participation. These can capture shifts in awareness, agency, and pathway understanding.</w:t>
      </w:r>
    </w:p>
    <w:p w14:paraId="2344ACDB" w14:textId="77777777" w:rsidR="00F408A3" w:rsidRDefault="00F408A3" w:rsidP="00F97BD9">
      <w:pPr>
        <w:spacing w:after="0" w:line="259" w:lineRule="auto"/>
        <w:rPr>
          <w:rFonts w:ascii="Calibri" w:eastAsia="Calibri" w:hAnsi="Calibri" w:cs="Calibri"/>
          <w:color w:val="414042"/>
          <w:sz w:val="20"/>
          <w:szCs w:val="20"/>
          <w:lang w:eastAsia="en-NZ"/>
        </w:rPr>
      </w:pPr>
    </w:p>
    <w:p w14:paraId="76F428A4" w14:textId="7E8FB1AD" w:rsidR="00F408A3" w:rsidRDefault="00F408A3" w:rsidP="00F97BD9">
      <w:pPr>
        <w:spacing w:after="0" w:line="259" w:lineRule="auto"/>
        <w:rPr>
          <w:rFonts w:ascii="Calibri" w:eastAsia="Calibri" w:hAnsi="Calibri" w:cs="Calibri"/>
          <w:color w:val="414042"/>
          <w:sz w:val="20"/>
          <w:szCs w:val="20"/>
          <w:lang w:eastAsia="en-NZ"/>
        </w:rPr>
      </w:pPr>
      <w:r w:rsidRPr="00F408A3">
        <w:rPr>
          <w:rFonts w:ascii="Calibri" w:eastAsia="Calibri" w:hAnsi="Calibri" w:cs="Calibri"/>
          <w:b/>
          <w:bCs/>
          <w:color w:val="414042"/>
          <w:sz w:val="20"/>
          <w:szCs w:val="20"/>
          <w:lang w:eastAsia="en-NZ"/>
        </w:rPr>
        <w:t>Photo-elicitation or visual prompts</w:t>
      </w:r>
      <w:r w:rsidRPr="00F408A3">
        <w:rPr>
          <w:rFonts w:ascii="Calibri" w:eastAsia="Calibri" w:hAnsi="Calibri" w:cs="Calibri"/>
          <w:color w:val="414042"/>
          <w:sz w:val="20"/>
          <w:szCs w:val="20"/>
          <w:lang w:eastAsia="en-NZ"/>
        </w:rPr>
        <w:br/>
        <w:t>Images used to prompt discussion about university environments, careers, or learning experiences.</w:t>
      </w:r>
      <w:r w:rsidR="00915B14">
        <w:rPr>
          <w:rFonts w:ascii="Calibri" w:eastAsia="Calibri" w:hAnsi="Calibri" w:cs="Calibri"/>
          <w:color w:val="414042"/>
          <w:sz w:val="20"/>
          <w:szCs w:val="20"/>
          <w:lang w:eastAsia="en-NZ"/>
        </w:rPr>
        <w:br/>
      </w:r>
    </w:p>
    <w:p w14:paraId="442E19B8" w14:textId="77777777" w:rsidR="00A20871" w:rsidRPr="00A20871" w:rsidRDefault="00A20871" w:rsidP="00A20871">
      <w:pPr>
        <w:spacing w:after="0" w:line="259" w:lineRule="auto"/>
        <w:rPr>
          <w:rFonts w:ascii="Calibri" w:eastAsia="Calibri" w:hAnsi="Calibri" w:cs="Calibri"/>
          <w:b/>
          <w:bCs/>
          <w:color w:val="414042"/>
          <w:sz w:val="20"/>
          <w:szCs w:val="20"/>
          <w:lang w:val="en-AU" w:eastAsia="en-NZ"/>
        </w:rPr>
      </w:pPr>
      <w:r w:rsidRPr="00A20871">
        <w:rPr>
          <w:rFonts w:ascii="Calibri" w:eastAsia="Calibri" w:hAnsi="Calibri" w:cs="Calibri"/>
          <w:b/>
          <w:bCs/>
          <w:color w:val="414042"/>
          <w:sz w:val="20"/>
          <w:szCs w:val="20"/>
          <w:lang w:val="en-AU" w:eastAsia="en-NZ"/>
        </w:rPr>
        <w:t>Short semi-structured interviews</w:t>
      </w:r>
    </w:p>
    <w:p w14:paraId="39683CFD" w14:textId="379D703A" w:rsidR="00A20871" w:rsidRDefault="00A20871" w:rsidP="00A20871">
      <w:pPr>
        <w:spacing w:after="0" w:line="259" w:lineRule="auto"/>
        <w:rPr>
          <w:rFonts w:ascii="Calibri" w:eastAsia="Calibri" w:hAnsi="Calibri" w:cs="Calibri"/>
          <w:color w:val="414042"/>
          <w:sz w:val="20"/>
          <w:szCs w:val="20"/>
          <w:lang w:val="en-AU" w:eastAsia="en-NZ"/>
        </w:rPr>
      </w:pPr>
      <w:r w:rsidRPr="00A20871">
        <w:rPr>
          <w:rFonts w:ascii="Calibri" w:eastAsia="Calibri" w:hAnsi="Calibri" w:cs="Calibri"/>
          <w:color w:val="414042"/>
          <w:sz w:val="20"/>
          <w:szCs w:val="20"/>
          <w:lang w:val="en-AU" w:eastAsia="en-NZ"/>
        </w:rPr>
        <w:t>Brief conversations that allow children to explain the meaning of their drawings or survey responses without leading them.</w:t>
      </w:r>
    </w:p>
    <w:p w14:paraId="5CD34880" w14:textId="77777777" w:rsidR="00042B67" w:rsidRDefault="00042B67" w:rsidP="00A20871">
      <w:pPr>
        <w:spacing w:after="0" w:line="259" w:lineRule="auto"/>
        <w:rPr>
          <w:rFonts w:ascii="Calibri" w:eastAsia="Calibri" w:hAnsi="Calibri" w:cs="Calibri"/>
          <w:color w:val="414042"/>
          <w:sz w:val="20"/>
          <w:szCs w:val="20"/>
          <w:lang w:val="en-AU" w:eastAsia="en-NZ"/>
        </w:rPr>
      </w:pPr>
    </w:p>
    <w:p w14:paraId="527F20F0" w14:textId="77777777" w:rsidR="00042B67" w:rsidRPr="00042B67" w:rsidRDefault="00042B67" w:rsidP="00042B67">
      <w:pPr>
        <w:spacing w:after="0" w:line="259" w:lineRule="auto"/>
        <w:rPr>
          <w:rFonts w:ascii="Calibri" w:eastAsia="Calibri" w:hAnsi="Calibri" w:cs="Calibri"/>
          <w:color w:val="414042"/>
          <w:sz w:val="20"/>
          <w:szCs w:val="20"/>
          <w:lang w:val="en-AU" w:eastAsia="en-NZ"/>
        </w:rPr>
      </w:pPr>
      <w:r w:rsidRPr="00042B67">
        <w:rPr>
          <w:rFonts w:ascii="Calibri" w:eastAsia="Calibri" w:hAnsi="Calibri" w:cs="Calibri"/>
          <w:b/>
          <w:bCs/>
          <w:color w:val="414042"/>
          <w:sz w:val="20"/>
          <w:szCs w:val="20"/>
          <w:lang w:val="en-AU" w:eastAsia="en-NZ"/>
        </w:rPr>
        <w:t>Teacher and parent interviews or focus groups</w:t>
      </w:r>
      <w:r w:rsidRPr="00042B67">
        <w:rPr>
          <w:rFonts w:ascii="Calibri" w:eastAsia="Calibri" w:hAnsi="Calibri" w:cs="Calibri"/>
          <w:color w:val="414042"/>
          <w:sz w:val="20"/>
          <w:szCs w:val="20"/>
          <w:lang w:val="en-AU" w:eastAsia="en-NZ"/>
        </w:rPr>
        <w:br/>
        <w:t>Used to contextualise student-level findings and explore broader school or community shifts.</w:t>
      </w:r>
    </w:p>
    <w:p w14:paraId="2FA83F18" w14:textId="5FAA7D6C" w:rsidR="00F97BD9" w:rsidRDefault="00042B67" w:rsidP="55EB3FA4">
      <w:pPr>
        <w:spacing w:after="0" w:line="259" w:lineRule="auto"/>
        <w:rPr>
          <w:rFonts w:ascii="Calibri" w:eastAsia="Calibri" w:hAnsi="Calibri" w:cs="Calibri"/>
          <w:color w:val="414042"/>
          <w:sz w:val="20"/>
          <w:szCs w:val="20"/>
          <w:lang w:val="en-AU" w:eastAsia="en-NZ"/>
        </w:rPr>
      </w:pPr>
      <w:r w:rsidRPr="00042B67">
        <w:rPr>
          <w:rFonts w:ascii="Calibri" w:eastAsia="Calibri" w:hAnsi="Calibri" w:cs="Calibri"/>
          <w:color w:val="414042"/>
          <w:sz w:val="20"/>
          <w:szCs w:val="20"/>
          <w:lang w:val="en-AU" w:eastAsia="en-NZ"/>
        </w:rPr>
        <w:t>In all cases, methods should minimise power imbalances, avoid leading language, and allow children’s voices to be authentically represented.</w:t>
      </w:r>
    </w:p>
    <w:p w14:paraId="2DEED40C" w14:textId="77777777" w:rsidR="00721383" w:rsidRDefault="00721383" w:rsidP="55EB3FA4">
      <w:pPr>
        <w:spacing w:after="0" w:line="259" w:lineRule="auto"/>
        <w:rPr>
          <w:rFonts w:ascii="Calibri" w:eastAsia="Calibri" w:hAnsi="Calibri" w:cs="Calibri"/>
          <w:color w:val="414042"/>
          <w:sz w:val="20"/>
          <w:szCs w:val="20"/>
          <w:lang w:val="en-AU" w:eastAsia="en-NZ"/>
        </w:rPr>
      </w:pPr>
    </w:p>
    <w:p w14:paraId="2689EC73" w14:textId="62A8BE72" w:rsidR="00721383" w:rsidRPr="005E2D98" w:rsidRDefault="00721383" w:rsidP="55EB3FA4">
      <w:pPr>
        <w:spacing w:after="0" w:line="259" w:lineRule="auto"/>
        <w:rPr>
          <w:rFonts w:ascii="Calibri" w:eastAsia="Calibri" w:hAnsi="Calibri" w:cs="Calibri"/>
          <w:color w:val="414042"/>
          <w:sz w:val="20"/>
          <w:szCs w:val="20"/>
          <w:lang w:val="en-AU" w:eastAsia="en-NZ"/>
        </w:rPr>
      </w:pPr>
      <w:r>
        <w:rPr>
          <w:rFonts w:ascii="Calibri" w:eastAsia="Calibri" w:hAnsi="Calibri" w:cs="Calibri"/>
          <w:color w:val="414042"/>
          <w:sz w:val="20"/>
          <w:szCs w:val="20"/>
          <w:lang w:val="en-AU" w:eastAsia="en-NZ"/>
        </w:rPr>
        <w:t>Further</w:t>
      </w:r>
      <w:r w:rsidR="006E4936">
        <w:rPr>
          <w:rFonts w:ascii="Calibri" w:eastAsia="Calibri" w:hAnsi="Calibri" w:cs="Calibri"/>
          <w:color w:val="414042"/>
          <w:sz w:val="20"/>
          <w:szCs w:val="20"/>
          <w:lang w:val="en-AU" w:eastAsia="en-NZ"/>
        </w:rPr>
        <w:t xml:space="preserve"> detail available in </w:t>
      </w:r>
      <w:r w:rsidR="0099588D" w:rsidRPr="0099588D">
        <w:rPr>
          <w:rFonts w:ascii="Calibri" w:eastAsia="Calibri" w:hAnsi="Calibri" w:cs="Calibri"/>
          <w:b/>
          <w:bCs/>
          <w:color w:val="414042"/>
          <w:sz w:val="20"/>
          <w:szCs w:val="20"/>
          <w:lang w:val="en-AU" w:eastAsia="en-NZ"/>
        </w:rPr>
        <w:t>Part 4 – Program Evaluation Involving Children.</w:t>
      </w:r>
    </w:p>
    <w:p w14:paraId="5742C92C" w14:textId="77777777" w:rsidR="00C3465B" w:rsidRDefault="00C3465B" w:rsidP="55EB3FA4">
      <w:pPr>
        <w:spacing w:after="0" w:line="259" w:lineRule="auto"/>
        <w:rPr>
          <w:rFonts w:ascii="Calibri" w:eastAsia="Calibri" w:hAnsi="Calibri" w:cs="Calibri"/>
          <w:b/>
          <w:bCs/>
          <w:color w:val="00A9CE"/>
          <w:lang w:val="en-AU" w:eastAsia="en-NZ"/>
        </w:rPr>
      </w:pPr>
    </w:p>
    <w:p w14:paraId="6DCD3D9D" w14:textId="3BF96482" w:rsidR="005A2F78" w:rsidRPr="00FF13B9" w:rsidRDefault="00C3465B" w:rsidP="00FF13B9">
      <w:pPr>
        <w:pStyle w:val="ListParagraph"/>
        <w:numPr>
          <w:ilvl w:val="1"/>
          <w:numId w:val="23"/>
        </w:numPr>
        <w:spacing w:after="0" w:line="259" w:lineRule="auto"/>
        <w:rPr>
          <w:rFonts w:ascii="Calibri" w:eastAsia="Calibri" w:hAnsi="Calibri" w:cs="Calibri"/>
          <w:color w:val="414042"/>
          <w:sz w:val="20"/>
          <w:szCs w:val="20"/>
          <w:lang w:val="en-AU" w:eastAsia="en-NZ"/>
        </w:rPr>
      </w:pPr>
      <w:r w:rsidRPr="00FF13B9">
        <w:rPr>
          <w:rFonts w:ascii="Calibri" w:eastAsia="Calibri" w:hAnsi="Calibri" w:cs="Calibri"/>
          <w:b/>
          <w:bCs/>
          <w:color w:val="00A9CE"/>
          <w:lang w:val="en-AU" w:eastAsia="en-NZ"/>
        </w:rPr>
        <w:t xml:space="preserve">Selecting </w:t>
      </w:r>
      <w:r w:rsidR="007F3622">
        <w:rPr>
          <w:rFonts w:ascii="Calibri" w:eastAsia="Calibri" w:hAnsi="Calibri" w:cs="Calibri"/>
          <w:b/>
          <w:bCs/>
          <w:color w:val="00A9CE"/>
          <w:lang w:val="en-AU" w:eastAsia="en-NZ"/>
        </w:rPr>
        <w:t>a</w:t>
      </w:r>
      <w:r w:rsidRPr="00FF13B9">
        <w:rPr>
          <w:rFonts w:ascii="Calibri" w:eastAsia="Calibri" w:hAnsi="Calibri" w:cs="Calibri"/>
          <w:b/>
          <w:bCs/>
          <w:color w:val="00A9CE"/>
          <w:lang w:val="en-AU" w:eastAsia="en-NZ"/>
        </w:rPr>
        <w:t xml:space="preserve">ppropriate </w:t>
      </w:r>
      <w:r w:rsidR="007F3622">
        <w:rPr>
          <w:rFonts w:ascii="Calibri" w:eastAsia="Calibri" w:hAnsi="Calibri" w:cs="Calibri"/>
          <w:b/>
          <w:bCs/>
          <w:color w:val="00A9CE"/>
          <w:lang w:val="en-AU" w:eastAsia="en-NZ"/>
        </w:rPr>
        <w:t>i</w:t>
      </w:r>
      <w:r w:rsidRPr="00FF13B9">
        <w:rPr>
          <w:rFonts w:ascii="Calibri" w:eastAsia="Calibri" w:hAnsi="Calibri" w:cs="Calibri"/>
          <w:b/>
          <w:bCs/>
          <w:color w:val="00A9CE"/>
          <w:lang w:val="en-AU" w:eastAsia="en-NZ"/>
        </w:rPr>
        <w:t xml:space="preserve">nstruments </w:t>
      </w:r>
    </w:p>
    <w:p w14:paraId="258CBDB8" w14:textId="4BC27E02" w:rsidR="00C3465B" w:rsidRDefault="00C3465B" w:rsidP="55EB3FA4">
      <w:pPr>
        <w:spacing w:after="0" w:line="259" w:lineRule="auto"/>
        <w:rPr>
          <w:rFonts w:ascii="Calibri" w:eastAsia="Calibri" w:hAnsi="Calibri" w:cs="Calibri"/>
          <w:color w:val="414042"/>
          <w:sz w:val="20"/>
          <w:szCs w:val="20"/>
          <w:highlight w:val="yellow"/>
          <w:lang w:val="en-AU" w:eastAsia="en-NZ"/>
        </w:rPr>
      </w:pPr>
    </w:p>
    <w:p w14:paraId="42608DB5" w14:textId="77777777" w:rsidR="007304DE" w:rsidRPr="007304DE" w:rsidRDefault="007304DE" w:rsidP="007304DE">
      <w:pPr>
        <w:spacing w:after="0" w:line="259" w:lineRule="auto"/>
        <w:rPr>
          <w:rFonts w:ascii="Calibri" w:eastAsia="Calibri" w:hAnsi="Calibri" w:cs="Calibri"/>
          <w:color w:val="414042"/>
          <w:sz w:val="20"/>
          <w:szCs w:val="20"/>
          <w:lang w:val="en-AU" w:eastAsia="en-NZ"/>
        </w:rPr>
      </w:pPr>
      <w:r w:rsidRPr="007304DE">
        <w:rPr>
          <w:rFonts w:ascii="Calibri" w:eastAsia="Calibri" w:hAnsi="Calibri" w:cs="Calibri"/>
          <w:color w:val="414042"/>
          <w:sz w:val="20"/>
          <w:szCs w:val="20"/>
          <w:lang w:val="en-AU" w:eastAsia="en-NZ"/>
        </w:rPr>
        <w:t>When choosing tools, consider:</w:t>
      </w:r>
    </w:p>
    <w:p w14:paraId="0D292C87" w14:textId="77777777" w:rsidR="007304DE" w:rsidRPr="007304DE" w:rsidRDefault="007304DE" w:rsidP="000C512C">
      <w:pPr>
        <w:numPr>
          <w:ilvl w:val="0"/>
          <w:numId w:val="27"/>
        </w:numPr>
        <w:spacing w:after="0" w:line="259" w:lineRule="auto"/>
        <w:rPr>
          <w:rFonts w:ascii="Calibri" w:eastAsia="Calibri" w:hAnsi="Calibri" w:cs="Calibri"/>
          <w:color w:val="414042"/>
          <w:sz w:val="20"/>
          <w:szCs w:val="20"/>
          <w:lang w:val="en-AU" w:eastAsia="en-NZ"/>
        </w:rPr>
      </w:pPr>
      <w:r w:rsidRPr="007304DE">
        <w:rPr>
          <w:rFonts w:ascii="Calibri" w:eastAsia="Calibri" w:hAnsi="Calibri" w:cs="Calibri"/>
          <w:color w:val="414042"/>
          <w:sz w:val="20"/>
          <w:szCs w:val="20"/>
          <w:lang w:val="en-AU" w:eastAsia="en-NZ"/>
        </w:rPr>
        <w:t>Whether a standardised instrument exists</w:t>
      </w:r>
    </w:p>
    <w:p w14:paraId="7F9DED5D" w14:textId="77777777" w:rsidR="007304DE" w:rsidRPr="007304DE" w:rsidRDefault="007304DE" w:rsidP="000C512C">
      <w:pPr>
        <w:numPr>
          <w:ilvl w:val="0"/>
          <w:numId w:val="27"/>
        </w:numPr>
        <w:spacing w:after="0" w:line="259" w:lineRule="auto"/>
        <w:rPr>
          <w:rFonts w:ascii="Calibri" w:eastAsia="Calibri" w:hAnsi="Calibri" w:cs="Calibri"/>
          <w:color w:val="414042"/>
          <w:sz w:val="20"/>
          <w:szCs w:val="20"/>
          <w:lang w:val="en-AU" w:eastAsia="en-NZ"/>
        </w:rPr>
      </w:pPr>
      <w:r w:rsidRPr="007304DE">
        <w:rPr>
          <w:rFonts w:ascii="Calibri" w:eastAsia="Calibri" w:hAnsi="Calibri" w:cs="Calibri"/>
          <w:color w:val="414042"/>
          <w:sz w:val="20"/>
          <w:szCs w:val="20"/>
          <w:lang w:val="en-AU" w:eastAsia="en-NZ"/>
        </w:rPr>
        <w:t>Whether it has been validated for the target age group</w:t>
      </w:r>
    </w:p>
    <w:p w14:paraId="68A7FD12" w14:textId="77777777" w:rsidR="007304DE" w:rsidRPr="007304DE" w:rsidRDefault="007304DE" w:rsidP="000C512C">
      <w:pPr>
        <w:numPr>
          <w:ilvl w:val="0"/>
          <w:numId w:val="27"/>
        </w:numPr>
        <w:spacing w:after="0" w:line="259" w:lineRule="auto"/>
        <w:rPr>
          <w:rFonts w:ascii="Calibri" w:eastAsia="Calibri" w:hAnsi="Calibri" w:cs="Calibri"/>
          <w:color w:val="414042"/>
          <w:sz w:val="20"/>
          <w:szCs w:val="20"/>
          <w:lang w:val="en-AU" w:eastAsia="en-NZ"/>
        </w:rPr>
      </w:pPr>
      <w:r w:rsidRPr="007304DE">
        <w:rPr>
          <w:rFonts w:ascii="Calibri" w:eastAsia="Calibri" w:hAnsi="Calibri" w:cs="Calibri"/>
          <w:color w:val="414042"/>
          <w:sz w:val="20"/>
          <w:szCs w:val="20"/>
          <w:lang w:val="en-AU" w:eastAsia="en-NZ"/>
        </w:rPr>
        <w:t>Whether adaptation is required</w:t>
      </w:r>
    </w:p>
    <w:p w14:paraId="0FA49826" w14:textId="77777777" w:rsidR="007304DE" w:rsidRPr="007304DE" w:rsidRDefault="007304DE" w:rsidP="000C512C">
      <w:pPr>
        <w:numPr>
          <w:ilvl w:val="0"/>
          <w:numId w:val="27"/>
        </w:numPr>
        <w:spacing w:after="0" w:line="259" w:lineRule="auto"/>
        <w:rPr>
          <w:rFonts w:ascii="Calibri" w:eastAsia="Calibri" w:hAnsi="Calibri" w:cs="Calibri"/>
          <w:color w:val="414042"/>
          <w:sz w:val="20"/>
          <w:szCs w:val="20"/>
          <w:lang w:val="en-AU" w:eastAsia="en-NZ"/>
        </w:rPr>
      </w:pPr>
      <w:r w:rsidRPr="007304DE">
        <w:rPr>
          <w:rFonts w:ascii="Calibri" w:eastAsia="Calibri" w:hAnsi="Calibri" w:cs="Calibri"/>
          <w:color w:val="414042"/>
          <w:sz w:val="20"/>
          <w:szCs w:val="20"/>
          <w:lang w:val="en-AU" w:eastAsia="en-NZ"/>
        </w:rPr>
        <w:t>Whether the tool remains reliable after adaptation</w:t>
      </w:r>
    </w:p>
    <w:p w14:paraId="1E17B7B4" w14:textId="77777777" w:rsidR="004512B3" w:rsidRPr="00495923" w:rsidRDefault="004512B3" w:rsidP="00797FE5">
      <w:pPr>
        <w:spacing w:after="0" w:line="259" w:lineRule="auto"/>
        <w:rPr>
          <w:rFonts w:ascii="Calibri" w:eastAsia="Calibri" w:hAnsi="Calibri" w:cs="Calibri"/>
          <w:color w:val="414042"/>
          <w:sz w:val="20"/>
          <w:szCs w:val="20"/>
          <w:lang w:eastAsia="en-NZ"/>
        </w:rPr>
      </w:pPr>
    </w:p>
    <w:p w14:paraId="3948871A" w14:textId="16AA0445" w:rsidR="00797FE5" w:rsidRDefault="00797FE5" w:rsidP="00797FE5">
      <w:pPr>
        <w:spacing w:after="0" w:line="259" w:lineRule="auto"/>
        <w:rPr>
          <w:rFonts w:ascii="Calibri" w:eastAsia="Calibri" w:hAnsi="Calibri" w:cs="Calibri"/>
          <w:color w:val="414042"/>
          <w:sz w:val="20"/>
          <w:szCs w:val="20"/>
          <w:lang w:eastAsia="en-NZ"/>
        </w:rPr>
      </w:pPr>
      <w:r w:rsidRPr="009E7C47">
        <w:rPr>
          <w:rFonts w:ascii="Calibri" w:eastAsia="Calibri" w:hAnsi="Calibri" w:cs="Calibri"/>
          <w:color w:val="414042"/>
          <w:sz w:val="20"/>
          <w:szCs w:val="20"/>
          <w:lang w:val="en-AU" w:eastAsia="en-NZ"/>
        </w:rPr>
        <w:t xml:space="preserve">Figure </w:t>
      </w:r>
      <w:r w:rsidR="00573E58" w:rsidRPr="009E7C47">
        <w:rPr>
          <w:rFonts w:ascii="Calibri" w:eastAsia="Calibri" w:hAnsi="Calibri" w:cs="Calibri"/>
          <w:color w:val="414042"/>
          <w:sz w:val="20"/>
          <w:szCs w:val="20"/>
          <w:lang w:val="en-AU" w:eastAsia="en-NZ"/>
        </w:rPr>
        <w:t>4</w:t>
      </w:r>
      <w:r w:rsidRPr="009E7C47">
        <w:rPr>
          <w:rFonts w:ascii="Calibri" w:eastAsia="Calibri" w:hAnsi="Calibri" w:cs="Calibri"/>
          <w:color w:val="414042"/>
          <w:sz w:val="20"/>
          <w:szCs w:val="20"/>
          <w:lang w:val="en-AU" w:eastAsia="en-NZ"/>
        </w:rPr>
        <w:t xml:space="preserve"> (A</w:t>
      </w:r>
      <w:r w:rsidR="00573E58" w:rsidRPr="009E7C47">
        <w:rPr>
          <w:rFonts w:ascii="Calibri" w:eastAsia="Calibri" w:hAnsi="Calibri" w:cs="Calibri"/>
          <w:color w:val="414042"/>
          <w:sz w:val="20"/>
          <w:szCs w:val="20"/>
          <w:lang w:val="en-AU" w:eastAsia="en-NZ"/>
        </w:rPr>
        <w:t>ustralian Institute of Family Studies</w:t>
      </w:r>
      <w:r w:rsidRPr="009E7C47">
        <w:rPr>
          <w:rFonts w:ascii="Calibri" w:eastAsia="Calibri" w:hAnsi="Calibri" w:cs="Calibri"/>
          <w:color w:val="414042"/>
          <w:sz w:val="20"/>
          <w:szCs w:val="20"/>
          <w:lang w:val="en-AU" w:eastAsia="en-NZ"/>
        </w:rPr>
        <w:t xml:space="preserve"> Instrument Decision Tree) outlines</w:t>
      </w:r>
      <w:r w:rsidRPr="00495923">
        <w:rPr>
          <w:rFonts w:ascii="Calibri" w:eastAsia="Calibri" w:hAnsi="Calibri" w:cs="Calibri"/>
          <w:color w:val="414042"/>
          <w:sz w:val="20"/>
          <w:szCs w:val="20"/>
          <w:lang w:val="en-AU" w:eastAsia="en-NZ"/>
        </w:rPr>
        <w:t xml:space="preserve"> key considerations when selecting appropriate </w:t>
      </w:r>
      <w:r w:rsidRPr="00495923">
        <w:rPr>
          <w:rFonts w:ascii="Calibri" w:eastAsia="Calibri" w:hAnsi="Calibri" w:cs="Calibri"/>
          <w:b/>
          <w:bCs/>
          <w:color w:val="414042"/>
          <w:sz w:val="20"/>
          <w:szCs w:val="20"/>
          <w:lang w:val="en-AU" w:eastAsia="en-NZ"/>
        </w:rPr>
        <w:t xml:space="preserve">data collection methods and instruments. </w:t>
      </w:r>
      <w:r w:rsidRPr="00495923">
        <w:rPr>
          <w:rFonts w:ascii="Calibri" w:eastAsia="Calibri" w:hAnsi="Calibri" w:cs="Calibri"/>
          <w:color w:val="414042"/>
          <w:sz w:val="20"/>
          <w:szCs w:val="20"/>
          <w:lang w:eastAsia="en-NZ"/>
        </w:rPr>
        <w:t>As noted in Figure 3, measures and indicators may require adaptation to suit your program, participants, and evaluation audience. However, where possible, it is preferable to use standardised, valid, and reliable instruments to ensure rigour and comparability.</w:t>
      </w:r>
    </w:p>
    <w:p w14:paraId="1CEF81F1" w14:textId="77777777" w:rsidR="00495923" w:rsidRDefault="00495923" w:rsidP="00797FE5">
      <w:pPr>
        <w:spacing w:after="0" w:line="259" w:lineRule="auto"/>
        <w:rPr>
          <w:rFonts w:ascii="Calibri" w:eastAsia="Calibri" w:hAnsi="Calibri" w:cs="Calibri"/>
          <w:color w:val="414042"/>
          <w:sz w:val="20"/>
          <w:szCs w:val="20"/>
          <w:lang w:eastAsia="en-NZ"/>
        </w:rPr>
      </w:pPr>
    </w:p>
    <w:p w14:paraId="07F307DC" w14:textId="1DFAB1FD" w:rsidR="00495923" w:rsidRDefault="00495923" w:rsidP="00797FE5">
      <w:pPr>
        <w:spacing w:after="0" w:line="259" w:lineRule="auto"/>
        <w:rPr>
          <w:rFonts w:ascii="Calibri" w:eastAsia="Calibri" w:hAnsi="Calibri" w:cs="Calibri"/>
          <w:color w:val="414042"/>
          <w:sz w:val="20"/>
          <w:szCs w:val="20"/>
          <w:lang w:eastAsia="en-NZ"/>
        </w:rPr>
      </w:pPr>
      <w:r w:rsidRPr="00495923">
        <w:rPr>
          <w:rFonts w:ascii="Calibri" w:eastAsia="Calibri" w:hAnsi="Calibri" w:cs="Calibri"/>
          <w:color w:val="414042"/>
          <w:sz w:val="20"/>
          <w:szCs w:val="20"/>
          <w:lang w:eastAsia="en-NZ"/>
        </w:rPr>
        <w:t>Where no appropriate standardised measure exists</w:t>
      </w:r>
      <w:r>
        <w:rPr>
          <w:rFonts w:ascii="Calibri" w:eastAsia="Calibri" w:hAnsi="Calibri" w:cs="Calibri"/>
          <w:color w:val="414042"/>
          <w:sz w:val="20"/>
          <w:szCs w:val="20"/>
          <w:lang w:eastAsia="en-NZ"/>
        </w:rPr>
        <w:t xml:space="preserve">, </w:t>
      </w:r>
      <w:r w:rsidRPr="00495923">
        <w:rPr>
          <w:rFonts w:ascii="Calibri" w:eastAsia="Calibri" w:hAnsi="Calibri" w:cs="Calibri"/>
          <w:color w:val="414042"/>
          <w:sz w:val="20"/>
          <w:szCs w:val="20"/>
          <w:lang w:eastAsia="en-NZ"/>
        </w:rPr>
        <w:t xml:space="preserve">as is often the case in early-stage </w:t>
      </w:r>
      <w:r>
        <w:rPr>
          <w:rFonts w:ascii="Calibri" w:eastAsia="Calibri" w:hAnsi="Calibri" w:cs="Calibri"/>
          <w:color w:val="414042"/>
          <w:sz w:val="20"/>
          <w:szCs w:val="20"/>
          <w:lang w:eastAsia="en-NZ"/>
        </w:rPr>
        <w:t xml:space="preserve">widening participation </w:t>
      </w:r>
      <w:r w:rsidRPr="00495923">
        <w:rPr>
          <w:rFonts w:ascii="Calibri" w:eastAsia="Calibri" w:hAnsi="Calibri" w:cs="Calibri"/>
          <w:color w:val="414042"/>
          <w:sz w:val="20"/>
          <w:szCs w:val="20"/>
          <w:lang w:eastAsia="en-NZ"/>
        </w:rPr>
        <w:t>outreach</w:t>
      </w:r>
      <w:r>
        <w:rPr>
          <w:rFonts w:ascii="Calibri" w:eastAsia="Calibri" w:hAnsi="Calibri" w:cs="Calibri"/>
          <w:color w:val="414042"/>
          <w:sz w:val="20"/>
          <w:szCs w:val="20"/>
          <w:lang w:eastAsia="en-NZ"/>
        </w:rPr>
        <w:t xml:space="preserve">, </w:t>
      </w:r>
      <w:r w:rsidRPr="00495923">
        <w:rPr>
          <w:rFonts w:ascii="Calibri" w:eastAsia="Calibri" w:hAnsi="Calibri" w:cs="Calibri"/>
          <w:color w:val="414042"/>
          <w:sz w:val="20"/>
          <w:szCs w:val="20"/>
          <w:lang w:eastAsia="en-NZ"/>
        </w:rPr>
        <w:t>carefully designed, theory-informed, child-centred tools may be more suitable.</w:t>
      </w:r>
    </w:p>
    <w:p w14:paraId="09E934DA" w14:textId="77777777" w:rsidR="00722BC8" w:rsidRDefault="00722BC8" w:rsidP="00797FE5">
      <w:pPr>
        <w:spacing w:after="0" w:line="259" w:lineRule="auto"/>
        <w:rPr>
          <w:rFonts w:ascii="Calibri" w:eastAsia="Calibri" w:hAnsi="Calibri" w:cs="Calibri"/>
          <w:color w:val="414042"/>
          <w:sz w:val="20"/>
          <w:szCs w:val="20"/>
          <w:lang w:eastAsia="en-NZ"/>
        </w:rPr>
      </w:pPr>
    </w:p>
    <w:p w14:paraId="7918CF5D" w14:textId="7C681196" w:rsidR="00722BC8" w:rsidRPr="005158EE" w:rsidRDefault="00722BC8" w:rsidP="00797FE5">
      <w:pPr>
        <w:spacing w:after="0" w:line="259" w:lineRule="auto"/>
        <w:rPr>
          <w:rFonts w:ascii="Calibri" w:eastAsia="Calibri" w:hAnsi="Calibri" w:cs="Calibri"/>
          <w:b/>
          <w:bCs/>
          <w:color w:val="414042"/>
          <w:sz w:val="20"/>
          <w:szCs w:val="20"/>
          <w:lang w:eastAsia="en-NZ"/>
        </w:rPr>
      </w:pPr>
      <w:r w:rsidRPr="005158EE">
        <w:rPr>
          <w:rFonts w:ascii="Calibri" w:eastAsia="Calibri" w:hAnsi="Calibri" w:cs="Calibri"/>
          <w:b/>
          <w:bCs/>
          <w:color w:val="414042"/>
          <w:sz w:val="20"/>
          <w:szCs w:val="20"/>
          <w:lang w:eastAsia="en-NZ"/>
        </w:rPr>
        <w:t>Figure 4.</w:t>
      </w:r>
      <w:r w:rsidR="009E7C47" w:rsidRPr="005158EE">
        <w:rPr>
          <w:rFonts w:ascii="Calibri" w:eastAsia="Calibri" w:hAnsi="Calibri" w:cs="Calibri"/>
          <w:b/>
          <w:bCs/>
          <w:color w:val="414042"/>
          <w:sz w:val="20"/>
          <w:szCs w:val="20"/>
          <w:lang w:eastAsia="en-NZ"/>
        </w:rPr>
        <w:t xml:space="preserve"> Instrument Decision Tree.</w:t>
      </w:r>
    </w:p>
    <w:p w14:paraId="0CA44EF0" w14:textId="77777777" w:rsidR="00294A64" w:rsidRDefault="00294A64" w:rsidP="00797FE5">
      <w:pPr>
        <w:spacing w:after="0" w:line="259" w:lineRule="auto"/>
        <w:rPr>
          <w:rFonts w:ascii="Calibri" w:eastAsia="Calibri" w:hAnsi="Calibri" w:cs="Calibri"/>
          <w:color w:val="414042"/>
          <w:sz w:val="20"/>
          <w:szCs w:val="20"/>
          <w:lang w:eastAsia="en-NZ"/>
        </w:rPr>
      </w:pPr>
    </w:p>
    <w:p w14:paraId="0D6A8470" w14:textId="4A676F7D" w:rsidR="00294A64" w:rsidRDefault="00294A64" w:rsidP="004467B7">
      <w:pPr>
        <w:spacing w:after="0" w:line="259" w:lineRule="auto"/>
        <w:rPr>
          <w:rFonts w:ascii="Calibri" w:eastAsia="Calibri" w:hAnsi="Calibri" w:cs="Calibri"/>
          <w:color w:val="414042"/>
          <w:sz w:val="20"/>
          <w:szCs w:val="20"/>
          <w:highlight w:val="yellow"/>
          <w:lang w:val="en-AU" w:eastAsia="en-NZ"/>
        </w:rPr>
      </w:pPr>
      <w:r w:rsidRPr="00A04A14">
        <w:rPr>
          <w:rFonts w:ascii="Calibri" w:eastAsia="Calibri" w:hAnsi="Calibri" w:cs="Calibri"/>
          <w:noProof/>
          <w:color w:val="000000"/>
          <w:sz w:val="22"/>
          <w:lang w:eastAsia="en-NZ"/>
        </w:rPr>
        <w:drawing>
          <wp:inline distT="0" distB="0" distL="0" distR="0" wp14:anchorId="7D2CEE17" wp14:editId="1235EB8B">
            <wp:extent cx="2532937" cy="2430250"/>
            <wp:effectExtent l="0" t="0" r="1270" b="8255"/>
            <wp:docPr id="7089" name="Picture 7089" descr="A diagram of an instrument decision tree. The key question is &quot;does an instrument already exist that you can use&quot;? If no, do you have the expertise to create one? If yes, does it need to be adapted in some way?">
              <a:extLst xmlns:a="http://schemas.openxmlformats.org/drawingml/2006/main">
                <a:ext uri="{FF2B5EF4-FFF2-40B4-BE49-F238E27FC236}">
                  <a16:creationId xmlns:a16="http://schemas.microsoft.com/office/drawing/2014/main" id="{E378E471-345B-47DC-AF68-A8EDC5E3A286}"/>
                </a:ext>
              </a:extLst>
            </wp:docPr>
            <wp:cNvGraphicFramePr/>
            <a:graphic xmlns:a="http://schemas.openxmlformats.org/drawingml/2006/main">
              <a:graphicData uri="http://schemas.openxmlformats.org/drawingml/2006/picture">
                <pic:pic xmlns:pic="http://schemas.openxmlformats.org/drawingml/2006/picture">
                  <pic:nvPicPr>
                    <pic:cNvPr id="7089" name="Picture 7089" descr="A diagram of an instrument decision tree. The key question is &quot;does an instrument already exist that you can use&quot;? If no, do you have the expertise to create one? If yes, does it need to be adapted in some way?"/>
                    <pic:cNvPicPr/>
                  </pic:nvPicPr>
                  <pic:blipFill>
                    <a:blip r:embed="rId33"/>
                    <a:stretch>
                      <a:fillRect/>
                    </a:stretch>
                  </pic:blipFill>
                  <pic:spPr>
                    <a:xfrm>
                      <a:off x="0" y="0"/>
                      <a:ext cx="2599328" cy="2493949"/>
                    </a:xfrm>
                    <a:prstGeom prst="rect">
                      <a:avLst/>
                    </a:prstGeom>
                  </pic:spPr>
                </pic:pic>
              </a:graphicData>
            </a:graphic>
          </wp:inline>
        </w:drawing>
      </w:r>
    </w:p>
    <w:p w14:paraId="3DB99098" w14:textId="77777777" w:rsidR="00486E5A" w:rsidRDefault="00486E5A" w:rsidP="00E31638">
      <w:pPr>
        <w:spacing w:after="0" w:line="259" w:lineRule="auto"/>
        <w:rPr>
          <w:rFonts w:ascii="Calibri" w:eastAsia="Calibri" w:hAnsi="Calibri" w:cs="Calibri"/>
          <w:b/>
          <w:bCs/>
          <w:color w:val="00A9CE"/>
          <w:sz w:val="28"/>
          <w:szCs w:val="28"/>
          <w:lang w:val="en-AU" w:eastAsia="en-NZ"/>
        </w:rPr>
      </w:pPr>
    </w:p>
    <w:p w14:paraId="22FF8A1B" w14:textId="77777777" w:rsidR="009E4C98" w:rsidRPr="00FF13B9" w:rsidRDefault="00846DEA" w:rsidP="00FF13B9">
      <w:pPr>
        <w:pStyle w:val="ListParagraph"/>
        <w:spacing w:after="0" w:line="259" w:lineRule="auto"/>
        <w:rPr>
          <w:rFonts w:ascii="Calibri" w:eastAsia="Calibri" w:hAnsi="Calibri" w:cs="Calibri"/>
          <w:b/>
          <w:bCs/>
          <w:color w:val="00A9CE"/>
          <w:lang w:val="en-AU" w:eastAsia="en-NZ"/>
        </w:rPr>
      </w:pPr>
      <w:r w:rsidRPr="00FF13B9">
        <w:rPr>
          <w:rFonts w:ascii="Calibri" w:eastAsia="Calibri" w:hAnsi="Calibri" w:cs="Calibri"/>
          <w:b/>
          <w:bCs/>
          <w:color w:val="00A9CE"/>
          <w:lang w:val="en-AU" w:eastAsia="en-NZ"/>
        </w:rPr>
        <w:lastRenderedPageBreak/>
        <w:t xml:space="preserve">8.2 </w:t>
      </w:r>
      <w:r w:rsidR="009E4C98" w:rsidRPr="00FF13B9">
        <w:rPr>
          <w:rFonts w:ascii="Calibri" w:eastAsia="Calibri" w:hAnsi="Calibri" w:cs="Calibri"/>
          <w:b/>
          <w:bCs/>
          <w:color w:val="00A9CE"/>
          <w:lang w:val="en-AU" w:eastAsia="en-NZ"/>
        </w:rPr>
        <w:t>Additional instruments and frameworks</w:t>
      </w:r>
    </w:p>
    <w:p w14:paraId="4061E3AF" w14:textId="77777777" w:rsidR="009E4C98" w:rsidRPr="009A6803" w:rsidRDefault="009E4C98" w:rsidP="009E4C98">
      <w:pPr>
        <w:spacing w:after="4" w:line="271" w:lineRule="auto"/>
        <w:rPr>
          <w:rFonts w:ascii="Calibri" w:eastAsia="Calibri" w:hAnsi="Calibri" w:cs="Calibri"/>
          <w:color w:val="414042"/>
          <w:sz w:val="20"/>
          <w:lang w:val="en-AU" w:eastAsia="en-NZ"/>
        </w:rPr>
      </w:pPr>
      <w:r w:rsidRPr="009A6803">
        <w:rPr>
          <w:rFonts w:ascii="Calibri" w:eastAsia="Calibri" w:hAnsi="Calibri" w:cs="Calibri"/>
          <w:color w:val="414042"/>
          <w:sz w:val="20"/>
          <w:lang w:val="en-AU" w:eastAsia="en-NZ"/>
        </w:rPr>
        <w:t>There are currently few standardised measures specifically designed to evaluate impact in early-stage, primary-aged outreach contexts that precede the conventional secondary-focused pre-access stage described in SEHEEF. As a result, programs such as Aspire UC often need to balance the use of validated instruments with careful adaptation to ensure developmental appropriateness.</w:t>
      </w:r>
      <w:r w:rsidRPr="009A6803">
        <w:rPr>
          <w:rFonts w:ascii="Calibri" w:eastAsia="Calibri" w:hAnsi="Calibri" w:cs="Calibri"/>
          <w:color w:val="414042"/>
          <w:sz w:val="20"/>
          <w:lang w:val="en-AU" w:eastAsia="en-NZ"/>
        </w:rPr>
        <w:br/>
      </w:r>
    </w:p>
    <w:p w14:paraId="06687B0F" w14:textId="77777777" w:rsidR="009E4C98" w:rsidRDefault="009E4C98" w:rsidP="009E4C98">
      <w:pPr>
        <w:spacing w:after="4" w:line="271" w:lineRule="auto"/>
        <w:rPr>
          <w:rFonts w:ascii="Calibri" w:eastAsia="Calibri" w:hAnsi="Calibri" w:cs="Calibri"/>
          <w:color w:val="414042"/>
          <w:sz w:val="20"/>
          <w:lang w:val="en-AU" w:eastAsia="en-NZ"/>
        </w:rPr>
      </w:pPr>
      <w:r w:rsidRPr="009A6803">
        <w:rPr>
          <w:rFonts w:ascii="Calibri" w:eastAsia="Calibri" w:hAnsi="Calibri" w:cs="Calibri"/>
          <w:color w:val="414042"/>
          <w:sz w:val="20"/>
          <w:lang w:val="en-AU" w:eastAsia="en-NZ"/>
        </w:rPr>
        <w:t xml:space="preserve">If the scope of the Aspire UC evaluation were to expand in future, additional instruments related to student belonging and wellbeing may be considered. </w:t>
      </w:r>
    </w:p>
    <w:p w14:paraId="714590B0" w14:textId="77777777" w:rsidR="009E4C98" w:rsidRDefault="009E4C98" w:rsidP="009E4C98">
      <w:pPr>
        <w:spacing w:after="4" w:line="271" w:lineRule="auto"/>
        <w:rPr>
          <w:rFonts w:ascii="Calibri" w:eastAsia="Calibri" w:hAnsi="Calibri" w:cs="Calibri"/>
          <w:color w:val="414042"/>
          <w:sz w:val="20"/>
          <w:lang w:val="en-AU" w:eastAsia="en-NZ"/>
        </w:rPr>
      </w:pPr>
    </w:p>
    <w:p w14:paraId="14CCB084" w14:textId="77777777" w:rsidR="009E4C98" w:rsidRPr="009A6803" w:rsidRDefault="009E4C98" w:rsidP="009E4C98">
      <w:pPr>
        <w:spacing w:after="4" w:line="271" w:lineRule="auto"/>
        <w:rPr>
          <w:rFonts w:ascii="Calibri" w:eastAsia="Calibri" w:hAnsi="Calibri" w:cs="Calibri"/>
          <w:color w:val="414042"/>
          <w:sz w:val="20"/>
          <w:lang w:val="en-AU" w:eastAsia="en-NZ"/>
        </w:rPr>
      </w:pPr>
      <w:r w:rsidRPr="009A6803">
        <w:rPr>
          <w:rFonts w:ascii="Calibri" w:eastAsia="Calibri" w:hAnsi="Calibri" w:cs="Calibri"/>
          <w:color w:val="414042"/>
          <w:sz w:val="20"/>
          <w:lang w:val="en-AU" w:eastAsia="en-NZ"/>
        </w:rPr>
        <w:t xml:space="preserve">For example, </w:t>
      </w:r>
      <w:hyperlink r:id="rId34" w:history="1">
        <w:r w:rsidRPr="009A6803">
          <w:rPr>
            <w:rStyle w:val="Hyperlink"/>
            <w:rFonts w:ascii="Calibri" w:eastAsia="Calibri" w:hAnsi="Calibri" w:cs="Calibri"/>
            <w:i/>
            <w:iCs/>
            <w:sz w:val="20"/>
            <w:lang w:val="en-AU" w:eastAsia="en-NZ"/>
          </w:rPr>
          <w:t>Tell Them From Me (TTFM</w:t>
        </w:r>
      </w:hyperlink>
      <w:r w:rsidRPr="009A6803">
        <w:rPr>
          <w:rFonts w:ascii="Calibri" w:eastAsia="Calibri" w:hAnsi="Calibri" w:cs="Calibri"/>
          <w:i/>
          <w:iCs/>
          <w:color w:val="414042"/>
          <w:sz w:val="20"/>
          <w:lang w:val="en-AU" w:eastAsia="en-NZ"/>
        </w:rPr>
        <w:t>)</w:t>
      </w:r>
      <w:r w:rsidRPr="009A6803">
        <w:rPr>
          <w:rFonts w:ascii="Calibri" w:eastAsia="Calibri" w:hAnsi="Calibri" w:cs="Calibri"/>
          <w:color w:val="414042"/>
          <w:sz w:val="20"/>
          <w:lang w:val="en-AU" w:eastAsia="en-NZ"/>
        </w:rPr>
        <w:t>—used widely in NSW public schools—includes student, parent, and teacher surveys that capture student engagement and wellbeing. While not designed specifically for outreach evaluation, selected components may offer contextual insight where appropriate.</w:t>
      </w:r>
      <w:r w:rsidRPr="009A6803">
        <w:rPr>
          <w:rFonts w:ascii="Calibri" w:eastAsia="Calibri" w:hAnsi="Calibri" w:cs="Calibri"/>
          <w:color w:val="414042"/>
          <w:sz w:val="20"/>
          <w:lang w:val="en-AU" w:eastAsia="en-NZ"/>
        </w:rPr>
        <w:br/>
      </w:r>
    </w:p>
    <w:p w14:paraId="0B9C861B" w14:textId="77777777" w:rsidR="009E4C98" w:rsidRDefault="009E4C98" w:rsidP="009E4C98">
      <w:pPr>
        <w:spacing w:after="4" w:line="271" w:lineRule="auto"/>
        <w:rPr>
          <w:rFonts w:ascii="Calibri" w:eastAsia="Calibri" w:hAnsi="Calibri" w:cs="Calibri"/>
          <w:color w:val="414042"/>
          <w:sz w:val="20"/>
          <w:lang w:val="en-AU" w:eastAsia="en-NZ"/>
        </w:rPr>
      </w:pPr>
      <w:r w:rsidRPr="009A6803">
        <w:rPr>
          <w:rFonts w:ascii="Calibri" w:eastAsia="Calibri" w:hAnsi="Calibri" w:cs="Calibri"/>
          <w:color w:val="414042"/>
          <w:sz w:val="20"/>
          <w:lang w:val="en-AU" w:eastAsia="en-NZ"/>
        </w:rPr>
        <w:t xml:space="preserve">Similarly, the </w:t>
      </w:r>
      <w:hyperlink r:id="rId35" w:history="1">
        <w:r w:rsidRPr="009A6803">
          <w:rPr>
            <w:rStyle w:val="Hyperlink"/>
            <w:rFonts w:ascii="Calibri" w:eastAsia="Calibri" w:hAnsi="Calibri" w:cs="Calibri"/>
            <w:i/>
            <w:iCs/>
            <w:sz w:val="20"/>
            <w:lang w:val="en-AU" w:eastAsia="en-NZ"/>
          </w:rPr>
          <w:t>Simple School Belonging Scale (SSBS)</w:t>
        </w:r>
        <w:r w:rsidRPr="009A6803">
          <w:rPr>
            <w:rStyle w:val="Hyperlink"/>
            <w:rFonts w:ascii="Calibri" w:eastAsia="Calibri" w:hAnsi="Calibri" w:cs="Calibri"/>
            <w:sz w:val="20"/>
            <w:lang w:val="en-AU" w:eastAsia="en-NZ"/>
          </w:rPr>
          <w:t>,</w:t>
        </w:r>
      </w:hyperlink>
      <w:r w:rsidRPr="009A6803">
        <w:rPr>
          <w:rFonts w:ascii="Calibri" w:eastAsia="Calibri" w:hAnsi="Calibri" w:cs="Calibri"/>
          <w:color w:val="414042"/>
          <w:sz w:val="20"/>
          <w:lang w:val="en-AU" w:eastAsia="en-NZ"/>
        </w:rPr>
        <w:t xml:space="preserve"> originally developed for older students, may offer relevant constructs for upper primary cohorts with thoughtful adaptation. </w:t>
      </w:r>
    </w:p>
    <w:p w14:paraId="0ED17E99" w14:textId="77777777" w:rsidR="009E4C98" w:rsidRDefault="009E4C98" w:rsidP="009E4C98">
      <w:pPr>
        <w:spacing w:after="4" w:line="271" w:lineRule="auto"/>
        <w:rPr>
          <w:rFonts w:ascii="Calibri" w:eastAsia="Calibri" w:hAnsi="Calibri" w:cs="Calibri"/>
          <w:color w:val="414042"/>
          <w:sz w:val="20"/>
          <w:lang w:val="en-AU" w:eastAsia="en-NZ"/>
        </w:rPr>
      </w:pPr>
    </w:p>
    <w:p w14:paraId="15F25D52" w14:textId="77777777" w:rsidR="009E4C98" w:rsidRPr="009A6803" w:rsidRDefault="009E4C98" w:rsidP="009E4C98">
      <w:pPr>
        <w:spacing w:after="4" w:line="271" w:lineRule="auto"/>
        <w:rPr>
          <w:rFonts w:ascii="Calibri" w:eastAsia="Calibri" w:hAnsi="Calibri" w:cs="Calibri"/>
          <w:color w:val="414042"/>
          <w:sz w:val="20"/>
          <w:lang w:val="en-AU" w:eastAsia="en-NZ"/>
        </w:rPr>
      </w:pPr>
      <w:hyperlink r:id="rId36" w:history="1">
        <w:r w:rsidRPr="009A6803">
          <w:rPr>
            <w:rStyle w:val="Hyperlink"/>
            <w:rFonts w:ascii="Calibri" w:eastAsia="Calibri" w:hAnsi="Calibri" w:cs="Calibri"/>
            <w:sz w:val="20"/>
            <w:lang w:val="en-AU" w:eastAsia="en-NZ"/>
          </w:rPr>
          <w:t xml:space="preserve">The ARACY </w:t>
        </w:r>
        <w:r w:rsidRPr="009A6803">
          <w:rPr>
            <w:rStyle w:val="Hyperlink"/>
            <w:rFonts w:ascii="Calibri" w:eastAsia="Calibri" w:hAnsi="Calibri" w:cs="Calibri"/>
            <w:i/>
            <w:iCs/>
            <w:sz w:val="20"/>
            <w:lang w:val="en-AU" w:eastAsia="en-NZ"/>
          </w:rPr>
          <w:t>Nest</w:t>
        </w:r>
        <w:r w:rsidRPr="009A6803">
          <w:rPr>
            <w:rStyle w:val="Hyperlink"/>
            <w:rFonts w:ascii="Calibri" w:eastAsia="Calibri" w:hAnsi="Calibri" w:cs="Calibri"/>
            <w:sz w:val="20"/>
            <w:lang w:val="en-AU" w:eastAsia="en-NZ"/>
          </w:rPr>
          <w:t xml:space="preserve"> framework</w:t>
        </w:r>
      </w:hyperlink>
      <w:r w:rsidRPr="009A6803">
        <w:rPr>
          <w:rFonts w:ascii="Calibri" w:eastAsia="Calibri" w:hAnsi="Calibri" w:cs="Calibri"/>
          <w:color w:val="414042"/>
          <w:sz w:val="20"/>
          <w:lang w:val="en-AU" w:eastAsia="en-NZ"/>
        </w:rPr>
        <w:t>, which provides a validated wellbeing framework for children and young people aged 0–24 years, includes domains such as participation, identity and culture, and learning that may align with early-stage outreach objectives.</w:t>
      </w:r>
      <w:r w:rsidRPr="009A6803">
        <w:rPr>
          <w:rFonts w:ascii="Calibri" w:eastAsia="Calibri" w:hAnsi="Calibri" w:cs="Calibri"/>
          <w:color w:val="414042"/>
          <w:sz w:val="20"/>
          <w:lang w:val="en-AU" w:eastAsia="en-NZ"/>
        </w:rPr>
        <w:br/>
      </w:r>
    </w:p>
    <w:p w14:paraId="0DF2CCF0" w14:textId="77777777" w:rsidR="009E4C98" w:rsidRPr="009A6803" w:rsidRDefault="009E4C98" w:rsidP="009E4C98">
      <w:pPr>
        <w:spacing w:after="4" w:line="271" w:lineRule="auto"/>
        <w:rPr>
          <w:rFonts w:ascii="Calibri" w:eastAsia="Calibri" w:hAnsi="Calibri" w:cs="Calibri"/>
          <w:color w:val="414042"/>
          <w:sz w:val="20"/>
          <w:lang w:val="en-AU" w:eastAsia="en-NZ"/>
        </w:rPr>
      </w:pPr>
      <w:r w:rsidRPr="009A6803">
        <w:rPr>
          <w:rFonts w:ascii="Calibri" w:eastAsia="Calibri" w:hAnsi="Calibri" w:cs="Calibri"/>
          <w:color w:val="414042"/>
          <w:sz w:val="20"/>
          <w:lang w:val="en-AU" w:eastAsia="en-NZ"/>
        </w:rPr>
        <w:t xml:space="preserve">Additional validated measures can be explored through the </w:t>
      </w:r>
      <w:hyperlink r:id="rId37" w:history="1">
        <w:r w:rsidRPr="009A6803">
          <w:rPr>
            <w:rStyle w:val="Hyperlink"/>
            <w:rFonts w:ascii="Calibri" w:eastAsia="Calibri" w:hAnsi="Calibri" w:cs="Calibri"/>
            <w:sz w:val="20"/>
            <w:lang w:val="en-AU" w:eastAsia="en-NZ"/>
          </w:rPr>
          <w:t>Australian Institute of Family Studies (AIFS) Outcomes Measurement Matrix.</w:t>
        </w:r>
      </w:hyperlink>
      <w:r w:rsidRPr="009A6803">
        <w:rPr>
          <w:rFonts w:ascii="Calibri" w:eastAsia="Calibri" w:hAnsi="Calibri" w:cs="Calibri"/>
          <w:color w:val="414042"/>
          <w:sz w:val="20"/>
          <w:lang w:val="en-AU" w:eastAsia="en-NZ"/>
        </w:rPr>
        <w:t xml:space="preserve"> Where instruments are adapted for primary-aged contexts, they should remain psychometrically sound while incorporating child-centred and developmentally appropriate approaches.</w:t>
      </w:r>
    </w:p>
    <w:p w14:paraId="383DAF06" w14:textId="36ACC4DE" w:rsidR="00846DEA" w:rsidRDefault="00846DEA" w:rsidP="00E31638">
      <w:pPr>
        <w:spacing w:after="0" w:line="259" w:lineRule="auto"/>
        <w:rPr>
          <w:rFonts w:ascii="Calibri" w:eastAsia="Calibri" w:hAnsi="Calibri" w:cs="Calibri"/>
          <w:b/>
          <w:bCs/>
          <w:color w:val="00A9CE"/>
          <w:sz w:val="28"/>
          <w:szCs w:val="28"/>
          <w:lang w:val="en-AU" w:eastAsia="en-NZ"/>
        </w:rPr>
      </w:pPr>
    </w:p>
    <w:p w14:paraId="6268FC80" w14:textId="1A9ABFB7" w:rsidR="004B6E2A" w:rsidRPr="002239DF" w:rsidRDefault="004B6E2A" w:rsidP="000C512C">
      <w:pPr>
        <w:pStyle w:val="ListParagraph"/>
        <w:numPr>
          <w:ilvl w:val="0"/>
          <w:numId w:val="23"/>
        </w:numPr>
        <w:spacing w:after="0" w:line="259" w:lineRule="auto"/>
        <w:rPr>
          <w:rFonts w:ascii="Calibri" w:eastAsia="Calibri" w:hAnsi="Calibri" w:cs="Calibri"/>
          <w:b/>
          <w:bCs/>
          <w:color w:val="00A9CE"/>
          <w:sz w:val="44"/>
          <w:szCs w:val="44"/>
          <w:lang w:val="en-AU" w:eastAsia="en-NZ"/>
        </w:rPr>
      </w:pPr>
      <w:r w:rsidRPr="002239DF">
        <w:rPr>
          <w:rFonts w:ascii="Calibri" w:eastAsia="Calibri" w:hAnsi="Calibri" w:cs="Calibri"/>
          <w:b/>
          <w:bCs/>
          <w:color w:val="00A9CE"/>
          <w:sz w:val="44"/>
          <w:szCs w:val="44"/>
          <w:lang w:val="en-AU" w:eastAsia="en-NZ"/>
        </w:rPr>
        <w:t>Evaluation Designs</w:t>
      </w:r>
    </w:p>
    <w:p w14:paraId="45D044E7" w14:textId="77777777" w:rsidR="00D9025D" w:rsidRPr="00D9025D" w:rsidRDefault="00D9025D" w:rsidP="00D9025D">
      <w:pPr>
        <w:spacing w:after="0" w:line="259" w:lineRule="auto"/>
        <w:rPr>
          <w:rFonts w:ascii="Calibri" w:eastAsia="Calibri" w:hAnsi="Calibri" w:cs="Calibri"/>
          <w:color w:val="414042"/>
          <w:sz w:val="20"/>
          <w:szCs w:val="20"/>
          <w:lang w:val="en-AU" w:eastAsia="en-NZ"/>
        </w:rPr>
      </w:pPr>
      <w:r w:rsidRPr="00D9025D">
        <w:rPr>
          <w:rFonts w:ascii="Calibri" w:eastAsia="Calibri" w:hAnsi="Calibri" w:cs="Calibri"/>
          <w:color w:val="414042"/>
          <w:sz w:val="20"/>
          <w:szCs w:val="20"/>
          <w:lang w:val="en-AU" w:eastAsia="en-NZ"/>
        </w:rPr>
        <w:t>An evaluation design refers to the overall strategy used to determine whether and how a program contributes to change.</w:t>
      </w:r>
    </w:p>
    <w:p w14:paraId="61F03EF0" w14:textId="77777777" w:rsidR="00D9025D" w:rsidRPr="00D9025D" w:rsidRDefault="00D9025D" w:rsidP="00D9025D">
      <w:pPr>
        <w:spacing w:after="0" w:line="259" w:lineRule="auto"/>
        <w:rPr>
          <w:rFonts w:ascii="Calibri" w:eastAsia="Calibri" w:hAnsi="Calibri" w:cs="Calibri"/>
          <w:color w:val="414042"/>
          <w:sz w:val="20"/>
          <w:szCs w:val="20"/>
          <w:lang w:val="en-AU" w:eastAsia="en-NZ"/>
        </w:rPr>
      </w:pPr>
      <w:r w:rsidRPr="00D9025D">
        <w:rPr>
          <w:rFonts w:ascii="Calibri" w:eastAsia="Calibri" w:hAnsi="Calibri" w:cs="Calibri"/>
          <w:color w:val="414042"/>
          <w:sz w:val="20"/>
          <w:szCs w:val="20"/>
          <w:lang w:val="en-AU" w:eastAsia="en-NZ"/>
        </w:rPr>
        <w:t>The most appropriate design depends on:</w:t>
      </w:r>
    </w:p>
    <w:p w14:paraId="58AB620A" w14:textId="77777777" w:rsidR="00D9025D" w:rsidRPr="00D9025D" w:rsidRDefault="00D9025D" w:rsidP="000C512C">
      <w:pPr>
        <w:numPr>
          <w:ilvl w:val="0"/>
          <w:numId w:val="21"/>
        </w:numPr>
        <w:spacing w:after="0" w:line="259" w:lineRule="auto"/>
        <w:rPr>
          <w:rFonts w:ascii="Calibri" w:eastAsia="Calibri" w:hAnsi="Calibri" w:cs="Calibri"/>
          <w:color w:val="414042"/>
          <w:sz w:val="20"/>
          <w:szCs w:val="20"/>
          <w:lang w:val="en-AU" w:eastAsia="en-NZ"/>
        </w:rPr>
      </w:pPr>
      <w:r w:rsidRPr="00D9025D">
        <w:rPr>
          <w:rFonts w:ascii="Calibri" w:eastAsia="Calibri" w:hAnsi="Calibri" w:cs="Calibri"/>
          <w:color w:val="414042"/>
          <w:sz w:val="20"/>
          <w:szCs w:val="20"/>
          <w:lang w:val="en-AU" w:eastAsia="en-NZ"/>
        </w:rPr>
        <w:t>The purpose of the evaluation</w:t>
      </w:r>
    </w:p>
    <w:p w14:paraId="41DD0634" w14:textId="77777777" w:rsidR="00D9025D" w:rsidRPr="00D9025D" w:rsidRDefault="00D9025D" w:rsidP="000C512C">
      <w:pPr>
        <w:numPr>
          <w:ilvl w:val="0"/>
          <w:numId w:val="21"/>
        </w:numPr>
        <w:spacing w:after="0" w:line="259" w:lineRule="auto"/>
        <w:rPr>
          <w:rFonts w:ascii="Calibri" w:eastAsia="Calibri" w:hAnsi="Calibri" w:cs="Calibri"/>
          <w:color w:val="414042"/>
          <w:sz w:val="20"/>
          <w:szCs w:val="20"/>
          <w:lang w:val="en-AU" w:eastAsia="en-NZ"/>
        </w:rPr>
      </w:pPr>
      <w:r w:rsidRPr="00D9025D">
        <w:rPr>
          <w:rFonts w:ascii="Calibri" w:eastAsia="Calibri" w:hAnsi="Calibri" w:cs="Calibri"/>
          <w:color w:val="414042"/>
          <w:sz w:val="20"/>
          <w:szCs w:val="20"/>
          <w:lang w:val="en-AU" w:eastAsia="en-NZ"/>
        </w:rPr>
        <w:t>The evaluation questions</w:t>
      </w:r>
    </w:p>
    <w:p w14:paraId="5743DA4C" w14:textId="77777777" w:rsidR="00D9025D" w:rsidRPr="00D9025D" w:rsidRDefault="00D9025D" w:rsidP="000C512C">
      <w:pPr>
        <w:numPr>
          <w:ilvl w:val="0"/>
          <w:numId w:val="21"/>
        </w:numPr>
        <w:spacing w:after="0" w:line="259" w:lineRule="auto"/>
        <w:rPr>
          <w:rFonts w:ascii="Calibri" w:eastAsia="Calibri" w:hAnsi="Calibri" w:cs="Calibri"/>
          <w:color w:val="414042"/>
          <w:sz w:val="20"/>
          <w:szCs w:val="20"/>
          <w:lang w:val="en-AU" w:eastAsia="en-NZ"/>
        </w:rPr>
      </w:pPr>
      <w:r w:rsidRPr="00D9025D">
        <w:rPr>
          <w:rFonts w:ascii="Calibri" w:eastAsia="Calibri" w:hAnsi="Calibri" w:cs="Calibri"/>
          <w:color w:val="414042"/>
          <w:sz w:val="20"/>
          <w:szCs w:val="20"/>
          <w:lang w:val="en-AU" w:eastAsia="en-NZ"/>
        </w:rPr>
        <w:t>Ethical considerations (e.g., is it appropriate to withhold the program?)</w:t>
      </w:r>
    </w:p>
    <w:p w14:paraId="611A748B" w14:textId="77777777" w:rsidR="00D9025D" w:rsidRPr="00D9025D" w:rsidRDefault="00D9025D" w:rsidP="000C512C">
      <w:pPr>
        <w:numPr>
          <w:ilvl w:val="0"/>
          <w:numId w:val="21"/>
        </w:numPr>
        <w:spacing w:after="0" w:line="259" w:lineRule="auto"/>
        <w:rPr>
          <w:rFonts w:ascii="Calibri" w:eastAsia="Calibri" w:hAnsi="Calibri" w:cs="Calibri"/>
          <w:color w:val="414042"/>
          <w:sz w:val="20"/>
          <w:szCs w:val="20"/>
          <w:lang w:val="en-AU" w:eastAsia="en-NZ"/>
        </w:rPr>
      </w:pPr>
      <w:r w:rsidRPr="00D9025D">
        <w:rPr>
          <w:rFonts w:ascii="Calibri" w:eastAsia="Calibri" w:hAnsi="Calibri" w:cs="Calibri"/>
          <w:color w:val="414042"/>
          <w:sz w:val="20"/>
          <w:szCs w:val="20"/>
          <w:lang w:val="en-AU" w:eastAsia="en-NZ"/>
        </w:rPr>
        <w:t>Available data</w:t>
      </w:r>
    </w:p>
    <w:p w14:paraId="4EF5D7A8" w14:textId="77777777" w:rsidR="00D9025D" w:rsidRPr="00D9025D" w:rsidRDefault="00D9025D" w:rsidP="000C512C">
      <w:pPr>
        <w:numPr>
          <w:ilvl w:val="0"/>
          <w:numId w:val="21"/>
        </w:numPr>
        <w:spacing w:after="0" w:line="259" w:lineRule="auto"/>
        <w:rPr>
          <w:rFonts w:ascii="Calibri" w:eastAsia="Calibri" w:hAnsi="Calibri" w:cs="Calibri"/>
          <w:color w:val="414042"/>
          <w:sz w:val="20"/>
          <w:szCs w:val="20"/>
          <w:lang w:val="en-AU" w:eastAsia="en-NZ"/>
        </w:rPr>
      </w:pPr>
      <w:r w:rsidRPr="00D9025D">
        <w:rPr>
          <w:rFonts w:ascii="Calibri" w:eastAsia="Calibri" w:hAnsi="Calibri" w:cs="Calibri"/>
          <w:color w:val="414042"/>
          <w:sz w:val="20"/>
          <w:szCs w:val="20"/>
          <w:lang w:val="en-AU" w:eastAsia="en-NZ"/>
        </w:rPr>
        <w:t>Timeframes and resources</w:t>
      </w:r>
    </w:p>
    <w:p w14:paraId="0B0C94A1" w14:textId="645F54FB" w:rsidR="00D9025D" w:rsidRPr="00E332B6" w:rsidRDefault="00D9025D" w:rsidP="00E332B6">
      <w:pPr>
        <w:spacing w:after="0" w:line="259" w:lineRule="auto"/>
        <w:rPr>
          <w:rFonts w:ascii="Calibri" w:eastAsia="Calibri" w:hAnsi="Calibri" w:cs="Calibri"/>
          <w:color w:val="414042"/>
          <w:sz w:val="20"/>
          <w:szCs w:val="20"/>
          <w:lang w:val="en-AU" w:eastAsia="en-NZ"/>
        </w:rPr>
      </w:pPr>
      <w:r w:rsidRPr="00D9025D">
        <w:rPr>
          <w:rFonts w:ascii="Calibri" w:eastAsia="Calibri" w:hAnsi="Calibri" w:cs="Calibri"/>
          <w:color w:val="414042"/>
          <w:sz w:val="20"/>
          <w:szCs w:val="20"/>
          <w:lang w:val="en-AU" w:eastAsia="en-NZ"/>
        </w:rPr>
        <w:t>In early-stage outreach contexts, additional considerations include developmental appropriateness, school timetables, and feasibility within small rural settings.</w:t>
      </w:r>
      <w:r w:rsidR="00E332B6">
        <w:rPr>
          <w:rFonts w:ascii="Calibri" w:eastAsia="Calibri" w:hAnsi="Calibri" w:cs="Calibri"/>
          <w:color w:val="414042"/>
          <w:sz w:val="20"/>
          <w:szCs w:val="20"/>
          <w:lang w:val="en-AU" w:eastAsia="en-NZ"/>
        </w:rPr>
        <w:t xml:space="preserve"> </w:t>
      </w:r>
      <w:r w:rsidRPr="14022129">
        <w:rPr>
          <w:rFonts w:ascii="Calibri" w:eastAsia="Calibri" w:hAnsi="Calibri" w:cs="Calibri"/>
          <w:color w:val="414042"/>
          <w:sz w:val="20"/>
          <w:szCs w:val="20"/>
          <w:lang w:eastAsia="en-NZ"/>
        </w:rPr>
        <w:t xml:space="preserve">There are a number of different evaluation designs. Some examples of evaluation designs include experimental, quasi-experimental and non-experimental.   </w:t>
      </w:r>
      <w:r w:rsidR="00E332B6">
        <w:rPr>
          <w:rFonts w:ascii="Calibri" w:eastAsia="Calibri" w:hAnsi="Calibri" w:cs="Calibri"/>
          <w:color w:val="414042"/>
          <w:sz w:val="20"/>
          <w:szCs w:val="20"/>
          <w:lang w:eastAsia="en-NZ"/>
        </w:rPr>
        <w:br/>
      </w:r>
    </w:p>
    <w:p w14:paraId="32216F27" w14:textId="49CB80AE" w:rsidR="00BB5D43" w:rsidRPr="00D26F57" w:rsidRDefault="004E1838" w:rsidP="00EB6777">
      <w:pPr>
        <w:spacing w:after="230" w:line="254" w:lineRule="auto"/>
        <w:ind w:right="10"/>
        <w:rPr>
          <w:rFonts w:ascii="Calibri" w:eastAsia="Calibri" w:hAnsi="Calibri" w:cs="Calibri"/>
          <w:color w:val="414042"/>
          <w:sz w:val="20"/>
          <w:lang w:eastAsia="en-NZ"/>
        </w:rPr>
      </w:pPr>
      <w:r>
        <w:rPr>
          <w:rFonts w:ascii="Calibri" w:eastAsia="Calibri" w:hAnsi="Calibri" w:cs="Calibri"/>
          <w:color w:val="414042"/>
          <w:sz w:val="20"/>
          <w:lang w:eastAsia="en-NZ"/>
        </w:rPr>
        <w:t>The table below</w:t>
      </w:r>
      <w:r w:rsidR="00D9025D" w:rsidRPr="00A04A14">
        <w:rPr>
          <w:rFonts w:ascii="Calibri" w:eastAsia="Calibri" w:hAnsi="Calibri" w:cs="Calibri"/>
          <w:color w:val="414042"/>
          <w:sz w:val="20"/>
          <w:lang w:eastAsia="en-NZ"/>
        </w:rPr>
        <w:t xml:space="preserve"> provides some examples for each and provides a brief description of when it is best to use each of the design types.  </w:t>
      </w:r>
    </w:p>
    <w:tbl>
      <w:tblPr>
        <w:tblStyle w:val="TableGrid"/>
        <w:tblW w:w="10995" w:type="dxa"/>
        <w:tblInd w:w="-402" w:type="dxa"/>
        <w:tblCellMar>
          <w:top w:w="46" w:type="dxa"/>
          <w:left w:w="107" w:type="dxa"/>
          <w:right w:w="115" w:type="dxa"/>
        </w:tblCellMar>
        <w:tblLook w:val="04A0" w:firstRow="1" w:lastRow="0" w:firstColumn="1" w:lastColumn="0" w:noHBand="0" w:noVBand="1"/>
      </w:tblPr>
      <w:tblGrid>
        <w:gridCol w:w="2077"/>
        <w:gridCol w:w="2293"/>
        <w:gridCol w:w="2213"/>
        <w:gridCol w:w="2208"/>
        <w:gridCol w:w="2204"/>
      </w:tblGrid>
      <w:tr w:rsidR="00CB12C0" w:rsidRPr="00A04A14" w14:paraId="37893333" w14:textId="77777777" w:rsidTr="00555BD2">
        <w:trPr>
          <w:trHeight w:val="277"/>
        </w:trPr>
        <w:tc>
          <w:tcPr>
            <w:tcW w:w="2078" w:type="dxa"/>
            <w:tcBorders>
              <w:top w:val="single" w:sz="4" w:space="0" w:color="FFFFFF"/>
              <w:left w:val="single" w:sz="4" w:space="0" w:color="FFFFFF"/>
              <w:bottom w:val="single" w:sz="4" w:space="0" w:color="FFFFFF"/>
              <w:right w:val="nil"/>
            </w:tcBorders>
            <w:shd w:val="clear" w:color="auto" w:fill="00A9CE"/>
          </w:tcPr>
          <w:p w14:paraId="10BB25EA"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b/>
                <w:color w:val="414042"/>
                <w:sz w:val="20"/>
              </w:rPr>
              <w:t xml:space="preserve">Design type </w:t>
            </w:r>
          </w:p>
        </w:tc>
        <w:tc>
          <w:tcPr>
            <w:tcW w:w="2293" w:type="dxa"/>
            <w:tcBorders>
              <w:top w:val="single" w:sz="4" w:space="0" w:color="FFFFFF"/>
              <w:left w:val="nil"/>
              <w:bottom w:val="single" w:sz="4" w:space="0" w:color="FFFFFF"/>
              <w:right w:val="nil"/>
            </w:tcBorders>
            <w:shd w:val="clear" w:color="auto" w:fill="00A9CE"/>
          </w:tcPr>
          <w:p w14:paraId="76AA401F"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b/>
                <w:color w:val="414042"/>
                <w:sz w:val="20"/>
              </w:rPr>
              <w:t xml:space="preserve">Example  </w:t>
            </w:r>
          </w:p>
        </w:tc>
        <w:tc>
          <w:tcPr>
            <w:tcW w:w="2213" w:type="dxa"/>
            <w:tcBorders>
              <w:top w:val="single" w:sz="4" w:space="0" w:color="FFFFFF"/>
              <w:left w:val="nil"/>
              <w:bottom w:val="single" w:sz="4" w:space="0" w:color="FFFFFF"/>
              <w:right w:val="nil"/>
            </w:tcBorders>
            <w:shd w:val="clear" w:color="auto" w:fill="00A9CE"/>
          </w:tcPr>
          <w:p w14:paraId="7C6AD55A"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b/>
                <w:color w:val="414042"/>
                <w:sz w:val="20"/>
              </w:rPr>
              <w:t xml:space="preserve">Best for </w:t>
            </w:r>
          </w:p>
        </w:tc>
        <w:tc>
          <w:tcPr>
            <w:tcW w:w="2208" w:type="dxa"/>
            <w:tcBorders>
              <w:top w:val="single" w:sz="4" w:space="0" w:color="FFFFFF"/>
              <w:left w:val="nil"/>
              <w:bottom w:val="single" w:sz="4" w:space="0" w:color="FFFFFF"/>
              <w:right w:val="nil"/>
            </w:tcBorders>
            <w:shd w:val="clear" w:color="auto" w:fill="00A9CE"/>
          </w:tcPr>
          <w:p w14:paraId="2987D3B6"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b/>
                <w:color w:val="414042"/>
                <w:sz w:val="20"/>
              </w:rPr>
              <w:t xml:space="preserve">Advantages </w:t>
            </w:r>
          </w:p>
        </w:tc>
        <w:tc>
          <w:tcPr>
            <w:tcW w:w="2204" w:type="dxa"/>
            <w:tcBorders>
              <w:top w:val="single" w:sz="4" w:space="0" w:color="FFFFFF"/>
              <w:left w:val="nil"/>
              <w:bottom w:val="single" w:sz="4" w:space="0" w:color="FFFFFF"/>
              <w:right w:val="nil"/>
            </w:tcBorders>
            <w:shd w:val="clear" w:color="auto" w:fill="00A9CE"/>
          </w:tcPr>
          <w:p w14:paraId="5AD1A3E3"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b/>
                <w:color w:val="414042"/>
                <w:sz w:val="20"/>
              </w:rPr>
              <w:t xml:space="preserve">Limitations </w:t>
            </w:r>
          </w:p>
        </w:tc>
      </w:tr>
      <w:tr w:rsidR="00CB12C0" w:rsidRPr="00A04A14" w14:paraId="76A96461" w14:textId="77777777" w:rsidTr="00555BD2">
        <w:trPr>
          <w:trHeight w:val="547"/>
        </w:trPr>
        <w:tc>
          <w:tcPr>
            <w:tcW w:w="2078" w:type="dxa"/>
            <w:tcBorders>
              <w:top w:val="single" w:sz="4" w:space="0" w:color="FFFFFF"/>
              <w:left w:val="single" w:sz="4" w:space="0" w:color="FFFFFF"/>
              <w:bottom w:val="single" w:sz="4" w:space="0" w:color="FFFFFF"/>
              <w:right w:val="single" w:sz="4" w:space="0" w:color="FFFFFF"/>
            </w:tcBorders>
            <w:shd w:val="clear" w:color="auto" w:fill="00A9CE"/>
          </w:tcPr>
          <w:p w14:paraId="257E0F69"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b/>
                <w:color w:val="414042"/>
                <w:sz w:val="20"/>
              </w:rPr>
              <w:t xml:space="preserve">Experimental  </w:t>
            </w:r>
          </w:p>
        </w:tc>
        <w:tc>
          <w:tcPr>
            <w:tcW w:w="2293" w:type="dxa"/>
            <w:tcBorders>
              <w:top w:val="single" w:sz="4" w:space="0" w:color="FFFFFF"/>
              <w:left w:val="single" w:sz="4" w:space="0" w:color="FFFFFF"/>
              <w:bottom w:val="single" w:sz="4" w:space="0" w:color="FFFFFF"/>
              <w:right w:val="single" w:sz="4" w:space="0" w:color="FFFFFF"/>
            </w:tcBorders>
            <w:shd w:val="clear" w:color="auto" w:fill="85E9FF"/>
          </w:tcPr>
          <w:p w14:paraId="7021E77D"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RCTs, cluster RCT’s </w:t>
            </w:r>
          </w:p>
        </w:tc>
        <w:tc>
          <w:tcPr>
            <w:tcW w:w="2213" w:type="dxa"/>
            <w:tcBorders>
              <w:top w:val="single" w:sz="4" w:space="0" w:color="FFFFFF"/>
              <w:left w:val="single" w:sz="4" w:space="0" w:color="FFFFFF"/>
              <w:bottom w:val="single" w:sz="4" w:space="0" w:color="FFFFFF"/>
              <w:right w:val="single" w:sz="4" w:space="0" w:color="FFFFFF"/>
            </w:tcBorders>
            <w:shd w:val="clear" w:color="auto" w:fill="85E9FF"/>
          </w:tcPr>
          <w:p w14:paraId="5FBA9707"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Isolating program impact </w:t>
            </w:r>
          </w:p>
        </w:tc>
        <w:tc>
          <w:tcPr>
            <w:tcW w:w="2208" w:type="dxa"/>
            <w:tcBorders>
              <w:top w:val="single" w:sz="4" w:space="0" w:color="FFFFFF"/>
              <w:left w:val="single" w:sz="4" w:space="0" w:color="FFFFFF"/>
              <w:bottom w:val="single" w:sz="4" w:space="0" w:color="FFFFFF"/>
              <w:right w:val="single" w:sz="4" w:space="0" w:color="FFFFFF"/>
            </w:tcBorders>
            <w:shd w:val="clear" w:color="auto" w:fill="85E9FF"/>
          </w:tcPr>
          <w:p w14:paraId="1440C1AF"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High rigour, causal impact </w:t>
            </w:r>
          </w:p>
        </w:tc>
        <w:tc>
          <w:tcPr>
            <w:tcW w:w="2204" w:type="dxa"/>
            <w:tcBorders>
              <w:top w:val="single" w:sz="4" w:space="0" w:color="FFFFFF"/>
              <w:left w:val="single" w:sz="4" w:space="0" w:color="FFFFFF"/>
              <w:bottom w:val="single" w:sz="4" w:space="0" w:color="FFFFFF"/>
              <w:right w:val="nil"/>
            </w:tcBorders>
            <w:shd w:val="clear" w:color="auto" w:fill="85E9FF"/>
          </w:tcPr>
          <w:p w14:paraId="13531DC2"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Often not ethical or practical, expensive  </w:t>
            </w:r>
          </w:p>
        </w:tc>
      </w:tr>
      <w:tr w:rsidR="00CB12C0" w:rsidRPr="00A04A14" w14:paraId="1FC0060F" w14:textId="77777777" w:rsidTr="00555BD2">
        <w:trPr>
          <w:trHeight w:val="816"/>
        </w:trPr>
        <w:tc>
          <w:tcPr>
            <w:tcW w:w="2078" w:type="dxa"/>
            <w:tcBorders>
              <w:top w:val="single" w:sz="4" w:space="0" w:color="FFFFFF"/>
              <w:left w:val="single" w:sz="4" w:space="0" w:color="FFFFFF"/>
              <w:bottom w:val="single" w:sz="4" w:space="0" w:color="FFFFFF"/>
              <w:right w:val="single" w:sz="4" w:space="0" w:color="FFFFFF"/>
            </w:tcBorders>
            <w:shd w:val="clear" w:color="auto" w:fill="00A9CE"/>
          </w:tcPr>
          <w:p w14:paraId="5B7CD353"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b/>
                <w:color w:val="414042"/>
                <w:sz w:val="20"/>
              </w:rPr>
              <w:t xml:space="preserve">Quasi-experimental </w:t>
            </w:r>
          </w:p>
        </w:tc>
        <w:tc>
          <w:tcPr>
            <w:tcW w:w="2293" w:type="dxa"/>
            <w:tcBorders>
              <w:top w:val="single" w:sz="4" w:space="0" w:color="FFFFFF"/>
              <w:left w:val="single" w:sz="4" w:space="0" w:color="FFFFFF"/>
              <w:bottom w:val="single" w:sz="4" w:space="0" w:color="FFFFFF"/>
              <w:right w:val="single" w:sz="4" w:space="0" w:color="FFFFFF"/>
            </w:tcBorders>
            <w:shd w:val="clear" w:color="auto" w:fill="C2F3FF"/>
          </w:tcPr>
          <w:p w14:paraId="5EC3FB2E" w14:textId="77777777" w:rsidR="00E332B6" w:rsidRPr="00A04A14" w:rsidRDefault="00E332B6" w:rsidP="00AA2251">
            <w:pPr>
              <w:spacing w:after="6" w:line="259" w:lineRule="auto"/>
              <w:rPr>
                <w:rFonts w:ascii="Calibri" w:eastAsia="Calibri" w:hAnsi="Calibri" w:cs="Calibri"/>
                <w:color w:val="000000"/>
                <w:sz w:val="22"/>
              </w:rPr>
            </w:pPr>
            <w:r w:rsidRPr="00A04A14">
              <w:rPr>
                <w:rFonts w:ascii="Calibri" w:eastAsia="Calibri" w:hAnsi="Calibri" w:cs="Calibri"/>
                <w:color w:val="414042"/>
                <w:sz w:val="20"/>
              </w:rPr>
              <w:t xml:space="preserve">Matched comparison, </w:t>
            </w:r>
          </w:p>
          <w:p w14:paraId="1F88005C" w14:textId="77777777" w:rsidR="00E332B6" w:rsidRPr="00A04A14" w:rsidRDefault="00E332B6" w:rsidP="00AA2251">
            <w:pPr>
              <w:spacing w:after="6" w:line="259" w:lineRule="auto"/>
              <w:rPr>
                <w:rFonts w:ascii="Calibri" w:eastAsia="Calibri" w:hAnsi="Calibri" w:cs="Calibri"/>
                <w:color w:val="000000"/>
                <w:sz w:val="22"/>
              </w:rPr>
            </w:pPr>
            <w:r w:rsidRPr="00A04A14">
              <w:rPr>
                <w:rFonts w:ascii="Calibri" w:eastAsia="Calibri" w:hAnsi="Calibri" w:cs="Calibri"/>
                <w:color w:val="414042"/>
                <w:sz w:val="20"/>
              </w:rPr>
              <w:t xml:space="preserve">time series </w:t>
            </w:r>
          </w:p>
          <w:p w14:paraId="3F828B6F"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2213" w:type="dxa"/>
            <w:tcBorders>
              <w:top w:val="single" w:sz="4" w:space="0" w:color="FFFFFF"/>
              <w:left w:val="single" w:sz="4" w:space="0" w:color="FFFFFF"/>
              <w:bottom w:val="single" w:sz="4" w:space="0" w:color="FFFFFF"/>
              <w:right w:val="single" w:sz="4" w:space="0" w:color="FFFFFF"/>
            </w:tcBorders>
            <w:shd w:val="clear" w:color="auto" w:fill="C2F3FF"/>
          </w:tcPr>
          <w:p w14:paraId="0E2BFC24"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When a RCT is not feasible </w:t>
            </w:r>
          </w:p>
        </w:tc>
        <w:tc>
          <w:tcPr>
            <w:tcW w:w="2208" w:type="dxa"/>
            <w:tcBorders>
              <w:top w:val="single" w:sz="4" w:space="0" w:color="FFFFFF"/>
              <w:left w:val="single" w:sz="4" w:space="0" w:color="FFFFFF"/>
              <w:bottom w:val="single" w:sz="4" w:space="0" w:color="FFFFFF"/>
              <w:right w:val="single" w:sz="4" w:space="0" w:color="FFFFFF"/>
            </w:tcBorders>
            <w:shd w:val="clear" w:color="auto" w:fill="C2F3FF"/>
          </w:tcPr>
          <w:p w14:paraId="4874AA40"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Practical, adaptable  </w:t>
            </w:r>
          </w:p>
        </w:tc>
        <w:tc>
          <w:tcPr>
            <w:tcW w:w="2204" w:type="dxa"/>
            <w:tcBorders>
              <w:top w:val="single" w:sz="4" w:space="0" w:color="FFFFFF"/>
              <w:left w:val="single" w:sz="4" w:space="0" w:color="FFFFFF"/>
              <w:bottom w:val="single" w:sz="4" w:space="0" w:color="FFFFFF"/>
              <w:right w:val="nil"/>
            </w:tcBorders>
            <w:shd w:val="clear" w:color="auto" w:fill="C2F3FF"/>
          </w:tcPr>
          <w:p w14:paraId="3EB4236E"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May have bias, less control </w:t>
            </w:r>
          </w:p>
        </w:tc>
      </w:tr>
      <w:tr w:rsidR="00CB12C0" w:rsidRPr="00A04A14" w14:paraId="29884FC0" w14:textId="77777777" w:rsidTr="00555BD2">
        <w:trPr>
          <w:trHeight w:val="815"/>
        </w:trPr>
        <w:tc>
          <w:tcPr>
            <w:tcW w:w="2078" w:type="dxa"/>
            <w:tcBorders>
              <w:top w:val="single" w:sz="4" w:space="0" w:color="FFFFFF"/>
              <w:left w:val="single" w:sz="4" w:space="0" w:color="FFFFFF"/>
              <w:bottom w:val="single" w:sz="4" w:space="0" w:color="FFFFFF"/>
              <w:right w:val="single" w:sz="4" w:space="0" w:color="FFFFFF"/>
            </w:tcBorders>
            <w:shd w:val="clear" w:color="auto" w:fill="00A9CE"/>
          </w:tcPr>
          <w:p w14:paraId="24B531C9"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b/>
                <w:color w:val="414042"/>
                <w:sz w:val="20"/>
              </w:rPr>
              <w:lastRenderedPageBreak/>
              <w:t xml:space="preserve">Non-experimental </w:t>
            </w:r>
          </w:p>
        </w:tc>
        <w:tc>
          <w:tcPr>
            <w:tcW w:w="2293" w:type="dxa"/>
            <w:tcBorders>
              <w:top w:val="single" w:sz="4" w:space="0" w:color="FFFFFF"/>
              <w:left w:val="single" w:sz="4" w:space="0" w:color="FFFFFF"/>
              <w:bottom w:val="single" w:sz="4" w:space="0" w:color="FFFFFF"/>
              <w:right w:val="single" w:sz="4" w:space="0" w:color="FFFFFF"/>
            </w:tcBorders>
            <w:shd w:val="clear" w:color="auto" w:fill="85E9FF"/>
          </w:tcPr>
          <w:p w14:paraId="5643B8AC"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Case studies, interviews </w:t>
            </w:r>
          </w:p>
        </w:tc>
        <w:tc>
          <w:tcPr>
            <w:tcW w:w="2213" w:type="dxa"/>
            <w:tcBorders>
              <w:top w:val="single" w:sz="4" w:space="0" w:color="FFFFFF"/>
              <w:left w:val="single" w:sz="4" w:space="0" w:color="FFFFFF"/>
              <w:bottom w:val="single" w:sz="4" w:space="0" w:color="FFFFFF"/>
              <w:right w:val="single" w:sz="4" w:space="0" w:color="FFFFFF"/>
            </w:tcBorders>
            <w:shd w:val="clear" w:color="auto" w:fill="85E9FF"/>
          </w:tcPr>
          <w:p w14:paraId="7F10715A" w14:textId="77777777" w:rsidR="00E332B6" w:rsidRPr="00A04A14" w:rsidRDefault="00E332B6" w:rsidP="00AA2251">
            <w:pPr>
              <w:spacing w:after="6" w:line="259" w:lineRule="auto"/>
              <w:rPr>
                <w:rFonts w:ascii="Calibri" w:eastAsia="Calibri" w:hAnsi="Calibri" w:cs="Calibri"/>
                <w:color w:val="000000"/>
                <w:sz w:val="22"/>
              </w:rPr>
            </w:pPr>
            <w:r w:rsidRPr="00A04A14">
              <w:rPr>
                <w:rFonts w:ascii="Calibri" w:eastAsia="Calibri" w:hAnsi="Calibri" w:cs="Calibri"/>
                <w:color w:val="414042"/>
                <w:sz w:val="20"/>
              </w:rPr>
              <w:t xml:space="preserve">Exploring context, </w:t>
            </w:r>
          </w:p>
          <w:p w14:paraId="34D985DA" w14:textId="77777777" w:rsidR="00E332B6" w:rsidRPr="00A04A14" w:rsidRDefault="00E332B6" w:rsidP="00AA2251">
            <w:pPr>
              <w:spacing w:after="6" w:line="259" w:lineRule="auto"/>
              <w:rPr>
                <w:rFonts w:ascii="Calibri" w:eastAsia="Calibri" w:hAnsi="Calibri" w:cs="Calibri"/>
                <w:color w:val="000000"/>
                <w:sz w:val="22"/>
              </w:rPr>
            </w:pPr>
            <w:r w:rsidRPr="00A04A14">
              <w:rPr>
                <w:rFonts w:ascii="Calibri" w:eastAsia="Calibri" w:hAnsi="Calibri" w:cs="Calibri"/>
                <w:color w:val="414042"/>
                <w:sz w:val="20"/>
              </w:rPr>
              <w:t xml:space="preserve">voices, stories </w:t>
            </w:r>
          </w:p>
          <w:p w14:paraId="17F0D54A"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 </w:t>
            </w:r>
          </w:p>
        </w:tc>
        <w:tc>
          <w:tcPr>
            <w:tcW w:w="2208" w:type="dxa"/>
            <w:tcBorders>
              <w:top w:val="single" w:sz="4" w:space="0" w:color="FFFFFF"/>
              <w:left w:val="single" w:sz="4" w:space="0" w:color="FFFFFF"/>
              <w:bottom w:val="single" w:sz="4" w:space="0" w:color="FFFFFF"/>
              <w:right w:val="single" w:sz="4" w:space="0" w:color="FFFFFF"/>
            </w:tcBorders>
            <w:shd w:val="clear" w:color="auto" w:fill="85E9FF"/>
          </w:tcPr>
          <w:p w14:paraId="0D332A3D"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Rich insights  </w:t>
            </w:r>
          </w:p>
        </w:tc>
        <w:tc>
          <w:tcPr>
            <w:tcW w:w="2204" w:type="dxa"/>
            <w:tcBorders>
              <w:top w:val="single" w:sz="4" w:space="0" w:color="FFFFFF"/>
              <w:left w:val="single" w:sz="4" w:space="0" w:color="FFFFFF"/>
              <w:bottom w:val="single" w:sz="4" w:space="0" w:color="FFFFFF"/>
              <w:right w:val="nil"/>
            </w:tcBorders>
            <w:shd w:val="clear" w:color="auto" w:fill="85E9FF"/>
          </w:tcPr>
          <w:p w14:paraId="7EE81C08" w14:textId="77777777" w:rsidR="00E332B6" w:rsidRPr="00A04A14" w:rsidRDefault="00E332B6" w:rsidP="00AA2251">
            <w:pPr>
              <w:spacing w:line="259" w:lineRule="auto"/>
              <w:rPr>
                <w:rFonts w:ascii="Calibri" w:eastAsia="Calibri" w:hAnsi="Calibri" w:cs="Calibri"/>
                <w:color w:val="000000"/>
                <w:sz w:val="22"/>
              </w:rPr>
            </w:pPr>
            <w:r w:rsidRPr="00A04A14">
              <w:rPr>
                <w:rFonts w:ascii="Calibri" w:eastAsia="Calibri" w:hAnsi="Calibri" w:cs="Calibri"/>
                <w:color w:val="414042"/>
                <w:sz w:val="20"/>
              </w:rPr>
              <w:t xml:space="preserve">No casual inference, less generalisability  </w:t>
            </w:r>
          </w:p>
        </w:tc>
      </w:tr>
    </w:tbl>
    <w:p w14:paraId="35DD5BCC" w14:textId="77777777" w:rsidR="00B83EFE" w:rsidRPr="0096666D" w:rsidRDefault="00B83EFE" w:rsidP="00E31638">
      <w:pPr>
        <w:spacing w:after="0" w:line="259" w:lineRule="auto"/>
        <w:rPr>
          <w:rFonts w:ascii="Calibri" w:eastAsia="Calibri" w:hAnsi="Calibri" w:cs="Calibri"/>
          <w:b/>
          <w:bCs/>
          <w:color w:val="00A9CE"/>
          <w:sz w:val="28"/>
          <w:szCs w:val="28"/>
          <w:lang w:val="en-AU" w:eastAsia="en-NZ"/>
        </w:rPr>
      </w:pPr>
    </w:p>
    <w:p w14:paraId="4A46566C" w14:textId="76D3B6E3" w:rsidR="00894B0F" w:rsidRPr="002239DF" w:rsidRDefault="00894B0F" w:rsidP="000C512C">
      <w:pPr>
        <w:pStyle w:val="ListParagraph"/>
        <w:numPr>
          <w:ilvl w:val="0"/>
          <w:numId w:val="23"/>
        </w:numPr>
        <w:spacing w:after="0" w:line="259" w:lineRule="auto"/>
        <w:rPr>
          <w:rFonts w:ascii="Calibri" w:eastAsia="Calibri" w:hAnsi="Calibri" w:cs="Calibri"/>
          <w:b/>
          <w:bCs/>
          <w:color w:val="00A9CE"/>
          <w:sz w:val="44"/>
          <w:szCs w:val="44"/>
          <w:lang w:eastAsia="en-NZ"/>
        </w:rPr>
      </w:pPr>
      <w:r w:rsidRPr="002239DF">
        <w:rPr>
          <w:rFonts w:ascii="Calibri" w:eastAsia="Calibri" w:hAnsi="Calibri" w:cs="Calibri"/>
          <w:b/>
          <w:color w:val="00A9CE"/>
          <w:sz w:val="44"/>
          <w:szCs w:val="44"/>
          <w:lang w:eastAsia="en-NZ"/>
        </w:rPr>
        <w:t xml:space="preserve">Evaluation approaches  </w:t>
      </w:r>
    </w:p>
    <w:p w14:paraId="6C456E39" w14:textId="77777777" w:rsidR="008440EA" w:rsidRPr="008440EA" w:rsidRDefault="008440EA" w:rsidP="008440EA">
      <w:pPr>
        <w:spacing w:after="0" w:line="259" w:lineRule="auto"/>
        <w:rPr>
          <w:rFonts w:ascii="Calibri" w:eastAsia="Calibri" w:hAnsi="Calibri" w:cs="Calibri"/>
          <w:color w:val="414042"/>
          <w:sz w:val="20"/>
          <w:lang w:val="en-AU" w:eastAsia="en-NZ"/>
        </w:rPr>
      </w:pPr>
      <w:r w:rsidRPr="008440EA">
        <w:rPr>
          <w:rFonts w:ascii="Calibri" w:eastAsia="Calibri" w:hAnsi="Calibri" w:cs="Calibri"/>
          <w:color w:val="414042"/>
          <w:sz w:val="20"/>
          <w:lang w:val="en-AU" w:eastAsia="en-NZ"/>
        </w:rPr>
        <w:t>In addition to selecting an evaluation design, it is important to consider the broader approach guiding the evaluation. An evaluation approach reflects the underlying philosophy, purpose, and orientation of the work.</w:t>
      </w:r>
    </w:p>
    <w:p w14:paraId="3EA2603E" w14:textId="48A2FB62" w:rsidR="008440EA" w:rsidRPr="008440EA" w:rsidRDefault="008440EA" w:rsidP="008440EA">
      <w:pPr>
        <w:spacing w:after="0" w:line="259" w:lineRule="auto"/>
        <w:rPr>
          <w:rFonts w:ascii="Calibri" w:eastAsia="Calibri" w:hAnsi="Calibri" w:cs="Calibri"/>
          <w:color w:val="414042"/>
          <w:sz w:val="20"/>
          <w:lang w:val="en-AU" w:eastAsia="en-NZ"/>
        </w:rPr>
      </w:pPr>
      <w:r w:rsidRPr="008440EA">
        <w:rPr>
          <w:rFonts w:ascii="Calibri" w:eastAsia="Calibri" w:hAnsi="Calibri" w:cs="Calibri"/>
          <w:color w:val="414042"/>
          <w:sz w:val="20"/>
          <w:lang w:val="en-AU" w:eastAsia="en-NZ"/>
        </w:rPr>
        <w:t>Common approaches include:</w:t>
      </w:r>
      <w:r>
        <w:rPr>
          <w:rFonts w:ascii="Calibri" w:eastAsia="Calibri" w:hAnsi="Calibri" w:cs="Calibri"/>
          <w:color w:val="414042"/>
          <w:sz w:val="20"/>
          <w:lang w:val="en-AU" w:eastAsia="en-NZ"/>
        </w:rPr>
        <w:br/>
      </w:r>
    </w:p>
    <w:p w14:paraId="7652F4C6" w14:textId="77777777" w:rsidR="008440EA" w:rsidRPr="008440EA" w:rsidRDefault="008440EA" w:rsidP="000C512C">
      <w:pPr>
        <w:numPr>
          <w:ilvl w:val="0"/>
          <w:numId w:val="22"/>
        </w:numPr>
        <w:spacing w:after="0" w:line="259" w:lineRule="auto"/>
        <w:rPr>
          <w:rFonts w:ascii="Calibri" w:eastAsia="Calibri" w:hAnsi="Calibri" w:cs="Calibri"/>
          <w:color w:val="414042"/>
          <w:sz w:val="20"/>
          <w:lang w:val="en-AU" w:eastAsia="en-NZ"/>
        </w:rPr>
      </w:pPr>
      <w:r w:rsidRPr="008440EA">
        <w:rPr>
          <w:rFonts w:ascii="Calibri" w:eastAsia="Calibri" w:hAnsi="Calibri" w:cs="Calibri"/>
          <w:b/>
          <w:bCs/>
          <w:color w:val="414042"/>
          <w:sz w:val="20"/>
          <w:lang w:val="en-AU" w:eastAsia="en-NZ"/>
        </w:rPr>
        <w:t>Utilisation-focused evaluation</w:t>
      </w:r>
      <w:r w:rsidRPr="008440EA">
        <w:rPr>
          <w:rFonts w:ascii="Calibri" w:eastAsia="Calibri" w:hAnsi="Calibri" w:cs="Calibri"/>
          <w:color w:val="414042"/>
          <w:sz w:val="20"/>
          <w:lang w:val="en-AU" w:eastAsia="en-NZ"/>
        </w:rPr>
        <w:t>, which prioritises producing findings that are practical and useful for decision-makers.</w:t>
      </w:r>
    </w:p>
    <w:p w14:paraId="6785505B" w14:textId="77777777" w:rsidR="008440EA" w:rsidRPr="008440EA" w:rsidRDefault="008440EA" w:rsidP="000C512C">
      <w:pPr>
        <w:numPr>
          <w:ilvl w:val="0"/>
          <w:numId w:val="22"/>
        </w:numPr>
        <w:spacing w:after="0" w:line="259" w:lineRule="auto"/>
        <w:rPr>
          <w:rFonts w:ascii="Calibri" w:eastAsia="Calibri" w:hAnsi="Calibri" w:cs="Calibri"/>
          <w:color w:val="414042"/>
          <w:sz w:val="20"/>
          <w:lang w:val="en-AU" w:eastAsia="en-NZ"/>
        </w:rPr>
      </w:pPr>
      <w:r w:rsidRPr="008440EA">
        <w:rPr>
          <w:rFonts w:ascii="Calibri" w:eastAsia="Calibri" w:hAnsi="Calibri" w:cs="Calibri"/>
          <w:b/>
          <w:bCs/>
          <w:color w:val="414042"/>
          <w:sz w:val="20"/>
          <w:lang w:val="en-AU" w:eastAsia="en-NZ"/>
        </w:rPr>
        <w:t>Participatory evaluation</w:t>
      </w:r>
      <w:r w:rsidRPr="008440EA">
        <w:rPr>
          <w:rFonts w:ascii="Calibri" w:eastAsia="Calibri" w:hAnsi="Calibri" w:cs="Calibri"/>
          <w:color w:val="414042"/>
          <w:sz w:val="20"/>
          <w:lang w:val="en-AU" w:eastAsia="en-NZ"/>
        </w:rPr>
        <w:t>, which involves stakeholders—such as program staff, schools, or participants—in shaping the evaluation process.</w:t>
      </w:r>
    </w:p>
    <w:p w14:paraId="006899CA" w14:textId="77777777" w:rsidR="008440EA" w:rsidRPr="008440EA" w:rsidRDefault="008440EA" w:rsidP="000C512C">
      <w:pPr>
        <w:numPr>
          <w:ilvl w:val="0"/>
          <w:numId w:val="22"/>
        </w:numPr>
        <w:spacing w:after="0" w:line="259" w:lineRule="auto"/>
        <w:rPr>
          <w:rFonts w:ascii="Calibri" w:eastAsia="Calibri" w:hAnsi="Calibri" w:cs="Calibri"/>
          <w:color w:val="414042"/>
          <w:sz w:val="20"/>
          <w:lang w:val="en-AU" w:eastAsia="en-NZ"/>
        </w:rPr>
      </w:pPr>
      <w:r w:rsidRPr="008440EA">
        <w:rPr>
          <w:rFonts w:ascii="Calibri" w:eastAsia="Calibri" w:hAnsi="Calibri" w:cs="Calibri"/>
          <w:b/>
          <w:bCs/>
          <w:color w:val="414042"/>
          <w:sz w:val="20"/>
          <w:lang w:val="en-AU" w:eastAsia="en-NZ"/>
        </w:rPr>
        <w:t>Developmental evaluation</w:t>
      </w:r>
      <w:r w:rsidRPr="008440EA">
        <w:rPr>
          <w:rFonts w:ascii="Calibri" w:eastAsia="Calibri" w:hAnsi="Calibri" w:cs="Calibri"/>
          <w:color w:val="414042"/>
          <w:sz w:val="20"/>
          <w:lang w:val="en-AU" w:eastAsia="en-NZ"/>
        </w:rPr>
        <w:t>, which supports innovation and adaptation in evolving programs.</w:t>
      </w:r>
    </w:p>
    <w:p w14:paraId="47E08EFB" w14:textId="2F92C7BA" w:rsidR="008440EA" w:rsidRPr="008440EA" w:rsidRDefault="008440EA" w:rsidP="000C512C">
      <w:pPr>
        <w:numPr>
          <w:ilvl w:val="0"/>
          <w:numId w:val="22"/>
        </w:numPr>
        <w:spacing w:after="0" w:line="259" w:lineRule="auto"/>
        <w:rPr>
          <w:rFonts w:ascii="Calibri" w:eastAsia="Calibri" w:hAnsi="Calibri" w:cs="Calibri"/>
          <w:color w:val="414042"/>
          <w:sz w:val="20"/>
          <w:lang w:val="en-AU" w:eastAsia="en-NZ"/>
        </w:rPr>
      </w:pPr>
      <w:r w:rsidRPr="008440EA">
        <w:rPr>
          <w:rFonts w:ascii="Calibri" w:eastAsia="Calibri" w:hAnsi="Calibri" w:cs="Calibri"/>
          <w:b/>
          <w:bCs/>
          <w:color w:val="414042"/>
          <w:sz w:val="20"/>
          <w:lang w:val="en-AU" w:eastAsia="en-NZ"/>
        </w:rPr>
        <w:t>Culturally responsive evaluation</w:t>
      </w:r>
      <w:r w:rsidRPr="008440EA">
        <w:rPr>
          <w:rFonts w:ascii="Calibri" w:eastAsia="Calibri" w:hAnsi="Calibri" w:cs="Calibri"/>
          <w:color w:val="414042"/>
          <w:sz w:val="20"/>
          <w:lang w:val="en-AU" w:eastAsia="en-NZ"/>
        </w:rPr>
        <w:t>, which centres cultural context, equity, and community perspectives in design and interpretation.</w:t>
      </w:r>
      <w:r>
        <w:rPr>
          <w:rFonts w:ascii="Calibri" w:eastAsia="Calibri" w:hAnsi="Calibri" w:cs="Calibri"/>
          <w:color w:val="414042"/>
          <w:sz w:val="20"/>
          <w:lang w:val="en-AU" w:eastAsia="en-NZ"/>
        </w:rPr>
        <w:br/>
      </w:r>
    </w:p>
    <w:p w14:paraId="0CDA20A9" w14:textId="77777777" w:rsidR="008440EA" w:rsidRPr="008440EA" w:rsidRDefault="008440EA" w:rsidP="008440EA">
      <w:pPr>
        <w:spacing w:after="0" w:line="259" w:lineRule="auto"/>
        <w:rPr>
          <w:rFonts w:ascii="Calibri" w:eastAsia="Calibri" w:hAnsi="Calibri" w:cs="Calibri"/>
          <w:color w:val="414042"/>
          <w:sz w:val="20"/>
          <w:lang w:val="en-AU" w:eastAsia="en-NZ"/>
        </w:rPr>
      </w:pPr>
      <w:r w:rsidRPr="008440EA">
        <w:rPr>
          <w:rFonts w:ascii="Calibri" w:eastAsia="Calibri" w:hAnsi="Calibri" w:cs="Calibri"/>
          <w:color w:val="414042"/>
          <w:sz w:val="20"/>
          <w:lang w:val="en-AU" w:eastAsia="en-NZ"/>
        </w:rPr>
        <w:t>For early-stage primary outreach programs such as Aspire UC, a combination of utilisation-focused, participatory, and developmental approaches is often appropriate.</w:t>
      </w:r>
    </w:p>
    <w:p w14:paraId="1BE8BA78" w14:textId="77777777" w:rsidR="00894B0F" w:rsidRDefault="00894B0F" w:rsidP="00E31638">
      <w:pPr>
        <w:spacing w:after="0" w:line="259" w:lineRule="auto"/>
        <w:rPr>
          <w:rFonts w:ascii="Calibri" w:eastAsia="Calibri" w:hAnsi="Calibri" w:cs="Calibri"/>
          <w:b/>
          <w:bCs/>
          <w:color w:val="00A9CE"/>
          <w:sz w:val="28"/>
          <w:szCs w:val="28"/>
          <w:lang w:val="en-AU" w:eastAsia="en-NZ"/>
        </w:rPr>
      </w:pPr>
    </w:p>
    <w:p w14:paraId="7A51F88A" w14:textId="2EA1C57A" w:rsidR="004A6A42" w:rsidRPr="00A84A6C" w:rsidRDefault="004A6A42" w:rsidP="004A6A42">
      <w:pPr>
        <w:spacing w:after="0" w:line="259" w:lineRule="auto"/>
        <w:rPr>
          <w:rFonts w:ascii="Calibri" w:eastAsia="Calibri" w:hAnsi="Calibri" w:cs="Calibri"/>
          <w:b/>
          <w:color w:val="00A9CE"/>
          <w:sz w:val="52"/>
          <w:szCs w:val="52"/>
          <w:lang w:eastAsia="en-NZ"/>
        </w:rPr>
      </w:pPr>
      <w:r w:rsidRPr="00A84A6C">
        <w:rPr>
          <w:rFonts w:ascii="Calibri" w:eastAsia="Calibri" w:hAnsi="Calibri" w:cs="Calibri"/>
          <w:b/>
          <w:color w:val="00A9CE"/>
          <w:sz w:val="52"/>
          <w:szCs w:val="52"/>
          <w:lang w:eastAsia="en-NZ"/>
        </w:rPr>
        <w:t>PART 4 – Program Evaluation Involving Children</w:t>
      </w:r>
    </w:p>
    <w:p w14:paraId="174B26F4" w14:textId="77777777" w:rsidR="004A6A42" w:rsidRPr="00A84A6C" w:rsidRDefault="004A6A42" w:rsidP="004A6A42">
      <w:pPr>
        <w:spacing w:after="0" w:line="259" w:lineRule="auto"/>
        <w:rPr>
          <w:rFonts w:ascii="Calibri" w:eastAsia="Calibri" w:hAnsi="Calibri" w:cs="Calibri"/>
          <w:b/>
          <w:color w:val="00A9CE"/>
          <w:sz w:val="32"/>
          <w:szCs w:val="32"/>
          <w:lang w:eastAsia="en-NZ"/>
        </w:rPr>
      </w:pPr>
    </w:p>
    <w:p w14:paraId="53776047" w14:textId="07F64C12" w:rsidR="004A6A42" w:rsidRPr="00A84A6C" w:rsidRDefault="0013332F" w:rsidP="000C512C">
      <w:pPr>
        <w:pStyle w:val="ListParagraph"/>
        <w:numPr>
          <w:ilvl w:val="0"/>
          <w:numId w:val="23"/>
        </w:numPr>
        <w:spacing w:after="0" w:line="259" w:lineRule="auto"/>
        <w:rPr>
          <w:rFonts w:ascii="Calibri" w:eastAsia="Calibri" w:hAnsi="Calibri" w:cs="Calibri"/>
          <w:b/>
          <w:color w:val="00A9CE"/>
          <w:sz w:val="44"/>
          <w:szCs w:val="44"/>
          <w:lang w:eastAsia="en-NZ"/>
        </w:rPr>
      </w:pPr>
      <w:r>
        <w:rPr>
          <w:rFonts w:ascii="Calibri" w:eastAsia="Calibri" w:hAnsi="Calibri" w:cs="Calibri"/>
          <w:b/>
          <w:color w:val="00A9CE"/>
          <w:sz w:val="44"/>
          <w:szCs w:val="44"/>
          <w:lang w:eastAsia="en-NZ"/>
        </w:rPr>
        <w:t xml:space="preserve">Evaluating </w:t>
      </w:r>
      <w:r w:rsidR="007F3622">
        <w:rPr>
          <w:rFonts w:ascii="Calibri" w:eastAsia="Calibri" w:hAnsi="Calibri" w:cs="Calibri"/>
          <w:b/>
          <w:color w:val="00A9CE"/>
          <w:sz w:val="44"/>
          <w:szCs w:val="44"/>
          <w:lang w:eastAsia="en-NZ"/>
        </w:rPr>
        <w:t>p</w:t>
      </w:r>
      <w:r>
        <w:rPr>
          <w:rFonts w:ascii="Calibri" w:eastAsia="Calibri" w:hAnsi="Calibri" w:cs="Calibri"/>
          <w:b/>
          <w:color w:val="00A9CE"/>
          <w:sz w:val="44"/>
          <w:szCs w:val="44"/>
          <w:lang w:eastAsia="en-NZ"/>
        </w:rPr>
        <w:t xml:space="preserve">rograms with </w:t>
      </w:r>
      <w:r w:rsidR="007F3622">
        <w:rPr>
          <w:rFonts w:ascii="Calibri" w:eastAsia="Calibri" w:hAnsi="Calibri" w:cs="Calibri"/>
          <w:b/>
          <w:color w:val="00A9CE"/>
          <w:sz w:val="44"/>
          <w:szCs w:val="44"/>
          <w:lang w:eastAsia="en-NZ"/>
        </w:rPr>
        <w:t>c</w:t>
      </w:r>
      <w:r>
        <w:rPr>
          <w:rFonts w:ascii="Calibri" w:eastAsia="Calibri" w:hAnsi="Calibri" w:cs="Calibri"/>
          <w:b/>
          <w:color w:val="00A9CE"/>
          <w:sz w:val="44"/>
          <w:szCs w:val="44"/>
          <w:lang w:eastAsia="en-NZ"/>
        </w:rPr>
        <w:t>hildren</w:t>
      </w:r>
    </w:p>
    <w:p w14:paraId="1FDF02ED" w14:textId="77777777" w:rsidR="00FF7A9B" w:rsidRPr="00FF7A9B" w:rsidRDefault="00FF7A9B" w:rsidP="00FF7A9B">
      <w:pPr>
        <w:spacing w:after="235" w:line="254" w:lineRule="auto"/>
        <w:ind w:right="10"/>
        <w:rPr>
          <w:rFonts w:ascii="Calibri" w:eastAsia="Calibri" w:hAnsi="Calibri" w:cs="Calibri"/>
          <w:color w:val="414042"/>
          <w:sz w:val="20"/>
          <w:lang w:val="en-AU" w:eastAsia="en-NZ"/>
        </w:rPr>
      </w:pPr>
      <w:r w:rsidRPr="00FF7A9B">
        <w:rPr>
          <w:rFonts w:ascii="Calibri" w:eastAsia="Calibri" w:hAnsi="Calibri" w:cs="Calibri"/>
          <w:color w:val="414042"/>
          <w:sz w:val="20"/>
          <w:lang w:val="en-AU" w:eastAsia="en-NZ"/>
        </w:rPr>
        <w:t>Evaluating programs that involve children requires additional ethical, developmental, and methodological care. Children are not simply “small adults.” Their cognitive, linguistic, emotional, and social development shapes how they understand questions, express ideas, and engage in evaluation activities.</w:t>
      </w:r>
    </w:p>
    <w:p w14:paraId="498012EB" w14:textId="77777777" w:rsidR="00FF7A9B" w:rsidRPr="00FF7A9B" w:rsidRDefault="00FF7A9B" w:rsidP="00FF7A9B">
      <w:pPr>
        <w:spacing w:after="235" w:line="254" w:lineRule="auto"/>
        <w:ind w:right="10"/>
        <w:rPr>
          <w:rFonts w:ascii="Calibri" w:eastAsia="Calibri" w:hAnsi="Calibri" w:cs="Calibri"/>
          <w:color w:val="414042"/>
          <w:sz w:val="20"/>
          <w:lang w:val="en-AU" w:eastAsia="en-NZ"/>
        </w:rPr>
      </w:pPr>
      <w:r w:rsidRPr="00FF7A9B">
        <w:rPr>
          <w:rFonts w:ascii="Calibri" w:eastAsia="Calibri" w:hAnsi="Calibri" w:cs="Calibri"/>
          <w:color w:val="414042"/>
          <w:sz w:val="20"/>
          <w:lang w:val="en-AU" w:eastAsia="en-NZ"/>
        </w:rPr>
        <w:t>High-quality evaluation involving children is therefore not only about selecting appropriate tools, but about creating conditions that enable meaningful, safe, and authentic participation.</w:t>
      </w:r>
    </w:p>
    <w:p w14:paraId="77685699" w14:textId="0255AFFE" w:rsidR="00FF7A9B" w:rsidRPr="006F0FE5" w:rsidRDefault="006F0FE5" w:rsidP="000C512C">
      <w:pPr>
        <w:pStyle w:val="ListParagraph"/>
        <w:numPr>
          <w:ilvl w:val="1"/>
          <w:numId w:val="23"/>
        </w:numPr>
        <w:spacing w:after="235" w:line="254" w:lineRule="auto"/>
        <w:ind w:right="10"/>
        <w:rPr>
          <w:rFonts w:ascii="Calibri" w:eastAsia="Calibri" w:hAnsi="Calibri" w:cs="Calibri"/>
          <w:b/>
          <w:bCs/>
          <w:color w:val="00A9CE"/>
          <w:lang w:eastAsia="en-NZ"/>
        </w:rPr>
      </w:pPr>
      <w:r w:rsidRPr="006F0FE5">
        <w:rPr>
          <w:rFonts w:ascii="Calibri" w:eastAsia="Calibri" w:hAnsi="Calibri" w:cs="Calibri"/>
          <w:b/>
          <w:bCs/>
          <w:color w:val="00A9CE"/>
          <w:lang w:eastAsia="en-NZ"/>
        </w:rPr>
        <w:t xml:space="preserve">Foundational </w:t>
      </w:r>
      <w:r w:rsidR="007F3622">
        <w:rPr>
          <w:rFonts w:ascii="Calibri" w:eastAsia="Calibri" w:hAnsi="Calibri" w:cs="Calibri"/>
          <w:b/>
          <w:bCs/>
          <w:color w:val="00A9CE"/>
          <w:lang w:eastAsia="en-NZ"/>
        </w:rPr>
        <w:t>p</w:t>
      </w:r>
      <w:r w:rsidRPr="006F0FE5">
        <w:rPr>
          <w:rFonts w:ascii="Calibri" w:eastAsia="Calibri" w:hAnsi="Calibri" w:cs="Calibri"/>
          <w:b/>
          <w:bCs/>
          <w:color w:val="00A9CE"/>
          <w:lang w:eastAsia="en-NZ"/>
        </w:rPr>
        <w:t>rinciples</w:t>
      </w:r>
    </w:p>
    <w:p w14:paraId="042003AB" w14:textId="409CD0DE" w:rsidR="006F0FE5" w:rsidRDefault="006F0FE5" w:rsidP="006F0FE5">
      <w:pPr>
        <w:spacing w:after="235" w:line="254" w:lineRule="auto"/>
        <w:ind w:right="10"/>
        <w:rPr>
          <w:rFonts w:ascii="Calibri" w:eastAsia="Calibri" w:hAnsi="Calibri" w:cs="Calibri"/>
          <w:color w:val="414042"/>
          <w:sz w:val="20"/>
          <w:szCs w:val="20"/>
          <w:lang w:eastAsia="en-NZ"/>
        </w:rPr>
      </w:pPr>
      <w:r w:rsidRPr="006F0FE5">
        <w:rPr>
          <w:rFonts w:ascii="Calibri" w:eastAsia="Calibri" w:hAnsi="Calibri" w:cs="Calibri"/>
          <w:color w:val="414042"/>
          <w:sz w:val="20"/>
          <w:szCs w:val="20"/>
          <w:lang w:eastAsia="en-NZ"/>
        </w:rPr>
        <w:t>When designing evaluations involving children, consider the following core dimensions:</w:t>
      </w:r>
    </w:p>
    <w:p w14:paraId="7FBEC44F" w14:textId="44FE852F" w:rsidR="002D2944" w:rsidRDefault="006840B0" w:rsidP="006F0FE5">
      <w:pPr>
        <w:spacing w:after="235" w:line="254" w:lineRule="auto"/>
        <w:ind w:right="10"/>
        <w:rPr>
          <w:rFonts w:ascii="Calibri" w:eastAsia="Calibri" w:hAnsi="Calibri" w:cs="Calibri"/>
          <w:color w:val="414042"/>
          <w:sz w:val="20"/>
          <w:szCs w:val="20"/>
          <w:lang w:eastAsia="en-NZ"/>
        </w:rPr>
      </w:pPr>
      <w:r w:rsidRPr="00BE6058">
        <w:rPr>
          <w:rFonts w:ascii="Calibri" w:eastAsia="Calibri" w:hAnsi="Calibri" w:cs="Calibri"/>
          <w:b/>
          <w:bCs/>
          <w:color w:val="414042"/>
          <w:sz w:val="20"/>
          <w:szCs w:val="20"/>
          <w:lang w:eastAsia="en-NZ"/>
        </w:rPr>
        <w:t>DEVELOPMENTALLY APPROPRIATE ENGAGEMENT</w:t>
      </w:r>
      <w:r w:rsidR="002D2944">
        <w:rPr>
          <w:rFonts w:ascii="Calibri" w:eastAsia="Calibri" w:hAnsi="Calibri" w:cs="Calibri"/>
          <w:color w:val="414042"/>
          <w:sz w:val="20"/>
          <w:szCs w:val="20"/>
          <w:lang w:eastAsia="en-NZ"/>
        </w:rPr>
        <w:br/>
        <w:t>Evaluation methods must align with the children’s age, attention span, vocabulary, and abstract reasoning</w:t>
      </w:r>
      <w:r w:rsidR="00A31BE4">
        <w:rPr>
          <w:rFonts w:ascii="Calibri" w:eastAsia="Calibri" w:hAnsi="Calibri" w:cs="Calibri"/>
          <w:color w:val="414042"/>
          <w:sz w:val="20"/>
          <w:szCs w:val="20"/>
          <w:lang w:eastAsia="en-NZ"/>
        </w:rPr>
        <w:t xml:space="preserve"> capacity. Younger children may struggle with abstract survey items or hypothetical </w:t>
      </w:r>
      <w:r w:rsidR="00BE6058">
        <w:rPr>
          <w:rFonts w:ascii="Calibri" w:eastAsia="Calibri" w:hAnsi="Calibri" w:cs="Calibri"/>
          <w:color w:val="414042"/>
          <w:sz w:val="20"/>
          <w:szCs w:val="20"/>
          <w:lang w:eastAsia="en-NZ"/>
        </w:rPr>
        <w:t xml:space="preserve">questions, whereas concrete prompts, visual tools, and structured creative tasks often yield more reliable results. </w:t>
      </w:r>
    </w:p>
    <w:p w14:paraId="1AC68972" w14:textId="63AAED2C" w:rsidR="00B30677" w:rsidRPr="00B30677" w:rsidRDefault="006840B0" w:rsidP="00B30677">
      <w:pPr>
        <w:spacing w:after="235" w:line="254" w:lineRule="auto"/>
        <w:ind w:right="10"/>
        <w:rPr>
          <w:rFonts w:ascii="Calibri" w:eastAsia="Calibri" w:hAnsi="Calibri" w:cs="Calibri"/>
          <w:color w:val="414042"/>
          <w:sz w:val="20"/>
          <w:szCs w:val="20"/>
          <w:lang w:val="en-AU" w:eastAsia="en-NZ"/>
        </w:rPr>
      </w:pPr>
      <w:r w:rsidRPr="006840B0">
        <w:rPr>
          <w:rFonts w:ascii="Calibri" w:eastAsia="Calibri" w:hAnsi="Calibri" w:cs="Calibri"/>
          <w:b/>
          <w:bCs/>
          <w:color w:val="414042"/>
          <w:sz w:val="20"/>
          <w:szCs w:val="20"/>
          <w:lang w:eastAsia="en-NZ"/>
        </w:rPr>
        <w:t>MANAGING POWER IMBALANCES</w:t>
      </w:r>
      <w:r w:rsidR="00B30677">
        <w:rPr>
          <w:rFonts w:ascii="Calibri" w:eastAsia="Calibri" w:hAnsi="Calibri" w:cs="Calibri"/>
          <w:color w:val="414042"/>
          <w:sz w:val="20"/>
          <w:szCs w:val="20"/>
          <w:lang w:eastAsia="en-NZ"/>
        </w:rPr>
        <w:br/>
      </w:r>
      <w:r w:rsidR="00B30677" w:rsidRPr="00B30677">
        <w:rPr>
          <w:rFonts w:ascii="Calibri" w:eastAsia="Calibri" w:hAnsi="Calibri" w:cs="Calibri"/>
          <w:color w:val="414042"/>
          <w:sz w:val="20"/>
          <w:szCs w:val="20"/>
          <w:lang w:val="en-AU" w:eastAsia="en-NZ"/>
        </w:rPr>
        <w:t>Children may attempt to “please” adults or provide answers they believe are expected. Evaluators should:</w:t>
      </w:r>
    </w:p>
    <w:p w14:paraId="3188D801" w14:textId="77777777" w:rsidR="00B30677" w:rsidRDefault="00B30677" w:rsidP="000C512C">
      <w:pPr>
        <w:pStyle w:val="ListParagraph"/>
        <w:numPr>
          <w:ilvl w:val="0"/>
          <w:numId w:val="28"/>
        </w:numPr>
        <w:spacing w:after="235" w:line="254" w:lineRule="auto"/>
        <w:ind w:right="10"/>
        <w:rPr>
          <w:rFonts w:ascii="Calibri" w:eastAsia="Calibri" w:hAnsi="Calibri" w:cs="Calibri"/>
          <w:color w:val="414042"/>
          <w:sz w:val="20"/>
          <w:szCs w:val="20"/>
          <w:lang w:val="en-AU" w:eastAsia="en-NZ"/>
        </w:rPr>
      </w:pPr>
      <w:r w:rsidRPr="00B30677">
        <w:rPr>
          <w:rFonts w:ascii="Calibri" w:eastAsia="Calibri" w:hAnsi="Calibri" w:cs="Calibri"/>
          <w:color w:val="414042"/>
          <w:sz w:val="20"/>
          <w:szCs w:val="20"/>
          <w:lang w:val="en-AU" w:eastAsia="en-NZ"/>
        </w:rPr>
        <w:t>Use neutral language</w:t>
      </w:r>
    </w:p>
    <w:p w14:paraId="2621A61C" w14:textId="77777777" w:rsidR="00B30677" w:rsidRDefault="00B30677" w:rsidP="000C512C">
      <w:pPr>
        <w:pStyle w:val="ListParagraph"/>
        <w:numPr>
          <w:ilvl w:val="0"/>
          <w:numId w:val="28"/>
        </w:numPr>
        <w:spacing w:after="235" w:line="254" w:lineRule="auto"/>
        <w:ind w:right="10"/>
        <w:rPr>
          <w:rFonts w:ascii="Calibri" w:eastAsia="Calibri" w:hAnsi="Calibri" w:cs="Calibri"/>
          <w:color w:val="414042"/>
          <w:sz w:val="20"/>
          <w:szCs w:val="20"/>
          <w:lang w:val="en-AU" w:eastAsia="en-NZ"/>
        </w:rPr>
      </w:pPr>
      <w:r w:rsidRPr="00B30677">
        <w:rPr>
          <w:rFonts w:ascii="Calibri" w:eastAsia="Calibri" w:hAnsi="Calibri" w:cs="Calibri"/>
          <w:color w:val="414042"/>
          <w:sz w:val="20"/>
          <w:szCs w:val="20"/>
          <w:lang w:val="en-AU" w:eastAsia="en-NZ"/>
        </w:rPr>
        <w:t>Avoid leading questions</w:t>
      </w:r>
    </w:p>
    <w:p w14:paraId="5DBDF468" w14:textId="77777777" w:rsidR="00B30677" w:rsidRDefault="00B30677" w:rsidP="000C512C">
      <w:pPr>
        <w:pStyle w:val="ListParagraph"/>
        <w:numPr>
          <w:ilvl w:val="0"/>
          <w:numId w:val="28"/>
        </w:numPr>
        <w:spacing w:after="235" w:line="254" w:lineRule="auto"/>
        <w:ind w:right="10"/>
        <w:rPr>
          <w:rFonts w:ascii="Calibri" w:eastAsia="Calibri" w:hAnsi="Calibri" w:cs="Calibri"/>
          <w:color w:val="414042"/>
          <w:sz w:val="20"/>
          <w:szCs w:val="20"/>
          <w:lang w:val="en-AU" w:eastAsia="en-NZ"/>
        </w:rPr>
      </w:pPr>
      <w:r w:rsidRPr="00B30677">
        <w:rPr>
          <w:rFonts w:ascii="Calibri" w:eastAsia="Calibri" w:hAnsi="Calibri" w:cs="Calibri"/>
          <w:color w:val="414042"/>
          <w:sz w:val="20"/>
          <w:szCs w:val="20"/>
          <w:lang w:val="en-AU" w:eastAsia="en-NZ"/>
        </w:rPr>
        <w:t>Emphasise that there are no right or wrong answers</w:t>
      </w:r>
    </w:p>
    <w:p w14:paraId="52E70996" w14:textId="34E280AD" w:rsidR="00B30677" w:rsidRPr="00B30677" w:rsidRDefault="00B30677" w:rsidP="000C512C">
      <w:pPr>
        <w:pStyle w:val="ListParagraph"/>
        <w:numPr>
          <w:ilvl w:val="0"/>
          <w:numId w:val="28"/>
        </w:numPr>
        <w:spacing w:after="235" w:line="254" w:lineRule="auto"/>
        <w:ind w:right="10"/>
        <w:rPr>
          <w:rFonts w:ascii="Calibri" w:eastAsia="Calibri" w:hAnsi="Calibri" w:cs="Calibri"/>
          <w:color w:val="414042"/>
          <w:sz w:val="20"/>
          <w:szCs w:val="20"/>
          <w:lang w:val="en-AU" w:eastAsia="en-NZ"/>
        </w:rPr>
      </w:pPr>
      <w:r w:rsidRPr="00B30677">
        <w:rPr>
          <w:rFonts w:ascii="Calibri" w:eastAsia="Calibri" w:hAnsi="Calibri" w:cs="Calibri"/>
          <w:color w:val="414042"/>
          <w:sz w:val="20"/>
          <w:szCs w:val="20"/>
          <w:lang w:val="en-AU" w:eastAsia="en-NZ"/>
        </w:rPr>
        <w:lastRenderedPageBreak/>
        <w:t>Create a psychologically safe environme</w:t>
      </w:r>
      <w:r>
        <w:rPr>
          <w:rFonts w:ascii="Calibri" w:eastAsia="Calibri" w:hAnsi="Calibri" w:cs="Calibri"/>
          <w:color w:val="414042"/>
          <w:sz w:val="20"/>
          <w:szCs w:val="20"/>
          <w:lang w:val="en-AU" w:eastAsia="en-NZ"/>
        </w:rPr>
        <w:t>nt</w:t>
      </w:r>
    </w:p>
    <w:p w14:paraId="15CC6767" w14:textId="60942D41" w:rsidR="006840B0" w:rsidRDefault="006840B0" w:rsidP="006840B0">
      <w:p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6840B0">
        <w:rPr>
          <w:rFonts w:ascii="Calibri" w:eastAsia="Times New Roman" w:hAnsi="Calibri" w:cs="Calibri"/>
          <w:b/>
          <w:bCs/>
          <w:color w:val="414042"/>
          <w:kern w:val="0"/>
          <w:sz w:val="20"/>
          <w:szCs w:val="20"/>
          <w:lang w:val="en-AU" w:eastAsia="en-AU"/>
          <w14:ligatures w14:val="none"/>
        </w:rPr>
        <w:t>LANGUAGE AND CLARITY</w:t>
      </w:r>
      <w:r>
        <w:rPr>
          <w:rFonts w:ascii="Calibri" w:eastAsia="Times New Roman" w:hAnsi="Calibri" w:cs="Calibri"/>
          <w:b/>
          <w:bCs/>
          <w:color w:val="414042"/>
          <w:kern w:val="0"/>
          <w:sz w:val="20"/>
          <w:szCs w:val="20"/>
          <w:lang w:val="en-AU" w:eastAsia="en-AU"/>
          <w14:ligatures w14:val="none"/>
        </w:rPr>
        <w:br/>
      </w:r>
      <w:r w:rsidRPr="006840B0">
        <w:rPr>
          <w:rFonts w:ascii="Calibri" w:eastAsia="Times New Roman" w:hAnsi="Calibri" w:cs="Calibri"/>
          <w:color w:val="414042"/>
          <w:kern w:val="0"/>
          <w:sz w:val="20"/>
          <w:szCs w:val="20"/>
          <w:lang w:val="en-AU" w:eastAsia="en-AU"/>
          <w14:ligatures w14:val="none"/>
        </w:rPr>
        <w:t>Vocabulary must be simple, concrete, and inclusive. Terms such as “aspiration,” “pathway,” or “belonging” require reframing into observable or relatable language (e.g., “What would you like to be when you grow up?” or “Do you feel like you could go to university one day?”).</w:t>
      </w:r>
    </w:p>
    <w:p w14:paraId="14BE8E56" w14:textId="35B7C29B" w:rsidR="00083F8A" w:rsidRPr="009104F9" w:rsidRDefault="003D686D" w:rsidP="00083F8A">
      <w:pPr>
        <w:spacing w:before="100" w:beforeAutospacing="1" w:after="100" w:afterAutospacing="1" w:line="240" w:lineRule="auto"/>
        <w:outlineLvl w:val="2"/>
        <w:rPr>
          <w:rFonts w:ascii="Calibri" w:eastAsia="Times New Roman" w:hAnsi="Calibri" w:cs="Calibri"/>
          <w:b/>
          <w:bCs/>
          <w:color w:val="414042"/>
          <w:kern w:val="0"/>
          <w:sz w:val="20"/>
          <w:szCs w:val="20"/>
          <w:lang w:val="en-AU" w:eastAsia="en-AU"/>
          <w14:ligatures w14:val="none"/>
        </w:rPr>
      </w:pPr>
      <w:r w:rsidRPr="00083F8A">
        <w:rPr>
          <w:rFonts w:ascii="Calibri" w:eastAsia="Times New Roman" w:hAnsi="Calibri" w:cs="Calibri"/>
          <w:b/>
          <w:bCs/>
          <w:color w:val="414042"/>
          <w:kern w:val="0"/>
          <w:sz w:val="20"/>
          <w:szCs w:val="20"/>
          <w:lang w:val="en-AU" w:eastAsia="en-AU"/>
          <w14:ligatures w14:val="none"/>
        </w:rPr>
        <w:t>CULTURAL RESPONSIVENESS</w:t>
      </w:r>
      <w:r w:rsidR="009104F9">
        <w:rPr>
          <w:rFonts w:ascii="Calibri" w:eastAsia="Times New Roman" w:hAnsi="Calibri" w:cs="Calibri"/>
          <w:b/>
          <w:bCs/>
          <w:color w:val="414042"/>
          <w:kern w:val="0"/>
          <w:sz w:val="20"/>
          <w:szCs w:val="20"/>
          <w:lang w:val="en-AU" w:eastAsia="en-AU"/>
          <w14:ligatures w14:val="none"/>
        </w:rPr>
        <w:br/>
      </w:r>
      <w:r w:rsidR="00083F8A" w:rsidRPr="00083F8A">
        <w:rPr>
          <w:rFonts w:ascii="Calibri" w:eastAsia="Times New Roman" w:hAnsi="Calibri" w:cs="Calibri"/>
          <w:color w:val="414042"/>
          <w:kern w:val="0"/>
          <w:sz w:val="20"/>
          <w:szCs w:val="20"/>
          <w:lang w:val="en-AU" w:eastAsia="en-AU"/>
          <w14:ligatures w14:val="none"/>
        </w:rPr>
        <w:t>Evaluation approaches must align with culturally safe and inclusive practice. This is particularly important when working with Aboriginal and Torres Strait Islander students and rural or regional communities. Evaluators should ensure that methods are respectful, strengths-based, and aligned with relevant cultural frameworks.</w:t>
      </w:r>
    </w:p>
    <w:p w14:paraId="301A9FFE" w14:textId="3FD2475B" w:rsidR="00CD5149" w:rsidRPr="00CD5149" w:rsidRDefault="00A102A1" w:rsidP="00CD5149">
      <w:pPr>
        <w:spacing w:before="100" w:beforeAutospacing="1" w:after="100" w:afterAutospacing="1" w:line="240" w:lineRule="auto"/>
        <w:outlineLvl w:val="2"/>
        <w:rPr>
          <w:rFonts w:ascii="Calibri" w:eastAsia="Times New Roman" w:hAnsi="Calibri" w:cs="Calibri"/>
          <w:b/>
          <w:bCs/>
          <w:color w:val="414042"/>
          <w:kern w:val="0"/>
          <w:sz w:val="20"/>
          <w:szCs w:val="20"/>
          <w:lang w:val="en-AU" w:eastAsia="en-AU"/>
          <w14:ligatures w14:val="none"/>
        </w:rPr>
      </w:pPr>
      <w:r w:rsidRPr="00CD5149">
        <w:rPr>
          <w:rFonts w:ascii="Calibri" w:eastAsia="Times New Roman" w:hAnsi="Calibri" w:cs="Calibri"/>
          <w:b/>
          <w:bCs/>
          <w:color w:val="414042"/>
          <w:kern w:val="0"/>
          <w:sz w:val="20"/>
          <w:szCs w:val="20"/>
          <w:lang w:val="en-AU" w:eastAsia="en-AU"/>
          <w14:ligatures w14:val="none"/>
        </w:rPr>
        <w:t xml:space="preserve">ETHICAL CONSENT </w:t>
      </w:r>
      <w:r w:rsidR="009104F9">
        <w:rPr>
          <w:rFonts w:ascii="Calibri" w:eastAsia="Times New Roman" w:hAnsi="Calibri" w:cs="Calibri"/>
          <w:b/>
          <w:bCs/>
          <w:color w:val="414042"/>
          <w:kern w:val="0"/>
          <w:sz w:val="20"/>
          <w:szCs w:val="20"/>
          <w:lang w:val="en-AU" w:eastAsia="en-AU"/>
          <w14:ligatures w14:val="none"/>
        </w:rPr>
        <w:br/>
      </w:r>
      <w:r w:rsidR="00CD5149" w:rsidRPr="00CD5149">
        <w:rPr>
          <w:rFonts w:ascii="Calibri" w:eastAsia="Times New Roman" w:hAnsi="Calibri" w:cs="Calibri"/>
          <w:color w:val="414042"/>
          <w:kern w:val="0"/>
          <w:sz w:val="20"/>
          <w:szCs w:val="20"/>
          <w:lang w:val="en-AU" w:eastAsia="en-AU"/>
          <w14:ligatures w14:val="none"/>
        </w:rPr>
        <w:t>Evaluations involving children require:</w:t>
      </w:r>
    </w:p>
    <w:p w14:paraId="0878B249" w14:textId="77777777" w:rsidR="00CD5149" w:rsidRPr="00CD5149" w:rsidRDefault="00CD5149" w:rsidP="000C512C">
      <w:pPr>
        <w:numPr>
          <w:ilvl w:val="0"/>
          <w:numId w:val="29"/>
        </w:num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CD5149">
        <w:rPr>
          <w:rFonts w:ascii="Calibri" w:eastAsia="Times New Roman" w:hAnsi="Calibri" w:cs="Calibri"/>
          <w:color w:val="414042"/>
          <w:kern w:val="0"/>
          <w:sz w:val="20"/>
          <w:szCs w:val="20"/>
          <w:lang w:val="en-AU" w:eastAsia="en-AU"/>
          <w14:ligatures w14:val="none"/>
        </w:rPr>
        <w:t>Parental or caregiver consent</w:t>
      </w:r>
    </w:p>
    <w:p w14:paraId="195C5A49" w14:textId="77777777" w:rsidR="00CD5149" w:rsidRPr="00CD5149" w:rsidRDefault="00CD5149" w:rsidP="000C512C">
      <w:pPr>
        <w:numPr>
          <w:ilvl w:val="0"/>
          <w:numId w:val="29"/>
        </w:num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CD5149">
        <w:rPr>
          <w:rFonts w:ascii="Calibri" w:eastAsia="Times New Roman" w:hAnsi="Calibri" w:cs="Calibri"/>
          <w:color w:val="414042"/>
          <w:kern w:val="0"/>
          <w:sz w:val="20"/>
          <w:szCs w:val="20"/>
          <w:lang w:val="en-AU" w:eastAsia="en-AU"/>
          <w14:ligatures w14:val="none"/>
        </w:rPr>
        <w:t>Child assent (developmentally appropriate explanation of participation)</w:t>
      </w:r>
    </w:p>
    <w:p w14:paraId="07006C1A" w14:textId="77777777" w:rsidR="00CD5149" w:rsidRPr="00CD5149" w:rsidRDefault="00CD5149" w:rsidP="000C512C">
      <w:pPr>
        <w:numPr>
          <w:ilvl w:val="0"/>
          <w:numId w:val="29"/>
        </w:num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CD5149">
        <w:rPr>
          <w:rFonts w:ascii="Calibri" w:eastAsia="Times New Roman" w:hAnsi="Calibri" w:cs="Calibri"/>
          <w:color w:val="414042"/>
          <w:kern w:val="0"/>
          <w:sz w:val="20"/>
          <w:szCs w:val="20"/>
          <w:lang w:val="en-AU" w:eastAsia="en-AU"/>
          <w14:ligatures w14:val="none"/>
        </w:rPr>
        <w:t>Consideration of literacy levels and capacity to consent</w:t>
      </w:r>
    </w:p>
    <w:p w14:paraId="363FE329" w14:textId="77777777" w:rsidR="00CD5149" w:rsidRPr="00CD5149" w:rsidRDefault="00CD5149" w:rsidP="000C512C">
      <w:pPr>
        <w:numPr>
          <w:ilvl w:val="0"/>
          <w:numId w:val="29"/>
        </w:num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CD5149">
        <w:rPr>
          <w:rFonts w:ascii="Calibri" w:eastAsia="Times New Roman" w:hAnsi="Calibri" w:cs="Calibri"/>
          <w:color w:val="414042"/>
          <w:kern w:val="0"/>
          <w:sz w:val="20"/>
          <w:szCs w:val="20"/>
          <w:lang w:val="en-AU" w:eastAsia="en-AU"/>
          <w14:ligatures w14:val="none"/>
        </w:rPr>
        <w:t>Clear explanation of how data will be used</w:t>
      </w:r>
    </w:p>
    <w:p w14:paraId="4BFA5AD5" w14:textId="77777777" w:rsidR="00CD5149" w:rsidRPr="00CD5149" w:rsidRDefault="00CD5149" w:rsidP="00CD5149">
      <w:p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CD5149">
        <w:rPr>
          <w:rFonts w:ascii="Calibri" w:eastAsia="Times New Roman" w:hAnsi="Calibri" w:cs="Calibri"/>
          <w:color w:val="414042"/>
          <w:kern w:val="0"/>
          <w:sz w:val="20"/>
          <w:szCs w:val="20"/>
          <w:lang w:val="en-AU" w:eastAsia="en-AU"/>
          <w14:ligatures w14:val="none"/>
        </w:rPr>
        <w:t>Participation should always be voluntary and transparent.</w:t>
      </w:r>
    </w:p>
    <w:p w14:paraId="74FBA054" w14:textId="2E1714A6" w:rsidR="00CD5149" w:rsidRPr="00FF13B9" w:rsidRDefault="00CD5149" w:rsidP="00FF13B9">
      <w:pPr>
        <w:pStyle w:val="ListParagraph"/>
        <w:numPr>
          <w:ilvl w:val="1"/>
          <w:numId w:val="23"/>
        </w:numPr>
        <w:spacing w:before="100" w:beforeAutospacing="1" w:after="100" w:afterAutospacing="1" w:line="240" w:lineRule="auto"/>
        <w:outlineLvl w:val="2"/>
        <w:rPr>
          <w:rFonts w:ascii="Calibri" w:eastAsia="Times New Roman" w:hAnsi="Calibri" w:cs="Calibri"/>
          <w:b/>
          <w:bCs/>
          <w:color w:val="00A9CE"/>
          <w:kern w:val="0"/>
          <w:lang w:val="en-AU" w:eastAsia="en-AU"/>
          <w14:ligatures w14:val="none"/>
        </w:rPr>
      </w:pPr>
      <w:r w:rsidRPr="00FF13B9">
        <w:rPr>
          <w:rFonts w:ascii="Calibri" w:eastAsia="Times New Roman" w:hAnsi="Calibri" w:cs="Calibri"/>
          <w:b/>
          <w:bCs/>
          <w:color w:val="00A9CE"/>
          <w:kern w:val="0"/>
          <w:lang w:val="en-AU" w:eastAsia="en-AU"/>
          <w14:ligatures w14:val="none"/>
        </w:rPr>
        <w:t xml:space="preserve">Age-Appropriate </w:t>
      </w:r>
      <w:r w:rsidR="007F3622">
        <w:rPr>
          <w:rFonts w:ascii="Calibri" w:eastAsia="Times New Roman" w:hAnsi="Calibri" w:cs="Calibri"/>
          <w:b/>
          <w:bCs/>
          <w:color w:val="00A9CE"/>
          <w:kern w:val="0"/>
          <w:lang w:val="en-AU" w:eastAsia="en-AU"/>
          <w14:ligatures w14:val="none"/>
        </w:rPr>
        <w:t>m</w:t>
      </w:r>
      <w:r w:rsidRPr="00FF13B9">
        <w:rPr>
          <w:rFonts w:ascii="Calibri" w:eastAsia="Times New Roman" w:hAnsi="Calibri" w:cs="Calibri"/>
          <w:b/>
          <w:bCs/>
          <w:color w:val="00A9CE"/>
          <w:kern w:val="0"/>
          <w:lang w:val="en-AU" w:eastAsia="en-AU"/>
          <w14:ligatures w14:val="none"/>
        </w:rPr>
        <w:t>ethods</w:t>
      </w:r>
    </w:p>
    <w:p w14:paraId="7925A3B8" w14:textId="77777777" w:rsidR="00F91751" w:rsidRPr="00F91751" w:rsidRDefault="00F91751" w:rsidP="00F91751">
      <w:p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F91751">
        <w:rPr>
          <w:rFonts w:ascii="Calibri" w:eastAsia="Times New Roman" w:hAnsi="Calibri" w:cs="Calibri"/>
          <w:color w:val="414042"/>
          <w:kern w:val="0"/>
          <w:sz w:val="20"/>
          <w:szCs w:val="20"/>
          <w:lang w:val="en-AU" w:eastAsia="en-AU"/>
          <w14:ligatures w14:val="none"/>
        </w:rPr>
        <w:t>As a general guide:</w:t>
      </w:r>
    </w:p>
    <w:p w14:paraId="3406B42B" w14:textId="77777777" w:rsidR="00F91751" w:rsidRPr="00F91751" w:rsidRDefault="00F91751" w:rsidP="00F91751">
      <w:p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F91751">
        <w:rPr>
          <w:rFonts w:ascii="Calibri" w:eastAsia="Times New Roman" w:hAnsi="Calibri" w:cs="Calibri"/>
          <w:color w:val="414042"/>
          <w:kern w:val="0"/>
          <w:sz w:val="20"/>
          <w:szCs w:val="20"/>
          <w:lang w:val="en-AU" w:eastAsia="en-AU"/>
          <w14:ligatures w14:val="none"/>
        </w:rPr>
        <w:t>Children aged 8 years and above may be able to respond reliably to short, clearly worded surveys, provided language is simplified and attention demands are reasonable.</w:t>
      </w:r>
    </w:p>
    <w:p w14:paraId="003AA5E0" w14:textId="77777777" w:rsidR="00F91751" w:rsidRPr="00F91751" w:rsidRDefault="00F91751" w:rsidP="00F91751">
      <w:p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F91751">
        <w:rPr>
          <w:rFonts w:ascii="Calibri" w:eastAsia="Times New Roman" w:hAnsi="Calibri" w:cs="Calibri"/>
          <w:color w:val="414042"/>
          <w:kern w:val="0"/>
          <w:sz w:val="20"/>
          <w:szCs w:val="20"/>
          <w:lang w:val="en-AU" w:eastAsia="en-AU"/>
          <w14:ligatures w14:val="none"/>
        </w:rPr>
        <w:t>For younger children (particularly under 8), more interactive and visual approaches are often more appropriate, including:</w:t>
      </w:r>
    </w:p>
    <w:p w14:paraId="64FA2417" w14:textId="4B60E4FB" w:rsidR="00F91751" w:rsidRPr="00F91751" w:rsidRDefault="00F91751" w:rsidP="000C512C">
      <w:pPr>
        <w:numPr>
          <w:ilvl w:val="0"/>
          <w:numId w:val="30"/>
        </w:num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F91751">
        <w:rPr>
          <w:rFonts w:ascii="Calibri" w:eastAsia="Times New Roman" w:hAnsi="Calibri" w:cs="Calibri"/>
          <w:color w:val="414042"/>
          <w:kern w:val="0"/>
          <w:sz w:val="20"/>
          <w:szCs w:val="20"/>
          <w:lang w:val="en-AU" w:eastAsia="en-AU"/>
          <w14:ligatures w14:val="none"/>
        </w:rPr>
        <w:t xml:space="preserve">Short </w:t>
      </w:r>
      <w:r w:rsidR="00F769AB">
        <w:rPr>
          <w:rFonts w:ascii="Calibri" w:eastAsia="Times New Roman" w:hAnsi="Calibri" w:cs="Calibri"/>
          <w:color w:val="414042"/>
          <w:kern w:val="0"/>
          <w:sz w:val="20"/>
          <w:szCs w:val="20"/>
          <w:lang w:val="en-AU" w:eastAsia="en-AU"/>
          <w14:ligatures w14:val="none"/>
        </w:rPr>
        <w:t xml:space="preserve">informal </w:t>
      </w:r>
      <w:r w:rsidRPr="00F91751">
        <w:rPr>
          <w:rFonts w:ascii="Calibri" w:eastAsia="Times New Roman" w:hAnsi="Calibri" w:cs="Calibri"/>
          <w:color w:val="414042"/>
          <w:kern w:val="0"/>
          <w:sz w:val="20"/>
          <w:szCs w:val="20"/>
          <w:lang w:val="en-AU" w:eastAsia="en-AU"/>
          <w14:ligatures w14:val="none"/>
        </w:rPr>
        <w:t>interviews</w:t>
      </w:r>
    </w:p>
    <w:p w14:paraId="6B477C84" w14:textId="4CDE7D93" w:rsidR="00F91751" w:rsidRPr="00F91751" w:rsidRDefault="00F91751" w:rsidP="000C512C">
      <w:pPr>
        <w:numPr>
          <w:ilvl w:val="0"/>
          <w:numId w:val="30"/>
        </w:num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F91751">
        <w:rPr>
          <w:rFonts w:ascii="Calibri" w:eastAsia="Times New Roman" w:hAnsi="Calibri" w:cs="Calibri"/>
          <w:color w:val="414042"/>
          <w:kern w:val="0"/>
          <w:sz w:val="20"/>
          <w:szCs w:val="20"/>
          <w:lang w:val="en-AU" w:eastAsia="en-AU"/>
          <w14:ligatures w14:val="none"/>
        </w:rPr>
        <w:t>Guided</w:t>
      </w:r>
      <w:r w:rsidR="00F769AB">
        <w:rPr>
          <w:rFonts w:ascii="Calibri" w:eastAsia="Times New Roman" w:hAnsi="Calibri" w:cs="Calibri"/>
          <w:color w:val="414042"/>
          <w:kern w:val="0"/>
          <w:sz w:val="20"/>
          <w:szCs w:val="20"/>
          <w:lang w:val="en-AU" w:eastAsia="en-AU"/>
          <w14:ligatures w14:val="none"/>
        </w:rPr>
        <w:t xml:space="preserve"> </w:t>
      </w:r>
      <w:r w:rsidRPr="00F91751">
        <w:rPr>
          <w:rFonts w:ascii="Calibri" w:eastAsia="Times New Roman" w:hAnsi="Calibri" w:cs="Calibri"/>
          <w:color w:val="414042"/>
          <w:kern w:val="0"/>
          <w:sz w:val="20"/>
          <w:szCs w:val="20"/>
          <w:lang w:val="en-AU" w:eastAsia="en-AU"/>
          <w14:ligatures w14:val="none"/>
        </w:rPr>
        <w:t>conversations</w:t>
      </w:r>
    </w:p>
    <w:p w14:paraId="3080CD57" w14:textId="77777777" w:rsidR="00F91751" w:rsidRPr="00F91751" w:rsidRDefault="00F91751" w:rsidP="000C512C">
      <w:pPr>
        <w:numPr>
          <w:ilvl w:val="0"/>
          <w:numId w:val="30"/>
        </w:num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F91751">
        <w:rPr>
          <w:rFonts w:ascii="Calibri" w:eastAsia="Times New Roman" w:hAnsi="Calibri" w:cs="Calibri"/>
          <w:color w:val="414042"/>
          <w:kern w:val="0"/>
          <w:sz w:val="20"/>
          <w:szCs w:val="20"/>
          <w:lang w:val="en-AU" w:eastAsia="en-AU"/>
          <w14:ligatures w14:val="none"/>
        </w:rPr>
        <w:t>Drawing or storyboard activities</w:t>
      </w:r>
    </w:p>
    <w:p w14:paraId="58523FF8" w14:textId="77777777" w:rsidR="00F91751" w:rsidRPr="00F91751" w:rsidRDefault="00F91751" w:rsidP="000C512C">
      <w:pPr>
        <w:numPr>
          <w:ilvl w:val="0"/>
          <w:numId w:val="30"/>
        </w:num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F91751">
        <w:rPr>
          <w:rFonts w:ascii="Calibri" w:eastAsia="Times New Roman" w:hAnsi="Calibri" w:cs="Calibri"/>
          <w:color w:val="414042"/>
          <w:kern w:val="0"/>
          <w:sz w:val="20"/>
          <w:szCs w:val="20"/>
          <w:lang w:val="en-AU" w:eastAsia="en-AU"/>
          <w14:ligatures w14:val="none"/>
        </w:rPr>
        <w:t>Visual prompts or photo-elicitation</w:t>
      </w:r>
    </w:p>
    <w:p w14:paraId="666D043A" w14:textId="77777777" w:rsidR="00F91751" w:rsidRDefault="00F91751" w:rsidP="000C512C">
      <w:pPr>
        <w:numPr>
          <w:ilvl w:val="0"/>
          <w:numId w:val="30"/>
        </w:num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F91751">
        <w:rPr>
          <w:rFonts w:ascii="Calibri" w:eastAsia="Times New Roman" w:hAnsi="Calibri" w:cs="Calibri"/>
          <w:color w:val="414042"/>
          <w:kern w:val="0"/>
          <w:sz w:val="20"/>
          <w:szCs w:val="20"/>
          <w:lang w:val="en-AU" w:eastAsia="en-AU"/>
          <w14:ligatures w14:val="none"/>
        </w:rPr>
        <w:t>Diaries (written, audio or visual formats)</w:t>
      </w:r>
    </w:p>
    <w:p w14:paraId="486CDBF4" w14:textId="238CE9B3" w:rsidR="00BA5451" w:rsidRPr="00F91751" w:rsidRDefault="00BA5451" w:rsidP="000C512C">
      <w:pPr>
        <w:numPr>
          <w:ilvl w:val="0"/>
          <w:numId w:val="30"/>
        </w:num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Pr>
          <w:rFonts w:ascii="Calibri" w:eastAsia="Times New Roman" w:hAnsi="Calibri" w:cs="Calibri"/>
          <w:color w:val="414042"/>
          <w:kern w:val="0"/>
          <w:sz w:val="20"/>
          <w:szCs w:val="20"/>
          <w:lang w:val="en-AU" w:eastAsia="en-AU"/>
          <w14:ligatures w14:val="none"/>
        </w:rPr>
        <w:t>Pupp</w:t>
      </w:r>
      <w:r w:rsidR="00926AFE">
        <w:rPr>
          <w:rFonts w:ascii="Calibri" w:eastAsia="Times New Roman" w:hAnsi="Calibri" w:cs="Calibri"/>
          <w:color w:val="414042"/>
          <w:kern w:val="0"/>
          <w:sz w:val="20"/>
          <w:szCs w:val="20"/>
          <w:lang w:val="en-AU" w:eastAsia="en-AU"/>
          <w14:ligatures w14:val="none"/>
        </w:rPr>
        <w:t xml:space="preserve">et or character-assisted conversations, where a neutral character (e.g., a puppet or illustrated figure) is used to prompt a discussion in a low-pressure and developmentally accessible way </w:t>
      </w:r>
    </w:p>
    <w:p w14:paraId="7F481DED" w14:textId="77777777" w:rsidR="00F91751" w:rsidRPr="00F91751" w:rsidRDefault="00F91751" w:rsidP="00F91751">
      <w:pPr>
        <w:spacing w:before="100" w:beforeAutospacing="1" w:after="100" w:afterAutospacing="1" w:line="240" w:lineRule="auto"/>
        <w:outlineLvl w:val="2"/>
        <w:rPr>
          <w:rFonts w:ascii="Calibri" w:eastAsia="Times New Roman" w:hAnsi="Calibri" w:cs="Calibri"/>
          <w:color w:val="414042"/>
          <w:kern w:val="0"/>
          <w:sz w:val="20"/>
          <w:szCs w:val="20"/>
          <w:lang w:val="en-AU" w:eastAsia="en-AU"/>
          <w14:ligatures w14:val="none"/>
        </w:rPr>
      </w:pPr>
      <w:r w:rsidRPr="00F91751">
        <w:rPr>
          <w:rFonts w:ascii="Calibri" w:eastAsia="Times New Roman" w:hAnsi="Calibri" w:cs="Calibri"/>
          <w:color w:val="414042"/>
          <w:kern w:val="0"/>
          <w:sz w:val="20"/>
          <w:szCs w:val="20"/>
          <w:lang w:val="en-AU" w:eastAsia="en-AU"/>
          <w14:ligatures w14:val="none"/>
        </w:rPr>
        <w:t>These methods reduce cognitive load and allow children to express meaning in ways that suit their developmental stage.</w:t>
      </w:r>
    </w:p>
    <w:p w14:paraId="1196F292" w14:textId="36F246DD" w:rsidR="00083F8A" w:rsidRPr="00FF13B9" w:rsidRDefault="00F91751" w:rsidP="00FF13B9">
      <w:pPr>
        <w:pStyle w:val="ListParagraph"/>
        <w:numPr>
          <w:ilvl w:val="1"/>
          <w:numId w:val="23"/>
        </w:numPr>
        <w:spacing w:before="100" w:beforeAutospacing="1" w:after="100" w:afterAutospacing="1" w:line="240" w:lineRule="auto"/>
        <w:outlineLvl w:val="2"/>
        <w:rPr>
          <w:rFonts w:ascii="Calibri" w:eastAsia="Times New Roman" w:hAnsi="Calibri" w:cs="Calibri"/>
          <w:b/>
          <w:bCs/>
          <w:color w:val="00A9CE"/>
          <w:kern w:val="0"/>
          <w:lang w:val="en-AU" w:eastAsia="en-AU"/>
          <w14:ligatures w14:val="none"/>
        </w:rPr>
      </w:pPr>
      <w:r w:rsidRPr="00FF13B9">
        <w:rPr>
          <w:rFonts w:ascii="Calibri" w:eastAsia="Times New Roman" w:hAnsi="Calibri" w:cs="Calibri"/>
          <w:b/>
          <w:bCs/>
          <w:color w:val="00A9CE"/>
          <w:kern w:val="0"/>
          <w:lang w:val="en-AU" w:eastAsia="en-AU"/>
          <w14:ligatures w14:val="none"/>
        </w:rPr>
        <w:t xml:space="preserve">Child-Centred </w:t>
      </w:r>
      <w:r w:rsidR="007F3622">
        <w:rPr>
          <w:rFonts w:ascii="Calibri" w:eastAsia="Times New Roman" w:hAnsi="Calibri" w:cs="Calibri"/>
          <w:b/>
          <w:bCs/>
          <w:color w:val="00A9CE"/>
          <w:kern w:val="0"/>
          <w:lang w:val="en-AU" w:eastAsia="en-AU"/>
          <w14:ligatures w14:val="none"/>
        </w:rPr>
        <w:t>m</w:t>
      </w:r>
      <w:r w:rsidRPr="00FF13B9">
        <w:rPr>
          <w:rFonts w:ascii="Calibri" w:eastAsia="Times New Roman" w:hAnsi="Calibri" w:cs="Calibri"/>
          <w:b/>
          <w:bCs/>
          <w:color w:val="00A9CE"/>
          <w:kern w:val="0"/>
          <w:lang w:val="en-AU" w:eastAsia="en-AU"/>
          <w14:ligatures w14:val="none"/>
        </w:rPr>
        <w:t>ethods in Aspire UC</w:t>
      </w:r>
    </w:p>
    <w:p w14:paraId="40906222" w14:textId="77777777" w:rsidR="003D686D" w:rsidRPr="003D686D" w:rsidRDefault="003D686D" w:rsidP="003D686D">
      <w:pPr>
        <w:spacing w:after="235" w:line="254" w:lineRule="auto"/>
        <w:ind w:right="10"/>
        <w:rPr>
          <w:rFonts w:ascii="Calibri" w:eastAsia="Calibri" w:hAnsi="Calibri" w:cs="Calibri"/>
          <w:color w:val="414042"/>
          <w:sz w:val="20"/>
          <w:szCs w:val="20"/>
          <w:lang w:val="en-AU" w:eastAsia="en-NZ"/>
        </w:rPr>
      </w:pPr>
      <w:r w:rsidRPr="003D686D">
        <w:rPr>
          <w:rFonts w:ascii="Calibri" w:eastAsia="Calibri" w:hAnsi="Calibri" w:cs="Calibri"/>
          <w:color w:val="414042"/>
          <w:sz w:val="20"/>
          <w:szCs w:val="20"/>
          <w:lang w:val="en-AU" w:eastAsia="en-NZ"/>
        </w:rPr>
        <w:t>In the context of the Aspire UC Small Schools program, arts-based elicitation approaches are particularly well suited.</w:t>
      </w:r>
    </w:p>
    <w:p w14:paraId="7E118358" w14:textId="76D371A7" w:rsidR="003D686D" w:rsidRPr="003D686D" w:rsidRDefault="003D686D" w:rsidP="003D686D">
      <w:pPr>
        <w:spacing w:after="235" w:line="254" w:lineRule="auto"/>
        <w:ind w:right="10"/>
        <w:rPr>
          <w:rFonts w:ascii="Calibri" w:eastAsia="Calibri" w:hAnsi="Calibri" w:cs="Calibri"/>
          <w:color w:val="414042"/>
          <w:sz w:val="20"/>
          <w:szCs w:val="20"/>
          <w:lang w:val="en-AU" w:eastAsia="en-NZ"/>
        </w:rPr>
      </w:pPr>
      <w:r w:rsidRPr="003D686D">
        <w:rPr>
          <w:rFonts w:ascii="Calibri" w:eastAsia="Calibri" w:hAnsi="Calibri" w:cs="Calibri"/>
          <w:color w:val="414042"/>
          <w:sz w:val="20"/>
          <w:szCs w:val="20"/>
          <w:lang w:val="en-AU" w:eastAsia="en-NZ"/>
        </w:rPr>
        <w:t xml:space="preserve">For example, </w:t>
      </w:r>
      <w:r w:rsidR="00416142">
        <w:rPr>
          <w:rFonts w:ascii="Calibri" w:eastAsia="Calibri" w:hAnsi="Calibri" w:cs="Calibri"/>
          <w:color w:val="414042"/>
          <w:sz w:val="20"/>
          <w:szCs w:val="20"/>
          <w:lang w:val="en-AU" w:eastAsia="en-NZ"/>
        </w:rPr>
        <w:t xml:space="preserve">the current use of </w:t>
      </w:r>
      <w:r w:rsidRPr="003D686D">
        <w:rPr>
          <w:rFonts w:ascii="Calibri" w:eastAsia="Calibri" w:hAnsi="Calibri" w:cs="Calibri"/>
          <w:color w:val="414042"/>
          <w:sz w:val="20"/>
          <w:szCs w:val="20"/>
          <w:lang w:val="en-AU" w:eastAsia="en-NZ"/>
        </w:rPr>
        <w:t>structured pre–post storyboard activities allow children to:</w:t>
      </w:r>
    </w:p>
    <w:p w14:paraId="0002383F" w14:textId="77777777" w:rsidR="003D686D" w:rsidRDefault="003D686D" w:rsidP="000C512C">
      <w:pPr>
        <w:pStyle w:val="ListParagraph"/>
        <w:numPr>
          <w:ilvl w:val="0"/>
          <w:numId w:val="31"/>
        </w:numPr>
        <w:spacing w:after="235" w:line="254" w:lineRule="auto"/>
        <w:ind w:right="10"/>
        <w:rPr>
          <w:rFonts w:ascii="Calibri" w:eastAsia="Calibri" w:hAnsi="Calibri" w:cs="Calibri"/>
          <w:color w:val="414042"/>
          <w:sz w:val="20"/>
          <w:szCs w:val="20"/>
          <w:lang w:val="en-AU" w:eastAsia="en-NZ"/>
        </w:rPr>
      </w:pPr>
      <w:r w:rsidRPr="003D686D">
        <w:rPr>
          <w:rFonts w:ascii="Calibri" w:eastAsia="Calibri" w:hAnsi="Calibri" w:cs="Calibri"/>
          <w:color w:val="414042"/>
          <w:sz w:val="20"/>
          <w:szCs w:val="20"/>
          <w:lang w:val="en-AU" w:eastAsia="en-NZ"/>
        </w:rPr>
        <w:t>Draw and describe their future aspirations</w:t>
      </w:r>
    </w:p>
    <w:p w14:paraId="27BAA814" w14:textId="77777777" w:rsidR="003D686D" w:rsidRDefault="003D686D" w:rsidP="000C512C">
      <w:pPr>
        <w:pStyle w:val="ListParagraph"/>
        <w:numPr>
          <w:ilvl w:val="0"/>
          <w:numId w:val="31"/>
        </w:numPr>
        <w:spacing w:after="235" w:line="254" w:lineRule="auto"/>
        <w:ind w:right="10"/>
        <w:rPr>
          <w:rFonts w:ascii="Calibri" w:eastAsia="Calibri" w:hAnsi="Calibri" w:cs="Calibri"/>
          <w:color w:val="414042"/>
          <w:sz w:val="20"/>
          <w:szCs w:val="20"/>
          <w:lang w:val="en-AU" w:eastAsia="en-NZ"/>
        </w:rPr>
      </w:pPr>
      <w:r w:rsidRPr="003D686D">
        <w:rPr>
          <w:rFonts w:ascii="Calibri" w:eastAsia="Calibri" w:hAnsi="Calibri" w:cs="Calibri"/>
          <w:color w:val="414042"/>
          <w:sz w:val="20"/>
          <w:szCs w:val="20"/>
          <w:lang w:val="en-AU" w:eastAsia="en-NZ"/>
        </w:rPr>
        <w:t>Explain how they see university or careers</w:t>
      </w:r>
    </w:p>
    <w:p w14:paraId="554148A2" w14:textId="1A9D8316" w:rsidR="003D686D" w:rsidRPr="003D686D" w:rsidRDefault="003D686D" w:rsidP="000C512C">
      <w:pPr>
        <w:pStyle w:val="ListParagraph"/>
        <w:numPr>
          <w:ilvl w:val="0"/>
          <w:numId w:val="31"/>
        </w:numPr>
        <w:spacing w:after="235" w:line="254" w:lineRule="auto"/>
        <w:ind w:right="10"/>
        <w:rPr>
          <w:rFonts w:ascii="Calibri" w:eastAsia="Calibri" w:hAnsi="Calibri" w:cs="Calibri"/>
          <w:color w:val="414042"/>
          <w:sz w:val="20"/>
          <w:szCs w:val="20"/>
          <w:lang w:val="en-AU" w:eastAsia="en-NZ"/>
        </w:rPr>
      </w:pPr>
      <w:r w:rsidRPr="003D686D">
        <w:rPr>
          <w:rFonts w:ascii="Calibri" w:eastAsia="Calibri" w:hAnsi="Calibri" w:cs="Calibri"/>
          <w:color w:val="414042"/>
          <w:sz w:val="20"/>
          <w:szCs w:val="20"/>
          <w:lang w:val="en-AU" w:eastAsia="en-NZ"/>
        </w:rPr>
        <w:t>Articulate what they think they would need to learn</w:t>
      </w:r>
    </w:p>
    <w:p w14:paraId="448C3FB3" w14:textId="77777777" w:rsidR="003D686D" w:rsidRPr="003D686D" w:rsidRDefault="003D686D" w:rsidP="003D686D">
      <w:pPr>
        <w:spacing w:after="235" w:line="254" w:lineRule="auto"/>
        <w:ind w:right="10"/>
        <w:rPr>
          <w:rFonts w:ascii="Calibri" w:eastAsia="Calibri" w:hAnsi="Calibri" w:cs="Calibri"/>
          <w:color w:val="414042"/>
          <w:sz w:val="20"/>
          <w:szCs w:val="20"/>
          <w:lang w:val="en-AU" w:eastAsia="en-NZ"/>
        </w:rPr>
      </w:pPr>
      <w:r w:rsidRPr="003D686D">
        <w:rPr>
          <w:rFonts w:ascii="Calibri" w:eastAsia="Calibri" w:hAnsi="Calibri" w:cs="Calibri"/>
          <w:color w:val="414042"/>
          <w:sz w:val="20"/>
          <w:szCs w:val="20"/>
          <w:lang w:val="en-AU" w:eastAsia="en-NZ"/>
        </w:rPr>
        <w:lastRenderedPageBreak/>
        <w:t>Follow-up semi-structured interviews enable evaluators to ask children to explain the meaning behind their drawings, rather than imposing adult interpretations. This strengthens validity and preserves the child’s voice.</w:t>
      </w:r>
    </w:p>
    <w:p w14:paraId="76F0B371" w14:textId="0A140472" w:rsidR="000F597A" w:rsidRPr="00FF13B9" w:rsidRDefault="000F597A" w:rsidP="00FF13B9">
      <w:pPr>
        <w:pStyle w:val="ListParagraph"/>
        <w:numPr>
          <w:ilvl w:val="1"/>
          <w:numId w:val="23"/>
        </w:numPr>
        <w:spacing w:after="235" w:line="254" w:lineRule="auto"/>
        <w:ind w:right="10"/>
        <w:rPr>
          <w:rFonts w:ascii="Calibri" w:eastAsia="Calibri" w:hAnsi="Calibri" w:cs="Calibri"/>
          <w:b/>
          <w:bCs/>
          <w:color w:val="00A9CE"/>
          <w:lang w:val="en-AU" w:eastAsia="en-NZ"/>
        </w:rPr>
      </w:pPr>
      <w:r w:rsidRPr="00FF13B9">
        <w:rPr>
          <w:rFonts w:ascii="Calibri" w:eastAsia="Calibri" w:hAnsi="Calibri" w:cs="Calibri"/>
          <w:b/>
          <w:bCs/>
          <w:color w:val="00A9CE"/>
          <w:lang w:val="en-AU" w:eastAsia="en-NZ"/>
        </w:rPr>
        <w:t xml:space="preserve">Practical </w:t>
      </w:r>
      <w:r w:rsidR="007F3622">
        <w:rPr>
          <w:rFonts w:ascii="Calibri" w:eastAsia="Calibri" w:hAnsi="Calibri" w:cs="Calibri"/>
          <w:b/>
          <w:bCs/>
          <w:color w:val="00A9CE"/>
          <w:lang w:val="en-AU" w:eastAsia="en-NZ"/>
        </w:rPr>
        <w:t>c</w:t>
      </w:r>
      <w:r w:rsidRPr="00FF13B9">
        <w:rPr>
          <w:rFonts w:ascii="Calibri" w:eastAsia="Calibri" w:hAnsi="Calibri" w:cs="Calibri"/>
          <w:b/>
          <w:bCs/>
          <w:color w:val="00A9CE"/>
          <w:lang w:val="en-AU" w:eastAsia="en-NZ"/>
        </w:rPr>
        <w:t>onsiderations</w:t>
      </w:r>
    </w:p>
    <w:p w14:paraId="0B20F3EF" w14:textId="77777777" w:rsidR="000F597A" w:rsidRPr="000F597A" w:rsidRDefault="000F597A" w:rsidP="000F597A">
      <w:pPr>
        <w:spacing w:after="235" w:line="254" w:lineRule="auto"/>
        <w:ind w:right="10"/>
        <w:rPr>
          <w:rFonts w:ascii="Calibri" w:eastAsia="Calibri" w:hAnsi="Calibri" w:cs="Calibri"/>
          <w:color w:val="414042"/>
          <w:sz w:val="20"/>
          <w:szCs w:val="20"/>
          <w:lang w:val="en-AU" w:eastAsia="en-NZ"/>
        </w:rPr>
      </w:pPr>
      <w:r w:rsidRPr="000F597A">
        <w:rPr>
          <w:rFonts w:ascii="Calibri" w:eastAsia="Calibri" w:hAnsi="Calibri" w:cs="Calibri"/>
          <w:color w:val="414042"/>
          <w:sz w:val="20"/>
          <w:szCs w:val="20"/>
          <w:lang w:val="en-AU" w:eastAsia="en-NZ"/>
        </w:rPr>
        <w:t>When evaluating programs involving children, it is also important to consider:</w:t>
      </w:r>
    </w:p>
    <w:p w14:paraId="27583F57" w14:textId="77777777" w:rsidR="000F597A" w:rsidRDefault="000F597A" w:rsidP="000C512C">
      <w:pPr>
        <w:pStyle w:val="ListParagraph"/>
        <w:numPr>
          <w:ilvl w:val="0"/>
          <w:numId w:val="32"/>
        </w:numPr>
        <w:spacing w:after="235" w:line="254" w:lineRule="auto"/>
        <w:ind w:right="10"/>
        <w:rPr>
          <w:rFonts w:ascii="Calibri" w:eastAsia="Calibri" w:hAnsi="Calibri" w:cs="Calibri"/>
          <w:color w:val="414042"/>
          <w:sz w:val="20"/>
          <w:szCs w:val="20"/>
          <w:lang w:val="en-AU" w:eastAsia="en-NZ"/>
        </w:rPr>
      </w:pPr>
      <w:r w:rsidRPr="000F597A">
        <w:rPr>
          <w:rFonts w:ascii="Calibri" w:eastAsia="Calibri" w:hAnsi="Calibri" w:cs="Calibri"/>
          <w:color w:val="414042"/>
          <w:sz w:val="20"/>
          <w:szCs w:val="20"/>
          <w:lang w:val="en-AU" w:eastAsia="en-NZ"/>
        </w:rPr>
        <w:t>Alignment with school calendars</w:t>
      </w:r>
    </w:p>
    <w:p w14:paraId="55CA0086" w14:textId="77777777" w:rsidR="000F597A" w:rsidRDefault="000F597A" w:rsidP="000C512C">
      <w:pPr>
        <w:pStyle w:val="ListParagraph"/>
        <w:numPr>
          <w:ilvl w:val="0"/>
          <w:numId w:val="32"/>
        </w:numPr>
        <w:spacing w:after="235" w:line="254" w:lineRule="auto"/>
        <w:ind w:right="10"/>
        <w:rPr>
          <w:rFonts w:ascii="Calibri" w:eastAsia="Calibri" w:hAnsi="Calibri" w:cs="Calibri"/>
          <w:color w:val="414042"/>
          <w:sz w:val="20"/>
          <w:szCs w:val="20"/>
          <w:lang w:val="en-AU" w:eastAsia="en-NZ"/>
        </w:rPr>
      </w:pPr>
      <w:r w:rsidRPr="000F597A">
        <w:rPr>
          <w:rFonts w:ascii="Calibri" w:eastAsia="Calibri" w:hAnsi="Calibri" w:cs="Calibri"/>
          <w:color w:val="414042"/>
          <w:sz w:val="20"/>
          <w:szCs w:val="20"/>
          <w:lang w:val="en-AU" w:eastAsia="en-NZ"/>
        </w:rPr>
        <w:t>Classroom time constraints</w:t>
      </w:r>
    </w:p>
    <w:p w14:paraId="36A31225" w14:textId="77777777" w:rsidR="000F597A" w:rsidRDefault="000F597A" w:rsidP="000C512C">
      <w:pPr>
        <w:pStyle w:val="ListParagraph"/>
        <w:numPr>
          <w:ilvl w:val="0"/>
          <w:numId w:val="32"/>
        </w:numPr>
        <w:spacing w:after="235" w:line="254" w:lineRule="auto"/>
        <w:ind w:right="10"/>
        <w:rPr>
          <w:rFonts w:ascii="Calibri" w:eastAsia="Calibri" w:hAnsi="Calibri" w:cs="Calibri"/>
          <w:color w:val="414042"/>
          <w:sz w:val="20"/>
          <w:szCs w:val="20"/>
          <w:lang w:val="en-AU" w:eastAsia="en-NZ"/>
        </w:rPr>
      </w:pPr>
      <w:r w:rsidRPr="000F597A">
        <w:rPr>
          <w:rFonts w:ascii="Calibri" w:eastAsia="Calibri" w:hAnsi="Calibri" w:cs="Calibri"/>
          <w:color w:val="414042"/>
          <w:sz w:val="20"/>
          <w:szCs w:val="20"/>
          <w:lang w:val="en-AU" w:eastAsia="en-NZ"/>
        </w:rPr>
        <w:t>Staff capacity</w:t>
      </w:r>
    </w:p>
    <w:p w14:paraId="16C03F11" w14:textId="77777777" w:rsidR="000F597A" w:rsidRDefault="000F597A" w:rsidP="000C512C">
      <w:pPr>
        <w:pStyle w:val="ListParagraph"/>
        <w:numPr>
          <w:ilvl w:val="0"/>
          <w:numId w:val="32"/>
        </w:numPr>
        <w:spacing w:after="235" w:line="254" w:lineRule="auto"/>
        <w:ind w:right="10"/>
        <w:rPr>
          <w:rFonts w:ascii="Calibri" w:eastAsia="Calibri" w:hAnsi="Calibri" w:cs="Calibri"/>
          <w:color w:val="414042"/>
          <w:sz w:val="20"/>
          <w:szCs w:val="20"/>
          <w:lang w:val="en-AU" w:eastAsia="en-NZ"/>
        </w:rPr>
      </w:pPr>
      <w:r w:rsidRPr="000F597A">
        <w:rPr>
          <w:rFonts w:ascii="Calibri" w:eastAsia="Calibri" w:hAnsi="Calibri" w:cs="Calibri"/>
          <w:color w:val="414042"/>
          <w:sz w:val="20"/>
          <w:szCs w:val="20"/>
          <w:lang w:val="en-AU" w:eastAsia="en-NZ"/>
        </w:rPr>
        <w:t>Resource availability</w:t>
      </w:r>
    </w:p>
    <w:p w14:paraId="7C839114" w14:textId="0E315CC2" w:rsidR="000F597A" w:rsidRPr="000F597A" w:rsidRDefault="000F597A" w:rsidP="000C512C">
      <w:pPr>
        <w:pStyle w:val="ListParagraph"/>
        <w:numPr>
          <w:ilvl w:val="0"/>
          <w:numId w:val="32"/>
        </w:numPr>
        <w:spacing w:after="235" w:line="254" w:lineRule="auto"/>
        <w:ind w:right="10"/>
        <w:rPr>
          <w:rFonts w:ascii="Calibri" w:eastAsia="Calibri" w:hAnsi="Calibri" w:cs="Calibri"/>
          <w:color w:val="414042"/>
          <w:sz w:val="20"/>
          <w:szCs w:val="20"/>
          <w:lang w:val="en-AU" w:eastAsia="en-NZ"/>
        </w:rPr>
      </w:pPr>
      <w:r w:rsidRPr="000F597A">
        <w:rPr>
          <w:rFonts w:ascii="Calibri" w:eastAsia="Calibri" w:hAnsi="Calibri" w:cs="Calibri"/>
          <w:color w:val="414042"/>
          <w:sz w:val="20"/>
          <w:szCs w:val="20"/>
          <w:lang w:val="en-AU" w:eastAsia="en-NZ"/>
        </w:rPr>
        <w:t>Whether children’s participation will meaningfully inform program decisions</w:t>
      </w:r>
    </w:p>
    <w:p w14:paraId="5E619FCE" w14:textId="77777777" w:rsidR="000F597A" w:rsidRPr="000F597A" w:rsidRDefault="000F597A" w:rsidP="000F597A">
      <w:pPr>
        <w:spacing w:after="235" w:line="254" w:lineRule="auto"/>
        <w:ind w:right="10"/>
        <w:rPr>
          <w:rFonts w:ascii="Calibri" w:eastAsia="Calibri" w:hAnsi="Calibri" w:cs="Calibri"/>
          <w:color w:val="414042"/>
          <w:sz w:val="20"/>
          <w:szCs w:val="20"/>
          <w:lang w:val="en-AU" w:eastAsia="en-NZ"/>
        </w:rPr>
      </w:pPr>
      <w:r w:rsidRPr="000F597A">
        <w:rPr>
          <w:rFonts w:ascii="Calibri" w:eastAsia="Calibri" w:hAnsi="Calibri" w:cs="Calibri"/>
          <w:color w:val="414042"/>
          <w:sz w:val="20"/>
          <w:szCs w:val="20"/>
          <w:lang w:val="en-AU" w:eastAsia="en-NZ"/>
        </w:rPr>
        <w:t>Children should understand why they are being asked to participate and how their input will contribute to change. Research increasingly recognises children as experts in their own lived experiences; meaningful evaluation honours this principle.</w:t>
      </w:r>
    </w:p>
    <w:p w14:paraId="431CC9DF" w14:textId="0F0DD4FA" w:rsidR="00C557F4" w:rsidRPr="00FF13B9" w:rsidRDefault="00C557F4" w:rsidP="00FF13B9">
      <w:pPr>
        <w:pStyle w:val="ListParagraph"/>
        <w:numPr>
          <w:ilvl w:val="1"/>
          <w:numId w:val="23"/>
        </w:numPr>
        <w:spacing w:after="212" w:line="254" w:lineRule="auto"/>
        <w:ind w:right="10"/>
        <w:rPr>
          <w:rFonts w:ascii="Calibri" w:eastAsia="Calibri" w:hAnsi="Calibri" w:cs="Calibri"/>
          <w:b/>
          <w:bCs/>
          <w:color w:val="00A9CE"/>
          <w:lang w:eastAsia="en-NZ"/>
        </w:rPr>
      </w:pPr>
      <w:r w:rsidRPr="00FF13B9">
        <w:rPr>
          <w:rFonts w:ascii="Calibri" w:eastAsia="Calibri" w:hAnsi="Calibri" w:cs="Calibri"/>
          <w:b/>
          <w:bCs/>
          <w:color w:val="00A9CE"/>
          <w:lang w:eastAsia="en-NZ"/>
        </w:rPr>
        <w:t xml:space="preserve">Further </w:t>
      </w:r>
      <w:r w:rsidR="007F3622">
        <w:rPr>
          <w:rFonts w:ascii="Calibri" w:eastAsia="Calibri" w:hAnsi="Calibri" w:cs="Calibri"/>
          <w:b/>
          <w:bCs/>
          <w:color w:val="00A9CE"/>
          <w:lang w:eastAsia="en-NZ"/>
        </w:rPr>
        <w:t>g</w:t>
      </w:r>
      <w:r w:rsidRPr="00FF13B9">
        <w:rPr>
          <w:rFonts w:ascii="Calibri" w:eastAsia="Calibri" w:hAnsi="Calibri" w:cs="Calibri"/>
          <w:b/>
          <w:bCs/>
          <w:color w:val="00A9CE"/>
          <w:lang w:eastAsia="en-NZ"/>
        </w:rPr>
        <w:t>uidance</w:t>
      </w:r>
    </w:p>
    <w:p w14:paraId="26A81644" w14:textId="7689FB54" w:rsidR="004A6A42" w:rsidRDefault="004A6A42" w:rsidP="004A6A42">
      <w:pPr>
        <w:spacing w:after="212" w:line="254" w:lineRule="auto"/>
        <w:ind w:right="10"/>
        <w:rPr>
          <w:rFonts w:ascii="Calibri" w:eastAsia="Calibri" w:hAnsi="Calibri" w:cs="Calibri"/>
          <w:color w:val="414042"/>
          <w:sz w:val="20"/>
          <w:lang w:eastAsia="en-NZ"/>
        </w:rPr>
      </w:pPr>
      <w:r w:rsidRPr="00A84A6C">
        <w:rPr>
          <w:rFonts w:ascii="Calibri" w:eastAsia="Calibri" w:hAnsi="Calibri" w:cs="Calibri"/>
          <w:color w:val="414042"/>
          <w:sz w:val="20"/>
          <w:lang w:eastAsia="en-NZ"/>
        </w:rPr>
        <w:t xml:space="preserve">For more information </w:t>
      </w:r>
      <w:r w:rsidR="006B149D">
        <w:rPr>
          <w:rFonts w:ascii="Calibri" w:eastAsia="Calibri" w:hAnsi="Calibri" w:cs="Calibri"/>
          <w:color w:val="414042"/>
          <w:sz w:val="20"/>
          <w:lang w:eastAsia="en-NZ"/>
        </w:rPr>
        <w:t>and</w:t>
      </w:r>
      <w:r w:rsidRPr="00A84A6C">
        <w:rPr>
          <w:rFonts w:ascii="Calibri" w:eastAsia="Calibri" w:hAnsi="Calibri" w:cs="Calibri"/>
          <w:color w:val="414042"/>
          <w:sz w:val="20"/>
          <w:lang w:eastAsia="en-NZ"/>
        </w:rPr>
        <w:t xml:space="preserve"> best practice guidance </w:t>
      </w:r>
      <w:r w:rsidR="006B149D">
        <w:rPr>
          <w:rFonts w:ascii="Calibri" w:eastAsia="Calibri" w:hAnsi="Calibri" w:cs="Calibri"/>
          <w:color w:val="414042"/>
          <w:sz w:val="20"/>
          <w:lang w:eastAsia="en-NZ"/>
        </w:rPr>
        <w:t xml:space="preserve">on </w:t>
      </w:r>
      <w:r w:rsidR="007F05BE">
        <w:rPr>
          <w:rFonts w:ascii="Calibri" w:eastAsia="Calibri" w:hAnsi="Calibri" w:cs="Calibri"/>
          <w:color w:val="414042"/>
          <w:sz w:val="20"/>
          <w:lang w:eastAsia="en-NZ"/>
        </w:rPr>
        <w:t>program evaluation involving children</w:t>
      </w:r>
      <w:r w:rsidRPr="00A84A6C">
        <w:rPr>
          <w:rFonts w:ascii="Calibri" w:eastAsia="Calibri" w:hAnsi="Calibri" w:cs="Calibri"/>
          <w:color w:val="414042"/>
          <w:sz w:val="20"/>
          <w:lang w:eastAsia="en-NZ"/>
        </w:rPr>
        <w:t xml:space="preserve">: </w:t>
      </w:r>
    </w:p>
    <w:p w14:paraId="3DF6DF78" w14:textId="544982EF" w:rsidR="00CB40CC" w:rsidRPr="00A84A6C" w:rsidRDefault="00CB40CC" w:rsidP="004A6A42">
      <w:pPr>
        <w:spacing w:after="212" w:line="254" w:lineRule="auto"/>
        <w:ind w:right="10"/>
        <w:rPr>
          <w:rFonts w:ascii="Calibri" w:eastAsia="Calibri" w:hAnsi="Calibri" w:cs="Calibri"/>
          <w:color w:val="000000"/>
          <w:sz w:val="22"/>
          <w:lang w:eastAsia="en-NZ"/>
        </w:rPr>
      </w:pPr>
      <w:hyperlink r:id="rId38" w:history="1">
        <w:r w:rsidRPr="00F05E5C">
          <w:rPr>
            <w:rStyle w:val="Hyperlink"/>
            <w:rFonts w:ascii="Calibri" w:eastAsia="Calibri" w:hAnsi="Calibri" w:cs="Calibri"/>
            <w:color w:val="00A9CE"/>
            <w:sz w:val="20"/>
            <w:lang w:eastAsia="en-NZ"/>
          </w:rPr>
          <w:t xml:space="preserve">Involving </w:t>
        </w:r>
        <w:r w:rsidR="00F05E5C" w:rsidRPr="00F05E5C">
          <w:rPr>
            <w:rStyle w:val="Hyperlink"/>
            <w:rFonts w:ascii="Calibri" w:eastAsia="Calibri" w:hAnsi="Calibri" w:cs="Calibri"/>
            <w:color w:val="00A9CE"/>
            <w:sz w:val="20"/>
            <w:lang w:eastAsia="en-NZ"/>
          </w:rPr>
          <w:t>C</w:t>
        </w:r>
        <w:r w:rsidRPr="00F05E5C">
          <w:rPr>
            <w:rStyle w:val="Hyperlink"/>
            <w:rFonts w:ascii="Calibri" w:eastAsia="Calibri" w:hAnsi="Calibri" w:cs="Calibri"/>
            <w:color w:val="00A9CE"/>
            <w:sz w:val="20"/>
            <w:lang w:eastAsia="en-NZ"/>
          </w:rPr>
          <w:t xml:space="preserve">hildren in </w:t>
        </w:r>
        <w:r w:rsidR="00F05E5C" w:rsidRPr="00F05E5C">
          <w:rPr>
            <w:rStyle w:val="Hyperlink"/>
            <w:rFonts w:ascii="Calibri" w:eastAsia="Calibri" w:hAnsi="Calibri" w:cs="Calibri"/>
            <w:color w:val="00A9CE"/>
            <w:sz w:val="20"/>
            <w:lang w:eastAsia="en-NZ"/>
          </w:rPr>
          <w:t>E</w:t>
        </w:r>
        <w:r w:rsidRPr="00F05E5C">
          <w:rPr>
            <w:rStyle w:val="Hyperlink"/>
            <w:rFonts w:ascii="Calibri" w:eastAsia="Calibri" w:hAnsi="Calibri" w:cs="Calibri"/>
            <w:color w:val="00A9CE"/>
            <w:sz w:val="20"/>
            <w:lang w:eastAsia="en-NZ"/>
          </w:rPr>
          <w:t>valuation from the Australian Institute of Family Studies</w:t>
        </w:r>
      </w:hyperlink>
      <w:r w:rsidRPr="00F05E5C">
        <w:rPr>
          <w:rFonts w:ascii="Calibri" w:eastAsia="Calibri" w:hAnsi="Calibri" w:cs="Calibri"/>
          <w:color w:val="00A9CE"/>
          <w:sz w:val="20"/>
          <w:lang w:eastAsia="en-NZ"/>
        </w:rPr>
        <w:t xml:space="preserve"> </w:t>
      </w:r>
      <w:r w:rsidRPr="003D2329">
        <w:rPr>
          <w:rFonts w:ascii="Calibri" w:eastAsia="Calibri" w:hAnsi="Calibri" w:cs="Calibri"/>
          <w:color w:val="414042"/>
          <w:sz w:val="20"/>
          <w:lang w:eastAsia="en-NZ"/>
        </w:rPr>
        <w:t xml:space="preserve">is an </w:t>
      </w:r>
      <w:r>
        <w:rPr>
          <w:rFonts w:ascii="Calibri" w:eastAsia="Calibri" w:hAnsi="Calibri" w:cs="Calibri"/>
          <w:color w:val="414042"/>
          <w:sz w:val="20"/>
          <w:lang w:eastAsia="en-NZ"/>
        </w:rPr>
        <w:t>excelle</w:t>
      </w:r>
      <w:r w:rsidR="003928DB">
        <w:rPr>
          <w:rFonts w:ascii="Calibri" w:eastAsia="Calibri" w:hAnsi="Calibri" w:cs="Calibri"/>
          <w:color w:val="414042"/>
          <w:sz w:val="20"/>
          <w:lang w:eastAsia="en-NZ"/>
        </w:rPr>
        <w:t xml:space="preserve">nt practice guide resource. </w:t>
      </w:r>
      <w:r w:rsidR="00936793">
        <w:rPr>
          <w:rFonts w:ascii="Calibri" w:eastAsia="Calibri" w:hAnsi="Calibri" w:cs="Calibri"/>
          <w:color w:val="414042"/>
          <w:sz w:val="20"/>
          <w:lang w:eastAsia="en-NZ"/>
        </w:rPr>
        <w:t>It expands on additional data collection methods,</w:t>
      </w:r>
      <w:r w:rsidR="00F05E5C">
        <w:rPr>
          <w:rFonts w:ascii="Calibri" w:eastAsia="Calibri" w:hAnsi="Calibri" w:cs="Calibri"/>
          <w:color w:val="414042"/>
          <w:sz w:val="20"/>
          <w:lang w:eastAsia="en-NZ"/>
        </w:rPr>
        <w:t xml:space="preserve"> while looking at the strengths and limitations, combined with additional information.</w:t>
      </w:r>
    </w:p>
    <w:p w14:paraId="196B0433" w14:textId="77777777" w:rsidR="004A6A42" w:rsidRPr="00A84A6C" w:rsidRDefault="004A6A42" w:rsidP="004A6A42">
      <w:pPr>
        <w:spacing w:after="212" w:line="254" w:lineRule="auto"/>
        <w:ind w:right="10"/>
        <w:rPr>
          <w:rFonts w:ascii="Calibri" w:eastAsia="Calibri" w:hAnsi="Calibri" w:cs="Calibri"/>
          <w:color w:val="000000"/>
          <w:sz w:val="22"/>
          <w:lang w:eastAsia="en-NZ"/>
        </w:rPr>
      </w:pPr>
      <w:r w:rsidRPr="00C732FF">
        <w:rPr>
          <w:rFonts w:ascii="Calibri" w:eastAsia="Calibri" w:hAnsi="Calibri" w:cs="Calibri"/>
          <w:b/>
          <w:bCs/>
          <w:iCs/>
          <w:color w:val="414042"/>
          <w:sz w:val="20"/>
          <w:lang w:eastAsia="en-NZ"/>
        </w:rPr>
        <w:t>Involving children and young people</w:t>
      </w:r>
      <w:r w:rsidRPr="00C732FF">
        <w:rPr>
          <w:rFonts w:ascii="Calibri" w:eastAsia="Calibri" w:hAnsi="Calibri" w:cs="Calibri"/>
          <w:b/>
          <w:color w:val="414042"/>
          <w:sz w:val="20"/>
          <w:lang w:eastAsia="en-NZ"/>
        </w:rPr>
        <w:t xml:space="preserve"> </w:t>
      </w:r>
      <w:r w:rsidRPr="00A84A6C">
        <w:rPr>
          <w:rFonts w:ascii="Calibri" w:eastAsia="Calibri" w:hAnsi="Calibri" w:cs="Calibri"/>
          <w:color w:val="414042"/>
          <w:sz w:val="20"/>
          <w:lang w:eastAsia="en-NZ"/>
        </w:rPr>
        <w:t>th</w:t>
      </w:r>
      <w:hyperlink r:id="rId39">
        <w:r w:rsidRPr="00A84A6C">
          <w:rPr>
            <w:rFonts w:ascii="Calibri" w:eastAsia="Calibri" w:hAnsi="Calibri" w:cs="Calibri"/>
            <w:color w:val="414042"/>
            <w:sz w:val="20"/>
            <w:lang w:eastAsia="en-NZ"/>
          </w:rPr>
          <w:t xml:space="preserve">e </w:t>
        </w:r>
      </w:hyperlink>
      <w:hyperlink r:id="rId40">
        <w:r w:rsidRPr="00A84A6C">
          <w:rPr>
            <w:rFonts w:ascii="Calibri" w:eastAsia="Calibri" w:hAnsi="Calibri" w:cs="Calibri"/>
            <w:color w:val="00A9CE"/>
            <w:sz w:val="20"/>
            <w:u w:val="single" w:color="00A9CE"/>
            <w:lang w:eastAsia="en-NZ"/>
          </w:rPr>
          <w:t>Centre for Community Child Health Voice Health</w:t>
        </w:r>
      </w:hyperlink>
      <w:hyperlink r:id="rId41">
        <w:r w:rsidRPr="00A84A6C">
          <w:rPr>
            <w:rFonts w:ascii="Calibri" w:eastAsia="Calibri" w:hAnsi="Calibri" w:cs="Calibri"/>
            <w:color w:val="00A9CE"/>
            <w:sz w:val="20"/>
            <w:u w:val="single" w:color="00A9CE"/>
            <w:lang w:eastAsia="en-NZ"/>
          </w:rPr>
          <w:t xml:space="preserve">- </w:t>
        </w:r>
      </w:hyperlink>
      <w:hyperlink r:id="rId42">
        <w:r w:rsidRPr="00A84A6C">
          <w:rPr>
            <w:rFonts w:ascii="Calibri" w:eastAsia="Calibri" w:hAnsi="Calibri" w:cs="Calibri"/>
            <w:color w:val="00A9CE"/>
            <w:sz w:val="20"/>
            <w:u w:val="single" w:color="00A9CE"/>
            <w:lang w:eastAsia="en-NZ"/>
          </w:rPr>
          <w:t>Voice of the Child Toolkit</w:t>
        </w:r>
      </w:hyperlink>
      <w:hyperlink r:id="rId43">
        <w:r w:rsidRPr="00A84A6C">
          <w:rPr>
            <w:rFonts w:ascii="Calibri" w:eastAsia="Calibri" w:hAnsi="Calibri" w:cs="Calibri"/>
            <w:color w:val="414042"/>
            <w:sz w:val="20"/>
            <w:lang w:eastAsia="en-NZ"/>
          </w:rPr>
          <w:t xml:space="preserve"> </w:t>
        </w:r>
      </w:hyperlink>
      <w:r w:rsidRPr="00A84A6C">
        <w:rPr>
          <w:rFonts w:ascii="Calibri" w:eastAsia="Calibri" w:hAnsi="Calibri" w:cs="Calibri"/>
          <w:color w:val="414042"/>
          <w:sz w:val="20"/>
          <w:lang w:eastAsia="en-NZ"/>
        </w:rPr>
        <w:t xml:space="preserve">provides a suite of best practice and evidence based resources for involving children and young people.  </w:t>
      </w:r>
    </w:p>
    <w:p w14:paraId="398CD5AB" w14:textId="43E829B5" w:rsidR="004A6A42" w:rsidRPr="00A84A6C" w:rsidRDefault="007611D9" w:rsidP="004A6A42">
      <w:pPr>
        <w:spacing w:after="214" w:line="254" w:lineRule="auto"/>
        <w:ind w:right="10"/>
        <w:rPr>
          <w:rFonts w:ascii="Calibri" w:eastAsia="Calibri" w:hAnsi="Calibri" w:cs="Calibri"/>
          <w:color w:val="000000"/>
          <w:sz w:val="22"/>
          <w:szCs w:val="22"/>
          <w:lang w:eastAsia="en-NZ"/>
        </w:rPr>
      </w:pPr>
      <w:r>
        <w:rPr>
          <w:rFonts w:ascii="Calibri" w:eastAsia="Calibri" w:hAnsi="Calibri" w:cs="Calibri"/>
          <w:color w:val="414042"/>
          <w:sz w:val="20"/>
          <w:szCs w:val="20"/>
          <w:lang w:eastAsia="en-NZ"/>
        </w:rPr>
        <w:t>F</w:t>
      </w:r>
      <w:r w:rsidR="004A6A42" w:rsidRPr="00A84A6C">
        <w:rPr>
          <w:rFonts w:ascii="Calibri" w:eastAsia="Calibri" w:hAnsi="Calibri" w:cs="Calibri"/>
          <w:color w:val="414042"/>
          <w:sz w:val="20"/>
          <w:szCs w:val="20"/>
          <w:lang w:eastAsia="en-NZ"/>
        </w:rPr>
        <w:t xml:space="preserve">or </w:t>
      </w:r>
      <w:r w:rsidR="004A6A42" w:rsidRPr="00C732FF">
        <w:rPr>
          <w:rFonts w:ascii="Calibri" w:eastAsia="Calibri" w:hAnsi="Calibri" w:cs="Calibri"/>
          <w:b/>
          <w:bCs/>
          <w:color w:val="414042"/>
          <w:sz w:val="20"/>
          <w:szCs w:val="20"/>
          <w:lang w:eastAsia="en-NZ"/>
        </w:rPr>
        <w:t>inclusive language guidance material that is specific to child/ren</w:t>
      </w:r>
      <w:r w:rsidR="004A6A42" w:rsidRPr="00A84A6C">
        <w:rPr>
          <w:rFonts w:ascii="Calibri" w:eastAsia="Calibri" w:hAnsi="Calibri" w:cs="Calibri"/>
          <w:color w:val="414042"/>
          <w:sz w:val="20"/>
          <w:szCs w:val="20"/>
          <w:lang w:eastAsia="en-NZ"/>
        </w:rPr>
        <w:t xml:space="preserve"> the </w:t>
      </w:r>
      <w:hyperlink r:id="rId44">
        <w:r w:rsidR="004A6A42" w:rsidRPr="00A84A6C">
          <w:rPr>
            <w:rFonts w:ascii="Calibri" w:eastAsia="Calibri" w:hAnsi="Calibri" w:cs="Calibri"/>
            <w:color w:val="00A9CE"/>
            <w:sz w:val="20"/>
            <w:szCs w:val="20"/>
            <w:u w:val="single"/>
            <w:lang w:eastAsia="en-NZ"/>
          </w:rPr>
          <w:t>Telethon Kids Institute Inclusive Language Guide</w:t>
        </w:r>
      </w:hyperlink>
      <w:hyperlink r:id="rId45">
        <w:r w:rsidR="004A6A42" w:rsidRPr="00A84A6C">
          <w:rPr>
            <w:rFonts w:ascii="Calibri" w:eastAsia="Calibri" w:hAnsi="Calibri" w:cs="Calibri"/>
            <w:color w:val="414042"/>
            <w:sz w:val="20"/>
            <w:szCs w:val="20"/>
            <w:lang w:eastAsia="en-NZ"/>
          </w:rPr>
          <w:t xml:space="preserve"> </w:t>
        </w:r>
      </w:hyperlink>
      <w:r w:rsidR="004A6A42" w:rsidRPr="00A84A6C">
        <w:rPr>
          <w:rFonts w:ascii="Calibri" w:eastAsia="Calibri" w:hAnsi="Calibri" w:cs="Calibri"/>
          <w:color w:val="414042"/>
          <w:sz w:val="20"/>
          <w:szCs w:val="20"/>
          <w:lang w:eastAsia="en-NZ"/>
        </w:rPr>
        <w:t xml:space="preserve">is a great place to start. The </w:t>
      </w:r>
      <w:hyperlink r:id="rId46">
        <w:r w:rsidR="004A6A42" w:rsidRPr="00A84A6C">
          <w:rPr>
            <w:rFonts w:ascii="Calibri" w:eastAsia="Calibri" w:hAnsi="Calibri" w:cs="Calibri"/>
            <w:color w:val="00A9CE"/>
            <w:sz w:val="20"/>
            <w:szCs w:val="20"/>
            <w:u w:val="single"/>
            <w:lang w:eastAsia="en-NZ"/>
          </w:rPr>
          <w:t>Faculty of Education at The</w:t>
        </w:r>
      </w:hyperlink>
      <w:hyperlink r:id="rId47">
        <w:r w:rsidR="004A6A42" w:rsidRPr="00A84A6C">
          <w:rPr>
            <w:rFonts w:ascii="Calibri" w:eastAsia="Calibri" w:hAnsi="Calibri" w:cs="Calibri"/>
            <w:color w:val="00A9CE"/>
            <w:sz w:val="20"/>
            <w:szCs w:val="20"/>
            <w:lang w:eastAsia="en-NZ"/>
          </w:rPr>
          <w:t xml:space="preserve"> </w:t>
        </w:r>
      </w:hyperlink>
      <w:hyperlink r:id="rId48">
        <w:r w:rsidR="004A6A42" w:rsidRPr="00A84A6C">
          <w:rPr>
            <w:rFonts w:ascii="Calibri" w:eastAsia="Calibri" w:hAnsi="Calibri" w:cs="Calibri"/>
            <w:color w:val="00A9CE"/>
            <w:sz w:val="20"/>
            <w:szCs w:val="20"/>
            <w:u w:val="single"/>
            <w:lang w:eastAsia="en-NZ"/>
          </w:rPr>
          <w:t>University of Melbourne Inclusive Language Guide</w:t>
        </w:r>
      </w:hyperlink>
      <w:hyperlink r:id="rId49">
        <w:r w:rsidR="004A6A42" w:rsidRPr="00A84A6C">
          <w:rPr>
            <w:rFonts w:ascii="Calibri" w:eastAsia="Calibri" w:hAnsi="Calibri" w:cs="Calibri"/>
            <w:color w:val="414042"/>
            <w:sz w:val="20"/>
            <w:szCs w:val="20"/>
            <w:lang w:eastAsia="en-NZ"/>
          </w:rPr>
          <w:t xml:space="preserve"> </w:t>
        </w:r>
      </w:hyperlink>
      <w:r w:rsidR="004A6A42" w:rsidRPr="00A84A6C">
        <w:rPr>
          <w:rFonts w:ascii="Calibri" w:eastAsia="Calibri" w:hAnsi="Calibri" w:cs="Calibri"/>
          <w:color w:val="414042"/>
          <w:sz w:val="20"/>
          <w:szCs w:val="20"/>
          <w:lang w:eastAsia="en-NZ"/>
        </w:rPr>
        <w:t xml:space="preserve">is for use within education settings.  </w:t>
      </w:r>
    </w:p>
    <w:p w14:paraId="0940152B" w14:textId="24BB95C6" w:rsidR="009A6803" w:rsidRPr="007F3622" w:rsidRDefault="004A6A42" w:rsidP="007F3622">
      <w:pPr>
        <w:spacing w:after="12" w:line="250" w:lineRule="auto"/>
        <w:rPr>
          <w:rFonts w:ascii="Calibri" w:eastAsia="Calibri" w:hAnsi="Calibri" w:cs="Calibri"/>
          <w:color w:val="000000"/>
          <w:sz w:val="22"/>
          <w:szCs w:val="22"/>
          <w:lang w:eastAsia="en-NZ"/>
        </w:rPr>
      </w:pPr>
      <w:r w:rsidRPr="00C732FF">
        <w:rPr>
          <w:rFonts w:ascii="Calibri" w:eastAsia="Calibri" w:hAnsi="Calibri" w:cs="Calibri"/>
          <w:b/>
          <w:bCs/>
          <w:i/>
          <w:iCs/>
          <w:color w:val="414042"/>
          <w:sz w:val="20"/>
          <w:szCs w:val="20"/>
          <w:lang w:eastAsia="en-NZ"/>
        </w:rPr>
        <w:t>Consent procedures and involving First Nations children</w:t>
      </w:r>
      <w:r w:rsidRPr="00C732FF">
        <w:rPr>
          <w:rFonts w:ascii="Calibri" w:eastAsia="Calibri" w:hAnsi="Calibri" w:cs="Calibri"/>
          <w:color w:val="414042"/>
          <w:sz w:val="20"/>
          <w:szCs w:val="20"/>
          <w:lang w:eastAsia="en-NZ"/>
        </w:rPr>
        <w:t xml:space="preserve"> </w:t>
      </w:r>
      <w:r w:rsidRPr="00A84A6C">
        <w:rPr>
          <w:rFonts w:ascii="Calibri" w:eastAsia="Calibri" w:hAnsi="Calibri" w:cs="Calibri"/>
          <w:color w:val="414042"/>
          <w:sz w:val="20"/>
          <w:szCs w:val="20"/>
          <w:lang w:eastAsia="en-NZ"/>
        </w:rPr>
        <w:t>in your program evaluations: visi</w:t>
      </w:r>
      <w:hyperlink r:id="rId50">
        <w:r w:rsidRPr="00A84A6C">
          <w:rPr>
            <w:rFonts w:ascii="Calibri" w:eastAsia="Calibri" w:hAnsi="Calibri" w:cs="Calibri"/>
            <w:color w:val="414042"/>
            <w:sz w:val="20"/>
            <w:szCs w:val="20"/>
            <w:lang w:eastAsia="en-NZ"/>
          </w:rPr>
          <w:t xml:space="preserve">t </w:t>
        </w:r>
      </w:hyperlink>
      <w:hyperlink r:id="rId51">
        <w:r w:rsidRPr="00A84A6C">
          <w:rPr>
            <w:rFonts w:ascii="Calibri" w:eastAsia="Calibri" w:hAnsi="Calibri" w:cs="Calibri"/>
            <w:color w:val="00A9CE"/>
            <w:sz w:val="20"/>
            <w:szCs w:val="20"/>
            <w:u w:val="single"/>
            <w:lang w:eastAsia="en-NZ"/>
          </w:rPr>
          <w:t xml:space="preserve">AITSIS Code of Ethics </w:t>
        </w:r>
      </w:hyperlink>
      <w:r w:rsidRPr="00A84A6C">
        <w:rPr>
          <w:rFonts w:ascii="Calibri" w:eastAsia="Calibri" w:hAnsi="Calibri" w:cs="Calibri"/>
          <w:color w:val="414042"/>
          <w:sz w:val="20"/>
          <w:szCs w:val="20"/>
          <w:lang w:eastAsia="en-NZ"/>
        </w:rPr>
        <w:t xml:space="preserve">and </w:t>
      </w:r>
      <w:hyperlink r:id="rId52">
        <w:r w:rsidRPr="00A84A6C">
          <w:rPr>
            <w:rFonts w:ascii="Calibri" w:eastAsia="Calibri" w:hAnsi="Calibri" w:cs="Calibri"/>
            <w:color w:val="00A9CE"/>
            <w:sz w:val="20"/>
            <w:u w:val="single" w:color="00A9CE"/>
            <w:lang w:eastAsia="en-NZ"/>
          </w:rPr>
          <w:t>Australian Evaluation Society (AES) First Nations Cultural Safety Framework</w:t>
        </w:r>
      </w:hyperlink>
      <w:hyperlink r:id="rId53">
        <w:r w:rsidRPr="00A84A6C">
          <w:rPr>
            <w:rFonts w:ascii="Calibri" w:eastAsia="Calibri" w:hAnsi="Calibri" w:cs="Calibri"/>
            <w:color w:val="414042"/>
            <w:sz w:val="20"/>
            <w:lang w:eastAsia="en-NZ"/>
          </w:rPr>
          <w:t xml:space="preserve"> </w:t>
        </w:r>
      </w:hyperlink>
      <w:r w:rsidRPr="00A04A14">
        <w:rPr>
          <w:rFonts w:ascii="Calibri" w:eastAsia="Calibri" w:hAnsi="Calibri" w:cs="Calibri"/>
          <w:noProof/>
          <w:color w:val="000000"/>
          <w:sz w:val="22"/>
          <w:lang w:eastAsia="en-NZ"/>
        </w:rPr>
        <w:drawing>
          <wp:anchor distT="0" distB="0" distL="114300" distR="114300" simplePos="0" relativeHeight="251658752" behindDoc="0" locked="0" layoutInCell="1" allowOverlap="0" wp14:anchorId="4C4818A4" wp14:editId="04E638AD">
            <wp:simplePos x="0" y="0"/>
            <wp:positionH relativeFrom="page">
              <wp:posOffset>1440815</wp:posOffset>
            </wp:positionH>
            <wp:positionV relativeFrom="page">
              <wp:posOffset>6706058</wp:posOffset>
            </wp:positionV>
            <wp:extent cx="6470269" cy="307340"/>
            <wp:effectExtent l="0" t="0" r="0" b="0"/>
            <wp:wrapSquare wrapText="bothSides"/>
            <wp:docPr id="8860" name="Picture 8860">
              <a:extLst xmlns:a="http://schemas.openxmlformats.org/drawingml/2006/main">
                <a:ext uri="{FF2B5EF4-FFF2-40B4-BE49-F238E27FC236}">
                  <a16:creationId xmlns:a16="http://schemas.microsoft.com/office/drawing/2014/main" id="{B6DAE66B-AA6B-4631-BE08-7C230781BAEE}"/>
                </a:ext>
              </a:extLst>
            </wp:docPr>
            <wp:cNvGraphicFramePr/>
            <a:graphic xmlns:a="http://schemas.openxmlformats.org/drawingml/2006/main">
              <a:graphicData uri="http://schemas.openxmlformats.org/drawingml/2006/picture">
                <pic:pic xmlns:pic="http://schemas.openxmlformats.org/drawingml/2006/picture">
                  <pic:nvPicPr>
                    <pic:cNvPr id="8860" name="Picture 8860"/>
                    <pic:cNvPicPr/>
                  </pic:nvPicPr>
                  <pic:blipFill>
                    <a:blip r:embed="rId54"/>
                    <a:stretch>
                      <a:fillRect/>
                    </a:stretch>
                  </pic:blipFill>
                  <pic:spPr>
                    <a:xfrm>
                      <a:off x="0" y="0"/>
                      <a:ext cx="6470269" cy="307340"/>
                    </a:xfrm>
                    <a:prstGeom prst="rect">
                      <a:avLst/>
                    </a:prstGeom>
                  </pic:spPr>
                </pic:pic>
              </a:graphicData>
            </a:graphic>
          </wp:anchor>
        </w:drawing>
      </w:r>
      <w:r w:rsidR="00B83EFE">
        <w:rPr>
          <w:rFonts w:ascii="Calibri" w:eastAsia="Calibri" w:hAnsi="Calibri" w:cs="Calibri"/>
          <w:b/>
          <w:bCs/>
          <w:color w:val="00A9CE"/>
          <w:sz w:val="28"/>
          <w:szCs w:val="28"/>
          <w:lang w:val="en-AU" w:eastAsia="en-NZ"/>
        </w:rPr>
        <w:br/>
      </w:r>
    </w:p>
    <w:p w14:paraId="58869B45" w14:textId="7A78B5D6" w:rsidR="009A6803" w:rsidRDefault="009A6803" w:rsidP="00110751">
      <w:pPr>
        <w:spacing w:after="4" w:line="271" w:lineRule="auto"/>
        <w:rPr>
          <w:rFonts w:ascii="Calibri" w:eastAsia="Calibri" w:hAnsi="Calibri" w:cs="Calibri"/>
          <w:color w:val="414042"/>
          <w:sz w:val="20"/>
          <w:highlight w:val="yellow"/>
          <w:lang w:eastAsia="en-NZ"/>
        </w:rPr>
      </w:pPr>
    </w:p>
    <w:p w14:paraId="37C77967" w14:textId="14A185C8" w:rsidR="00A04A14" w:rsidRPr="00A04A14" w:rsidRDefault="00A04A14" w:rsidP="008D023D">
      <w:pPr>
        <w:spacing w:after="9" w:line="254" w:lineRule="auto"/>
        <w:ind w:right="10"/>
        <w:rPr>
          <w:rFonts w:ascii="Calibri" w:eastAsia="Calibri" w:hAnsi="Calibri" w:cs="Calibri"/>
          <w:color w:val="000000"/>
          <w:sz w:val="22"/>
          <w:lang w:eastAsia="en-NZ"/>
        </w:rPr>
      </w:pPr>
    </w:p>
    <w:p w14:paraId="572B5A05" w14:textId="187E85E3" w:rsidR="00A04A14" w:rsidRPr="00A04A14" w:rsidRDefault="00A04A14" w:rsidP="00A04A14">
      <w:pPr>
        <w:spacing w:after="0" w:line="259" w:lineRule="auto"/>
        <w:rPr>
          <w:rFonts w:ascii="Calibri" w:eastAsia="Calibri" w:hAnsi="Calibri" w:cs="Calibri"/>
          <w:color w:val="000000"/>
          <w:sz w:val="22"/>
          <w:lang w:eastAsia="en-NZ"/>
        </w:rPr>
      </w:pPr>
    </w:p>
    <w:p w14:paraId="1514BB41" w14:textId="77777777" w:rsidR="00A04A14" w:rsidRDefault="00A04A14"/>
    <w:sectPr w:rsidR="00A04A14" w:rsidSect="00C52EC2">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6BE2" w14:textId="77777777" w:rsidR="0075068B" w:rsidRDefault="0075068B" w:rsidP="00A04A14">
      <w:pPr>
        <w:spacing w:after="0" w:line="240" w:lineRule="auto"/>
      </w:pPr>
      <w:r>
        <w:separator/>
      </w:r>
    </w:p>
  </w:endnote>
  <w:endnote w:type="continuationSeparator" w:id="0">
    <w:p w14:paraId="1317716C" w14:textId="77777777" w:rsidR="0075068B" w:rsidRDefault="0075068B" w:rsidP="00A0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2C45" w14:textId="77777777" w:rsidR="00A04A14" w:rsidRDefault="00A04A14">
    <w:pPr>
      <w:spacing w:after="0"/>
    </w:pPr>
    <w:r>
      <w:rPr>
        <w:noProof/>
      </w:rPr>
      <mc:AlternateContent>
        <mc:Choice Requires="wpg">
          <w:drawing>
            <wp:anchor distT="0" distB="0" distL="114300" distR="114300" simplePos="0" relativeHeight="251658244" behindDoc="0" locked="0" layoutInCell="1" allowOverlap="1" wp14:anchorId="102440B2" wp14:editId="59D29B45">
              <wp:simplePos x="0" y="0"/>
              <wp:positionH relativeFrom="page">
                <wp:posOffset>720725</wp:posOffset>
              </wp:positionH>
              <wp:positionV relativeFrom="page">
                <wp:posOffset>9839147</wp:posOffset>
              </wp:positionV>
              <wp:extent cx="6470318" cy="307340"/>
              <wp:effectExtent l="0" t="0" r="0" b="0"/>
              <wp:wrapSquare wrapText="bothSides"/>
              <wp:docPr id="66707" name="Group 66707">
                <a:extLst xmlns:a="http://schemas.openxmlformats.org/drawingml/2006/main">
                  <a:ext uri="{FF2B5EF4-FFF2-40B4-BE49-F238E27FC236}">
                    <a16:creationId xmlns:a16="http://schemas.microsoft.com/office/drawing/2014/main" id="{C1054F2F-CBB1-47F5-9736-B97D7858D56E}"/>
                  </a:ext>
                </a:extLst>
              </wp:docPr>
              <wp:cNvGraphicFramePr/>
              <a:graphic xmlns:a="http://schemas.openxmlformats.org/drawingml/2006/main">
                <a:graphicData uri="http://schemas.microsoft.com/office/word/2010/wordprocessingGroup">
                  <wpg:wgp>
                    <wpg:cNvGrpSpPr/>
                    <wpg:grpSpPr>
                      <a:xfrm>
                        <a:off x="0" y="0"/>
                        <a:ext cx="6470318" cy="307340"/>
                        <a:chOff x="0" y="0"/>
                        <a:chExt cx="6470318" cy="307340"/>
                      </a:xfrm>
                    </wpg:grpSpPr>
                    <pic:pic xmlns:pic="http://schemas.openxmlformats.org/drawingml/2006/picture">
                      <pic:nvPicPr>
                        <pic:cNvPr id="66708" name="Picture 66708"/>
                        <pic:cNvPicPr/>
                      </pic:nvPicPr>
                      <pic:blipFill>
                        <a:blip r:embed="rId1"/>
                        <a:stretch>
                          <a:fillRect/>
                        </a:stretch>
                      </pic:blipFill>
                      <pic:spPr>
                        <a:xfrm>
                          <a:off x="0" y="0"/>
                          <a:ext cx="6470318" cy="307340"/>
                        </a:xfrm>
                        <a:prstGeom prst="rect">
                          <a:avLst/>
                        </a:prstGeom>
                      </pic:spPr>
                    </pic:pic>
                    <wps:wsp>
                      <wps:cNvPr id="66709" name="Rectangle 66709"/>
                      <wps:cNvSpPr/>
                      <wps:spPr>
                        <a:xfrm>
                          <a:off x="6054979" y="121335"/>
                          <a:ext cx="85295" cy="171356"/>
                        </a:xfrm>
                        <a:prstGeom prst="rect">
                          <a:avLst/>
                        </a:prstGeom>
                        <a:ln>
                          <a:noFill/>
                        </a:ln>
                      </wps:spPr>
                      <wps:txbx>
                        <w:txbxContent>
                          <w:p w14:paraId="3086BED6" w14:textId="77777777" w:rsidR="00A04A14" w:rsidRDefault="00A04A14">
                            <w:r>
                              <w:fldChar w:fldCharType="begin"/>
                            </w:r>
                            <w:r>
                              <w:instrText xml:space="preserve"> PAGE   \* MERGEFORMAT </w:instrText>
                            </w:r>
                            <w:r>
                              <w:fldChar w:fldCharType="separate"/>
                            </w:r>
                            <w:r>
                              <w:rPr>
                                <w:rFonts w:ascii="Calibri" w:eastAsia="Calibri" w:hAnsi="Calibri" w:cs="Calibri"/>
                                <w:b/>
                                <w:color w:val="00A9CE"/>
                                <w:sz w:val="20"/>
                              </w:rPr>
                              <w:t>2</w:t>
                            </w:r>
                            <w:r>
                              <w:rPr>
                                <w:b/>
                                <w:color w:val="00A9CE"/>
                                <w:sz w:val="20"/>
                              </w:rPr>
                              <w:fldChar w:fldCharType="end"/>
                            </w:r>
                          </w:p>
                        </w:txbxContent>
                      </wps:txbx>
                      <wps:bodyPr horzOverflow="overflow" vert="horz" lIns="0" tIns="0" rIns="0" bIns="0" rtlCol="0">
                        <a:noAutofit/>
                      </wps:bodyPr>
                    </wps:wsp>
                    <wps:wsp>
                      <wps:cNvPr id="66710" name="Rectangle 66710"/>
                      <wps:cNvSpPr/>
                      <wps:spPr>
                        <a:xfrm>
                          <a:off x="6118984" y="121335"/>
                          <a:ext cx="38021" cy="171356"/>
                        </a:xfrm>
                        <a:prstGeom prst="rect">
                          <a:avLst/>
                        </a:prstGeom>
                        <a:ln>
                          <a:noFill/>
                        </a:ln>
                      </wps:spPr>
                      <wps:txbx>
                        <w:txbxContent>
                          <w:p w14:paraId="7979490B" w14:textId="77777777" w:rsidR="00A04A14" w:rsidRDefault="00A04A14">
                            <w:r>
                              <w:rPr>
                                <w:rFonts w:ascii="Calibri" w:eastAsia="Calibri" w:hAnsi="Calibri" w:cs="Calibri"/>
                                <w:color w:val="414042"/>
                                <w:sz w:val="20"/>
                              </w:rPr>
                              <w:t xml:space="preserve"> </w:t>
                            </w:r>
                          </w:p>
                        </w:txbxContent>
                      </wps:txbx>
                      <wps:bodyPr horzOverflow="overflow" vert="horz" lIns="0" tIns="0" rIns="0" bIns="0" rtlCol="0">
                        <a:noAutofit/>
                      </wps:bodyPr>
                    </wps:wsp>
                  </wpg:wgp>
                </a:graphicData>
              </a:graphic>
            </wp:anchor>
          </w:drawing>
        </mc:Choice>
        <mc:Fallback>
          <w:pict>
            <v:group w14:anchorId="102440B2" id="Group 66707" o:spid="_x0000_s1026" style="position:absolute;margin-left:56.75pt;margin-top:774.75pt;width:509.45pt;height:24.2pt;z-index:251658244;mso-position-horizontal-relative:page;mso-position-vertical-relative:page" coordsize="64703,3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708" o:spid="_x0000_s1027" type="#_x0000_t75" style="position:absolute;width:64703;height:3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">
                <v:imagedata r:id="rId2" o:title=""/>
              </v:shape>
              <v:rect id="Rectangle 66709" o:spid="_x0000_s1028" style="position:absolute;left:60549;top:1213;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" filled="f" stroked="f">
                <v:textbox inset="0,0,0,0">
                  <w:txbxContent>
                    <w:p w14:paraId="3086BED6" w14:textId="77777777" w:rsidR="00A04A14" w:rsidRDefault="00A04A14">
                      <w:r>
                        <w:fldChar w:fldCharType="begin"/>
                      </w:r>
                      <w:r>
                        <w:instrText xml:space="preserve"> PAGE   \* MERGEFORMAT </w:instrText>
                      </w:r>
                      <w:r>
                        <w:fldChar w:fldCharType="separate"/>
                      </w:r>
                      <w:r>
                        <w:rPr>
                          <w:rFonts w:ascii="Calibri" w:eastAsia="Calibri" w:hAnsi="Calibri" w:cs="Calibri"/>
                          <w:b/>
                          <w:color w:val="00A9CE"/>
                          <w:sz w:val="20"/>
                        </w:rPr>
                        <w:t>2</w:t>
                      </w:r>
                      <w:r>
                        <w:rPr>
                          <w:b/>
                          <w:color w:val="00A9CE"/>
                          <w:sz w:val="20"/>
                        </w:rPr>
                        <w:fldChar w:fldCharType="end"/>
                      </w:r>
                    </w:p>
                  </w:txbxContent>
                </v:textbox>
              </v:rect>
              <v:rect id="Rectangle 66710" o:spid="_x0000_s1029" style="position:absolute;left:61189;top:1213;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" filled="f" stroked="f">
                <v:textbox inset="0,0,0,0">
                  <w:txbxContent>
                    <w:p w14:paraId="7979490B" w14:textId="77777777" w:rsidR="00A04A14" w:rsidRDefault="00A04A14">
                      <w:r>
                        <w:rPr>
                          <w:rFonts w:ascii="Calibri" w:eastAsia="Calibri" w:hAnsi="Calibri" w:cs="Calibri"/>
                          <w:color w:val="414042"/>
                          <w:sz w:val="20"/>
                        </w:rPr>
                        <w:t xml:space="preserve"> </w:t>
                      </w:r>
                    </w:p>
                  </w:txbxContent>
                </v:textbox>
              </v:rect>
              <w10:wrap type="square" anchorx="page" anchory="page"/>
            </v:group>
          </w:pict>
        </mc:Fallback>
      </mc:AlternateContent>
    </w:r>
    <w:r>
      <w:rPr>
        <w:rFonts w:ascii="Calibri" w:eastAsia="Calibri" w:hAnsi="Calibri" w:cs="Calibri"/>
        <w:color w:val="414042"/>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88D4" w14:textId="77777777" w:rsidR="00A04A14" w:rsidRDefault="00A04A14">
    <w:pPr>
      <w:spacing w:after="0"/>
    </w:pPr>
    <w:r>
      <w:rPr>
        <w:noProof/>
      </w:rPr>
      <mc:AlternateContent>
        <mc:Choice Requires="wpg">
          <w:drawing>
            <wp:anchor distT="0" distB="0" distL="114300" distR="114300" simplePos="0" relativeHeight="251658245" behindDoc="0" locked="0" layoutInCell="1" allowOverlap="1" wp14:anchorId="7F9B7F27" wp14:editId="0B69FA40">
              <wp:simplePos x="0" y="0"/>
              <wp:positionH relativeFrom="page">
                <wp:posOffset>720725</wp:posOffset>
              </wp:positionH>
              <wp:positionV relativeFrom="page">
                <wp:posOffset>9839147</wp:posOffset>
              </wp:positionV>
              <wp:extent cx="6470318" cy="307340"/>
              <wp:effectExtent l="0" t="0" r="0" b="0"/>
              <wp:wrapSquare wrapText="bothSides"/>
              <wp:docPr id="66658" name="Group 66658">
                <a:extLst xmlns:a="http://schemas.openxmlformats.org/drawingml/2006/main">
                  <a:ext uri="{FF2B5EF4-FFF2-40B4-BE49-F238E27FC236}">
                    <a16:creationId xmlns:a16="http://schemas.microsoft.com/office/drawing/2014/main" id="{7C1CDE98-9FC3-4A74-8162-D333529EE689}"/>
                  </a:ext>
                </a:extLst>
              </wp:docPr>
              <wp:cNvGraphicFramePr/>
              <a:graphic xmlns:a="http://schemas.openxmlformats.org/drawingml/2006/main">
                <a:graphicData uri="http://schemas.microsoft.com/office/word/2010/wordprocessingGroup">
                  <wpg:wgp>
                    <wpg:cNvGrpSpPr/>
                    <wpg:grpSpPr>
                      <a:xfrm>
                        <a:off x="0" y="0"/>
                        <a:ext cx="6470318" cy="307340"/>
                        <a:chOff x="0" y="0"/>
                        <a:chExt cx="6470318" cy="307340"/>
                      </a:xfrm>
                    </wpg:grpSpPr>
                    <pic:pic xmlns:pic="http://schemas.openxmlformats.org/drawingml/2006/picture">
                      <pic:nvPicPr>
                        <pic:cNvPr id="66659" name="Picture 66659"/>
                        <pic:cNvPicPr/>
                      </pic:nvPicPr>
                      <pic:blipFill>
                        <a:blip r:embed="rId1"/>
                        <a:stretch>
                          <a:fillRect/>
                        </a:stretch>
                      </pic:blipFill>
                      <pic:spPr>
                        <a:xfrm>
                          <a:off x="0" y="0"/>
                          <a:ext cx="6470318" cy="307340"/>
                        </a:xfrm>
                        <a:prstGeom prst="rect">
                          <a:avLst/>
                        </a:prstGeom>
                      </pic:spPr>
                    </pic:pic>
                    <wps:wsp>
                      <wps:cNvPr id="66660" name="Rectangle 66660"/>
                      <wps:cNvSpPr/>
                      <wps:spPr>
                        <a:xfrm>
                          <a:off x="6054979" y="121335"/>
                          <a:ext cx="85295" cy="171356"/>
                        </a:xfrm>
                        <a:prstGeom prst="rect">
                          <a:avLst/>
                        </a:prstGeom>
                        <a:ln>
                          <a:noFill/>
                        </a:ln>
                      </wps:spPr>
                      <wps:txbx>
                        <w:txbxContent>
                          <w:p w14:paraId="7B1678B5" w14:textId="77777777" w:rsidR="00A04A14" w:rsidRDefault="00A04A14">
                            <w:r>
                              <w:fldChar w:fldCharType="begin"/>
                            </w:r>
                            <w:r>
                              <w:instrText xml:space="preserve"> PAGE   \* MERGEFORMAT </w:instrText>
                            </w:r>
                            <w:r>
                              <w:fldChar w:fldCharType="separate"/>
                            </w:r>
                            <w:r>
                              <w:rPr>
                                <w:rFonts w:ascii="Calibri" w:eastAsia="Calibri" w:hAnsi="Calibri" w:cs="Calibri"/>
                                <w:b/>
                                <w:color w:val="00A9CE"/>
                                <w:sz w:val="20"/>
                              </w:rPr>
                              <w:t>2</w:t>
                            </w:r>
                            <w:r>
                              <w:rPr>
                                <w:b/>
                                <w:color w:val="00A9CE"/>
                                <w:sz w:val="20"/>
                              </w:rPr>
                              <w:fldChar w:fldCharType="end"/>
                            </w:r>
                          </w:p>
                        </w:txbxContent>
                      </wps:txbx>
                      <wps:bodyPr horzOverflow="overflow" vert="horz" lIns="0" tIns="0" rIns="0" bIns="0" rtlCol="0">
                        <a:noAutofit/>
                      </wps:bodyPr>
                    </wps:wsp>
                    <wps:wsp>
                      <wps:cNvPr id="66661" name="Rectangle 66661"/>
                      <wps:cNvSpPr/>
                      <wps:spPr>
                        <a:xfrm>
                          <a:off x="6118984" y="121335"/>
                          <a:ext cx="38021" cy="171356"/>
                        </a:xfrm>
                        <a:prstGeom prst="rect">
                          <a:avLst/>
                        </a:prstGeom>
                        <a:ln>
                          <a:noFill/>
                        </a:ln>
                      </wps:spPr>
                      <wps:txbx>
                        <w:txbxContent>
                          <w:p w14:paraId="2E537DEE" w14:textId="77777777" w:rsidR="00A04A14" w:rsidRDefault="00A04A14">
                            <w:r>
                              <w:rPr>
                                <w:rFonts w:ascii="Calibri" w:eastAsia="Calibri" w:hAnsi="Calibri" w:cs="Calibri"/>
                                <w:color w:val="414042"/>
                                <w:sz w:val="20"/>
                              </w:rPr>
                              <w:t xml:space="preserve"> </w:t>
                            </w:r>
                          </w:p>
                        </w:txbxContent>
                      </wps:txbx>
                      <wps:bodyPr horzOverflow="overflow" vert="horz" lIns="0" tIns="0" rIns="0" bIns="0" rtlCol="0">
                        <a:noAutofit/>
                      </wps:bodyPr>
                    </wps:wsp>
                  </wpg:wgp>
                </a:graphicData>
              </a:graphic>
            </wp:anchor>
          </w:drawing>
        </mc:Choice>
        <mc:Fallback>
          <w:pict>
            <v:group w14:anchorId="7F9B7F27" id="Group 66658" o:spid="_x0000_s1030" style="position:absolute;margin-left:56.75pt;margin-top:774.75pt;width:509.45pt;height:24.2pt;z-index:251658245;mso-position-horizontal-relative:page;mso-position-vertical-relative:page" coordsize="64703,3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659" o:spid="_x0000_s1031" type="#_x0000_t75" style="position:absolute;width:64703;height:3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">
                <v:imagedata r:id="rId2" o:title=""/>
              </v:shape>
              <v:rect id="Rectangle 66660" o:spid="_x0000_s1032" style="position:absolute;left:60549;top:1213;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" filled="f" stroked="f">
                <v:textbox inset="0,0,0,0">
                  <w:txbxContent>
                    <w:p w14:paraId="7B1678B5" w14:textId="77777777" w:rsidR="00A04A14" w:rsidRDefault="00A04A14">
                      <w:r>
                        <w:fldChar w:fldCharType="begin"/>
                      </w:r>
                      <w:r>
                        <w:instrText xml:space="preserve"> PAGE   \* MERGEFORMAT </w:instrText>
                      </w:r>
                      <w:r>
                        <w:fldChar w:fldCharType="separate"/>
                      </w:r>
                      <w:r>
                        <w:rPr>
                          <w:rFonts w:ascii="Calibri" w:eastAsia="Calibri" w:hAnsi="Calibri" w:cs="Calibri"/>
                          <w:b/>
                          <w:color w:val="00A9CE"/>
                          <w:sz w:val="20"/>
                        </w:rPr>
                        <w:t>2</w:t>
                      </w:r>
                      <w:r>
                        <w:rPr>
                          <w:b/>
                          <w:color w:val="00A9CE"/>
                          <w:sz w:val="20"/>
                        </w:rPr>
                        <w:fldChar w:fldCharType="end"/>
                      </w:r>
                    </w:p>
                  </w:txbxContent>
                </v:textbox>
              </v:rect>
              <v:rect id="Rectangle 66661" o:spid="_x0000_s1033" style="position:absolute;left:61189;top:1213;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" filled="f" stroked="f">
                <v:textbox inset="0,0,0,0">
                  <w:txbxContent>
                    <w:p w14:paraId="2E537DEE" w14:textId="77777777" w:rsidR="00A04A14" w:rsidRDefault="00A04A14">
                      <w:r>
                        <w:rPr>
                          <w:rFonts w:ascii="Calibri" w:eastAsia="Calibri" w:hAnsi="Calibri" w:cs="Calibri"/>
                          <w:color w:val="414042"/>
                          <w:sz w:val="20"/>
                        </w:rPr>
                        <w:t xml:space="preserve"> </w:t>
                      </w:r>
                    </w:p>
                  </w:txbxContent>
                </v:textbox>
              </v:rect>
              <w10:wrap type="square" anchorx="page" anchory="page"/>
            </v:group>
          </w:pict>
        </mc:Fallback>
      </mc:AlternateContent>
    </w:r>
    <w:r>
      <w:rPr>
        <w:rFonts w:ascii="Calibri" w:eastAsia="Calibri" w:hAnsi="Calibri" w:cs="Calibri"/>
        <w:color w:val="414042"/>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C5A" w14:textId="77777777" w:rsidR="00A04A14" w:rsidRDefault="00A04A1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0785" w14:textId="77777777" w:rsidR="00A04A14" w:rsidRDefault="00A04A1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CEAE" w14:textId="77777777" w:rsidR="00A04A14" w:rsidRDefault="00A04A1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322D" w14:textId="77777777" w:rsidR="00A04A14" w:rsidRDefault="00A04A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13D8" w14:textId="77777777" w:rsidR="0075068B" w:rsidRDefault="0075068B" w:rsidP="00A04A14">
      <w:pPr>
        <w:spacing w:after="0" w:line="240" w:lineRule="auto"/>
      </w:pPr>
      <w:r>
        <w:separator/>
      </w:r>
    </w:p>
  </w:footnote>
  <w:footnote w:type="continuationSeparator" w:id="0">
    <w:p w14:paraId="0CE7F6D0" w14:textId="77777777" w:rsidR="0075068B" w:rsidRDefault="0075068B" w:rsidP="00A0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8908" w14:textId="77777777" w:rsidR="00A04A14" w:rsidRDefault="00A04A14">
    <w:pPr>
      <w:spacing w:after="0"/>
      <w:ind w:right="-727"/>
    </w:pPr>
    <w:r>
      <w:rPr>
        <w:noProof/>
      </w:rPr>
      <mc:AlternateContent>
        <mc:Choice Requires="wpg">
          <w:drawing>
            <wp:anchor distT="0" distB="0" distL="114300" distR="114300" simplePos="0" relativeHeight="251658240" behindDoc="0" locked="0" layoutInCell="1" allowOverlap="1" wp14:anchorId="6A7AD383" wp14:editId="05114580">
              <wp:simplePos x="0" y="0"/>
              <wp:positionH relativeFrom="page">
                <wp:posOffset>720725</wp:posOffset>
              </wp:positionH>
              <wp:positionV relativeFrom="page">
                <wp:posOffset>612153</wp:posOffset>
              </wp:positionV>
              <wp:extent cx="2113267" cy="434289"/>
              <wp:effectExtent l="0" t="0" r="0" b="0"/>
              <wp:wrapSquare wrapText="bothSides"/>
              <wp:docPr id="66669" name="Group 66669">
                <a:extLst xmlns:a="http://schemas.openxmlformats.org/drawingml/2006/main">
                  <a:ext uri="{FF2B5EF4-FFF2-40B4-BE49-F238E27FC236}">
                    <a16:creationId xmlns:a16="http://schemas.microsoft.com/office/drawing/2014/main" id="{14D1B9C7-1702-4EB6-ACE1-F37F23218523}"/>
                  </a:ext>
                </a:extLst>
              </wp:docPr>
              <wp:cNvGraphicFramePr/>
              <a:graphic xmlns:a="http://schemas.openxmlformats.org/drawingml/2006/main">
                <a:graphicData uri="http://schemas.microsoft.com/office/word/2010/wordprocessingGroup">
                  <wpg:wgp>
                    <wpg:cNvGrpSpPr/>
                    <wpg:grpSpPr>
                      <a:xfrm>
                        <a:off x="0" y="0"/>
                        <a:ext cx="2113267" cy="434289"/>
                        <a:chOff x="0" y="0"/>
                        <a:chExt cx="2113267" cy="434289"/>
                      </a:xfrm>
                    </wpg:grpSpPr>
                    <wps:wsp>
                      <wps:cNvPr id="66670" name="Shape 66670"/>
                      <wps:cNvSpPr/>
                      <wps:spPr>
                        <a:xfrm>
                          <a:off x="588044" y="2439"/>
                          <a:ext cx="119229" cy="151633"/>
                        </a:xfrm>
                        <a:custGeom>
                          <a:avLst/>
                          <a:gdLst/>
                          <a:ahLst/>
                          <a:cxnLst/>
                          <a:rect l="0" t="0" r="0" b="0"/>
                          <a:pathLst>
                            <a:path w="119229" h="151633">
                              <a:moveTo>
                                <a:pt x="0" y="0"/>
                              </a:moveTo>
                              <a:lnTo>
                                <a:pt x="25428" y="0"/>
                              </a:lnTo>
                              <a:lnTo>
                                <a:pt x="25428" y="90150"/>
                              </a:lnTo>
                              <a:cubicBezTo>
                                <a:pt x="25428" y="115800"/>
                                <a:pt x="38048" y="128436"/>
                                <a:pt x="59520" y="128436"/>
                              </a:cubicBezTo>
                              <a:cubicBezTo>
                                <a:pt x="80993" y="128436"/>
                                <a:pt x="93801" y="115611"/>
                                <a:pt x="93801" y="90150"/>
                              </a:cubicBezTo>
                              <a:lnTo>
                                <a:pt x="93801" y="0"/>
                              </a:lnTo>
                              <a:lnTo>
                                <a:pt x="119229" y="0"/>
                              </a:lnTo>
                              <a:lnTo>
                                <a:pt x="119229" y="92036"/>
                              </a:lnTo>
                              <a:cubicBezTo>
                                <a:pt x="119229" y="130133"/>
                                <a:pt x="95873" y="151633"/>
                                <a:pt x="59143" y="151633"/>
                              </a:cubicBezTo>
                              <a:cubicBezTo>
                                <a:pt x="22038" y="151633"/>
                                <a:pt x="0" y="130699"/>
                                <a:pt x="0" y="92036"/>
                              </a:cubicBezTo>
                              <a:lnTo>
                                <a:pt x="0" y="0"/>
                              </a:lnTo>
                              <a:close/>
                            </a:path>
                          </a:pathLst>
                        </a:custGeom>
                        <a:solidFill>
                          <a:srgbClr val="3B3A3F"/>
                        </a:solidFill>
                        <a:ln w="0" cap="flat">
                          <a:noFill/>
                          <a:miter lim="127000"/>
                        </a:ln>
                        <a:effectLst/>
                      </wps:spPr>
                      <wps:bodyPr/>
                    </wps:wsp>
                    <wps:wsp>
                      <wps:cNvPr id="66671" name="Shape 66671"/>
                      <wps:cNvSpPr/>
                      <wps:spPr>
                        <a:xfrm>
                          <a:off x="740423" y="0"/>
                          <a:ext cx="121489" cy="154449"/>
                        </a:xfrm>
                        <a:custGeom>
                          <a:avLst/>
                          <a:gdLst/>
                          <a:ahLst/>
                          <a:cxnLst/>
                          <a:rect l="0" t="0" r="0" b="0"/>
                          <a:pathLst>
                            <a:path w="121489" h="154449">
                              <a:moveTo>
                                <a:pt x="2546" y="0"/>
                              </a:moveTo>
                              <a:lnTo>
                                <a:pt x="4147" y="0"/>
                              </a:lnTo>
                              <a:lnTo>
                                <a:pt x="96061" y="96738"/>
                              </a:lnTo>
                              <a:lnTo>
                                <a:pt x="96061" y="2439"/>
                              </a:lnTo>
                              <a:lnTo>
                                <a:pt x="121489" y="2439"/>
                              </a:lnTo>
                              <a:lnTo>
                                <a:pt x="121489" y="153884"/>
                              </a:lnTo>
                              <a:lnTo>
                                <a:pt x="118664" y="154449"/>
                              </a:lnTo>
                              <a:lnTo>
                                <a:pt x="25428" y="56001"/>
                              </a:lnTo>
                              <a:lnTo>
                                <a:pt x="25428" y="151621"/>
                              </a:lnTo>
                              <a:lnTo>
                                <a:pt x="0" y="151621"/>
                              </a:lnTo>
                              <a:lnTo>
                                <a:pt x="0" y="364"/>
                              </a:lnTo>
                              <a:lnTo>
                                <a:pt x="2546" y="0"/>
                              </a:lnTo>
                              <a:close/>
                            </a:path>
                          </a:pathLst>
                        </a:custGeom>
                        <a:solidFill>
                          <a:srgbClr val="3B3A3F"/>
                        </a:solidFill>
                        <a:ln w="0" cap="flat">
                          <a:noFill/>
                          <a:miter lim="127000"/>
                        </a:ln>
                        <a:effectLst/>
                      </wps:spPr>
                      <wps:bodyPr/>
                    </wps:wsp>
                    <wps:wsp>
                      <wps:cNvPr id="69411" name="Shape 69411"/>
                      <wps:cNvSpPr/>
                      <wps:spPr>
                        <a:xfrm>
                          <a:off x="897888" y="2439"/>
                          <a:ext cx="25428" cy="149182"/>
                        </a:xfrm>
                        <a:custGeom>
                          <a:avLst/>
                          <a:gdLst/>
                          <a:ahLst/>
                          <a:cxnLst/>
                          <a:rect l="0" t="0" r="0" b="0"/>
                          <a:pathLst>
                            <a:path w="25428" h="149182">
                              <a:moveTo>
                                <a:pt x="0" y="0"/>
                              </a:moveTo>
                              <a:lnTo>
                                <a:pt x="25428" y="0"/>
                              </a:lnTo>
                              <a:lnTo>
                                <a:pt x="25428" y="149182"/>
                              </a:lnTo>
                              <a:lnTo>
                                <a:pt x="0" y="149182"/>
                              </a:lnTo>
                              <a:lnTo>
                                <a:pt x="0" y="0"/>
                              </a:lnTo>
                            </a:path>
                          </a:pathLst>
                        </a:custGeom>
                        <a:solidFill>
                          <a:srgbClr val="3B3A3F"/>
                        </a:solidFill>
                        <a:ln w="0" cap="flat">
                          <a:noFill/>
                          <a:miter lim="127000"/>
                        </a:ln>
                        <a:effectLst/>
                      </wps:spPr>
                      <wps:bodyPr/>
                    </wps:wsp>
                    <wps:wsp>
                      <wps:cNvPr id="66673" name="Shape 66673"/>
                      <wps:cNvSpPr/>
                      <wps:spPr>
                        <a:xfrm>
                          <a:off x="942528" y="2438"/>
                          <a:ext cx="140889" cy="151256"/>
                        </a:xfrm>
                        <a:custGeom>
                          <a:avLst/>
                          <a:gdLst/>
                          <a:ahLst/>
                          <a:cxnLst/>
                          <a:rect l="0" t="0" r="0" b="0"/>
                          <a:pathLst>
                            <a:path w="140889" h="151256">
                              <a:moveTo>
                                <a:pt x="0" y="0"/>
                              </a:moveTo>
                              <a:lnTo>
                                <a:pt x="29007" y="0"/>
                              </a:lnTo>
                              <a:lnTo>
                                <a:pt x="71010" y="99392"/>
                              </a:lnTo>
                              <a:lnTo>
                                <a:pt x="112636" y="0"/>
                              </a:lnTo>
                              <a:lnTo>
                                <a:pt x="140889" y="0"/>
                              </a:lnTo>
                              <a:lnTo>
                                <a:pt x="72140" y="151256"/>
                              </a:lnTo>
                              <a:lnTo>
                                <a:pt x="68938" y="151256"/>
                              </a:lnTo>
                              <a:lnTo>
                                <a:pt x="0" y="0"/>
                              </a:lnTo>
                              <a:close/>
                            </a:path>
                          </a:pathLst>
                        </a:custGeom>
                        <a:solidFill>
                          <a:srgbClr val="3B3A3F"/>
                        </a:solidFill>
                        <a:ln w="0" cap="flat">
                          <a:noFill/>
                          <a:miter lim="127000"/>
                        </a:ln>
                        <a:effectLst/>
                      </wps:spPr>
                      <wps:bodyPr/>
                    </wps:wsp>
                    <wps:wsp>
                      <wps:cNvPr id="66674" name="Shape 66674"/>
                      <wps:cNvSpPr/>
                      <wps:spPr>
                        <a:xfrm>
                          <a:off x="1101688" y="2439"/>
                          <a:ext cx="90975" cy="149182"/>
                        </a:xfrm>
                        <a:custGeom>
                          <a:avLst/>
                          <a:gdLst/>
                          <a:ahLst/>
                          <a:cxnLst/>
                          <a:rect l="0" t="0" r="0" b="0"/>
                          <a:pathLst>
                            <a:path w="90975" h="149182">
                              <a:moveTo>
                                <a:pt x="0" y="0"/>
                              </a:moveTo>
                              <a:lnTo>
                                <a:pt x="90975" y="0"/>
                              </a:lnTo>
                              <a:lnTo>
                                <a:pt x="90975" y="23198"/>
                              </a:lnTo>
                              <a:lnTo>
                                <a:pt x="25428" y="23198"/>
                              </a:lnTo>
                              <a:lnTo>
                                <a:pt x="25428" y="62238"/>
                              </a:lnTo>
                              <a:lnTo>
                                <a:pt x="84571" y="62238"/>
                              </a:lnTo>
                              <a:lnTo>
                                <a:pt x="84571" y="84681"/>
                              </a:lnTo>
                              <a:lnTo>
                                <a:pt x="25428" y="84681"/>
                              </a:lnTo>
                              <a:lnTo>
                                <a:pt x="25428" y="125984"/>
                              </a:lnTo>
                              <a:lnTo>
                                <a:pt x="90975" y="125984"/>
                              </a:lnTo>
                              <a:lnTo>
                                <a:pt x="90975" y="149182"/>
                              </a:lnTo>
                              <a:lnTo>
                                <a:pt x="0" y="149182"/>
                              </a:lnTo>
                              <a:lnTo>
                                <a:pt x="0" y="0"/>
                              </a:lnTo>
                              <a:close/>
                            </a:path>
                          </a:pathLst>
                        </a:custGeom>
                        <a:solidFill>
                          <a:srgbClr val="3B3A3F"/>
                        </a:solidFill>
                        <a:ln w="0" cap="flat">
                          <a:noFill/>
                          <a:miter lim="127000"/>
                        </a:ln>
                        <a:effectLst/>
                      </wps:spPr>
                      <wps:bodyPr/>
                    </wps:wsp>
                    <wps:wsp>
                      <wps:cNvPr id="66675" name="Shape 66675"/>
                      <wps:cNvSpPr/>
                      <wps:spPr>
                        <a:xfrm>
                          <a:off x="1225249" y="1307"/>
                          <a:ext cx="49349" cy="150313"/>
                        </a:xfrm>
                        <a:custGeom>
                          <a:avLst/>
                          <a:gdLst/>
                          <a:ahLst/>
                          <a:cxnLst/>
                          <a:rect l="0" t="0" r="0" b="0"/>
                          <a:pathLst>
                            <a:path w="49349" h="150313">
                              <a:moveTo>
                                <a:pt x="39178" y="0"/>
                              </a:moveTo>
                              <a:lnTo>
                                <a:pt x="49349" y="1346"/>
                              </a:lnTo>
                              <a:lnTo>
                                <a:pt x="49349" y="24983"/>
                              </a:lnTo>
                              <a:lnTo>
                                <a:pt x="42380" y="22820"/>
                              </a:lnTo>
                              <a:cubicBezTo>
                                <a:pt x="36352" y="22820"/>
                                <a:pt x="30513" y="23009"/>
                                <a:pt x="25428" y="24141"/>
                              </a:cubicBezTo>
                              <a:lnTo>
                                <a:pt x="25428" y="75062"/>
                              </a:lnTo>
                              <a:cubicBezTo>
                                <a:pt x="29948" y="75628"/>
                                <a:pt x="35034" y="75817"/>
                                <a:pt x="39931" y="75817"/>
                              </a:cubicBezTo>
                              <a:lnTo>
                                <a:pt x="49349" y="73055"/>
                              </a:lnTo>
                              <a:lnTo>
                                <a:pt x="49349" y="98738"/>
                              </a:lnTo>
                              <a:lnTo>
                                <a:pt x="48030" y="96563"/>
                              </a:lnTo>
                              <a:cubicBezTo>
                                <a:pt x="45394" y="96751"/>
                                <a:pt x="42945" y="96751"/>
                                <a:pt x="40119" y="96751"/>
                              </a:cubicBezTo>
                              <a:cubicBezTo>
                                <a:pt x="35222" y="96751"/>
                                <a:pt x="30137" y="96563"/>
                                <a:pt x="25428" y="96374"/>
                              </a:cubicBezTo>
                              <a:lnTo>
                                <a:pt x="25428" y="150313"/>
                              </a:lnTo>
                              <a:lnTo>
                                <a:pt x="0" y="150313"/>
                              </a:lnTo>
                              <a:lnTo>
                                <a:pt x="0" y="2452"/>
                              </a:lnTo>
                              <a:cubicBezTo>
                                <a:pt x="11678" y="1132"/>
                                <a:pt x="24109" y="0"/>
                                <a:pt x="39178" y="0"/>
                              </a:cubicBezTo>
                              <a:close/>
                            </a:path>
                          </a:pathLst>
                        </a:custGeom>
                        <a:solidFill>
                          <a:srgbClr val="3B3A3F"/>
                        </a:solidFill>
                        <a:ln w="0" cap="flat">
                          <a:noFill/>
                          <a:miter lim="127000"/>
                        </a:ln>
                        <a:effectLst/>
                      </wps:spPr>
                      <wps:bodyPr/>
                    </wps:wsp>
                    <wps:wsp>
                      <wps:cNvPr id="66676" name="Shape 66676"/>
                      <wps:cNvSpPr/>
                      <wps:spPr>
                        <a:xfrm>
                          <a:off x="1274598" y="2653"/>
                          <a:ext cx="60839" cy="148967"/>
                        </a:xfrm>
                        <a:custGeom>
                          <a:avLst/>
                          <a:gdLst/>
                          <a:ahLst/>
                          <a:cxnLst/>
                          <a:rect l="0" t="0" r="0" b="0"/>
                          <a:pathLst>
                            <a:path w="60839" h="148967">
                              <a:moveTo>
                                <a:pt x="0" y="0"/>
                              </a:moveTo>
                              <a:lnTo>
                                <a:pt x="17243" y="2282"/>
                              </a:lnTo>
                              <a:cubicBezTo>
                                <a:pt x="40367" y="9310"/>
                                <a:pt x="50856" y="25859"/>
                                <a:pt x="50856" y="45804"/>
                              </a:cubicBezTo>
                              <a:cubicBezTo>
                                <a:pt x="50856" y="65041"/>
                                <a:pt x="40308" y="80883"/>
                                <a:pt x="21661" y="88993"/>
                              </a:cubicBezTo>
                              <a:lnTo>
                                <a:pt x="60839" y="148967"/>
                              </a:lnTo>
                              <a:lnTo>
                                <a:pt x="31267" y="148967"/>
                              </a:lnTo>
                              <a:lnTo>
                                <a:pt x="0" y="97392"/>
                              </a:lnTo>
                              <a:lnTo>
                                <a:pt x="0" y="71709"/>
                              </a:lnTo>
                              <a:lnTo>
                                <a:pt x="15586" y="67139"/>
                              </a:lnTo>
                              <a:cubicBezTo>
                                <a:pt x="21143" y="62401"/>
                                <a:pt x="23921" y="55517"/>
                                <a:pt x="23921" y="46935"/>
                              </a:cubicBezTo>
                              <a:cubicBezTo>
                                <a:pt x="23921" y="39391"/>
                                <a:pt x="21096" y="33026"/>
                                <a:pt x="15822" y="28547"/>
                              </a:cubicBezTo>
                              <a:lnTo>
                                <a:pt x="0" y="23637"/>
                              </a:lnTo>
                              <a:lnTo>
                                <a:pt x="0" y="0"/>
                              </a:lnTo>
                              <a:close/>
                            </a:path>
                          </a:pathLst>
                        </a:custGeom>
                        <a:solidFill>
                          <a:srgbClr val="3B3A3F"/>
                        </a:solidFill>
                        <a:ln w="0" cap="flat">
                          <a:noFill/>
                          <a:miter lim="127000"/>
                        </a:ln>
                        <a:effectLst/>
                      </wps:spPr>
                      <wps:bodyPr/>
                    </wps:wsp>
                    <wps:wsp>
                      <wps:cNvPr id="66677" name="Shape 66677"/>
                      <wps:cNvSpPr/>
                      <wps:spPr>
                        <a:xfrm>
                          <a:off x="1344855" y="0"/>
                          <a:ext cx="96061" cy="154072"/>
                        </a:xfrm>
                        <a:custGeom>
                          <a:avLst/>
                          <a:gdLst/>
                          <a:ahLst/>
                          <a:cxnLst/>
                          <a:rect l="0" t="0" r="0" b="0"/>
                          <a:pathLst>
                            <a:path w="96061" h="154072">
                              <a:moveTo>
                                <a:pt x="55675" y="0"/>
                              </a:moveTo>
                              <a:lnTo>
                                <a:pt x="55840" y="0"/>
                              </a:lnTo>
                              <a:lnTo>
                                <a:pt x="76684" y="3169"/>
                              </a:lnTo>
                              <a:cubicBezTo>
                                <a:pt x="83159" y="5126"/>
                                <a:pt x="88904" y="7814"/>
                                <a:pt x="93236" y="10737"/>
                              </a:cubicBezTo>
                              <a:lnTo>
                                <a:pt x="85136" y="33180"/>
                              </a:lnTo>
                              <a:cubicBezTo>
                                <a:pt x="77226" y="27711"/>
                                <a:pt x="65359" y="22619"/>
                                <a:pt x="55188" y="22619"/>
                              </a:cubicBezTo>
                              <a:cubicBezTo>
                                <a:pt x="39555" y="22619"/>
                                <a:pt x="32209" y="31106"/>
                                <a:pt x="32209" y="41101"/>
                              </a:cubicBezTo>
                              <a:cubicBezTo>
                                <a:pt x="32209" y="51097"/>
                                <a:pt x="39555" y="56944"/>
                                <a:pt x="58013" y="65053"/>
                              </a:cubicBezTo>
                              <a:cubicBezTo>
                                <a:pt x="87585" y="77878"/>
                                <a:pt x="96061" y="89948"/>
                                <a:pt x="96061" y="109563"/>
                              </a:cubicBezTo>
                              <a:cubicBezTo>
                                <a:pt x="96061" y="133515"/>
                                <a:pt x="77602" y="154072"/>
                                <a:pt x="46900" y="154072"/>
                              </a:cubicBezTo>
                              <a:cubicBezTo>
                                <a:pt x="29949" y="154072"/>
                                <a:pt x="13185" y="148037"/>
                                <a:pt x="0" y="139361"/>
                              </a:cubicBezTo>
                              <a:lnTo>
                                <a:pt x="8853" y="116729"/>
                              </a:lnTo>
                              <a:cubicBezTo>
                                <a:pt x="20719" y="125216"/>
                                <a:pt x="34846" y="130497"/>
                                <a:pt x="47654" y="130497"/>
                              </a:cubicBezTo>
                              <a:cubicBezTo>
                                <a:pt x="63287" y="130497"/>
                                <a:pt x="70256" y="121256"/>
                                <a:pt x="70256" y="110883"/>
                              </a:cubicBezTo>
                              <a:cubicBezTo>
                                <a:pt x="70256" y="100510"/>
                                <a:pt x="65736" y="94098"/>
                                <a:pt x="42192" y="84102"/>
                              </a:cubicBezTo>
                              <a:cubicBezTo>
                                <a:pt x="16199" y="72975"/>
                                <a:pt x="6781" y="59584"/>
                                <a:pt x="6781" y="41667"/>
                              </a:cubicBezTo>
                              <a:cubicBezTo>
                                <a:pt x="6781" y="25542"/>
                                <a:pt x="16846" y="10159"/>
                                <a:pt x="34990" y="3476"/>
                              </a:cubicBezTo>
                              <a:lnTo>
                                <a:pt x="55675" y="0"/>
                              </a:lnTo>
                              <a:close/>
                            </a:path>
                          </a:pathLst>
                        </a:custGeom>
                        <a:solidFill>
                          <a:srgbClr val="3B3A3F"/>
                        </a:solidFill>
                        <a:ln w="0" cap="flat">
                          <a:noFill/>
                          <a:miter lim="127000"/>
                        </a:ln>
                        <a:effectLst/>
                      </wps:spPr>
                      <wps:bodyPr/>
                    </wps:wsp>
                    <wps:wsp>
                      <wps:cNvPr id="69412" name="Shape 69412"/>
                      <wps:cNvSpPr/>
                      <wps:spPr>
                        <a:xfrm>
                          <a:off x="1468792" y="2439"/>
                          <a:ext cx="25428" cy="149182"/>
                        </a:xfrm>
                        <a:custGeom>
                          <a:avLst/>
                          <a:gdLst/>
                          <a:ahLst/>
                          <a:cxnLst/>
                          <a:rect l="0" t="0" r="0" b="0"/>
                          <a:pathLst>
                            <a:path w="25428" h="149182">
                              <a:moveTo>
                                <a:pt x="0" y="0"/>
                              </a:moveTo>
                              <a:lnTo>
                                <a:pt x="25428" y="0"/>
                              </a:lnTo>
                              <a:lnTo>
                                <a:pt x="25428" y="149182"/>
                              </a:lnTo>
                              <a:lnTo>
                                <a:pt x="0" y="149182"/>
                              </a:lnTo>
                              <a:lnTo>
                                <a:pt x="0" y="0"/>
                              </a:lnTo>
                            </a:path>
                          </a:pathLst>
                        </a:custGeom>
                        <a:solidFill>
                          <a:srgbClr val="3B3A3F"/>
                        </a:solidFill>
                        <a:ln w="0" cap="flat">
                          <a:noFill/>
                          <a:miter lim="127000"/>
                        </a:ln>
                        <a:effectLst/>
                      </wps:spPr>
                      <wps:bodyPr/>
                    </wps:wsp>
                    <wps:wsp>
                      <wps:cNvPr id="66679" name="Shape 66679"/>
                      <wps:cNvSpPr/>
                      <wps:spPr>
                        <a:xfrm>
                          <a:off x="1519083" y="2439"/>
                          <a:ext cx="119982" cy="149182"/>
                        </a:xfrm>
                        <a:custGeom>
                          <a:avLst/>
                          <a:gdLst/>
                          <a:ahLst/>
                          <a:cxnLst/>
                          <a:rect l="0" t="0" r="0" b="0"/>
                          <a:pathLst>
                            <a:path w="119982" h="149182">
                              <a:moveTo>
                                <a:pt x="0" y="0"/>
                              </a:moveTo>
                              <a:lnTo>
                                <a:pt x="119982" y="0"/>
                              </a:lnTo>
                              <a:lnTo>
                                <a:pt x="119982" y="23198"/>
                              </a:lnTo>
                              <a:lnTo>
                                <a:pt x="72705" y="23198"/>
                              </a:lnTo>
                              <a:lnTo>
                                <a:pt x="72705" y="149182"/>
                              </a:lnTo>
                              <a:lnTo>
                                <a:pt x="47277" y="149182"/>
                              </a:lnTo>
                              <a:lnTo>
                                <a:pt x="47277" y="23198"/>
                              </a:lnTo>
                              <a:lnTo>
                                <a:pt x="0" y="23198"/>
                              </a:lnTo>
                              <a:lnTo>
                                <a:pt x="0" y="0"/>
                              </a:lnTo>
                              <a:close/>
                            </a:path>
                          </a:pathLst>
                        </a:custGeom>
                        <a:solidFill>
                          <a:srgbClr val="3B3A3F"/>
                        </a:solidFill>
                        <a:ln w="0" cap="flat">
                          <a:noFill/>
                          <a:miter lim="127000"/>
                        </a:ln>
                        <a:effectLst/>
                      </wps:spPr>
                      <wps:bodyPr/>
                    </wps:wsp>
                    <wps:wsp>
                      <wps:cNvPr id="66680" name="Shape 66680"/>
                      <wps:cNvSpPr/>
                      <wps:spPr>
                        <a:xfrm>
                          <a:off x="1649613" y="2439"/>
                          <a:ext cx="130342" cy="149182"/>
                        </a:xfrm>
                        <a:custGeom>
                          <a:avLst/>
                          <a:gdLst/>
                          <a:ahLst/>
                          <a:cxnLst/>
                          <a:rect l="0" t="0" r="0" b="0"/>
                          <a:pathLst>
                            <a:path w="130342" h="149182">
                              <a:moveTo>
                                <a:pt x="0" y="0"/>
                              </a:moveTo>
                              <a:lnTo>
                                <a:pt x="29007" y="0"/>
                              </a:lnTo>
                              <a:lnTo>
                                <a:pt x="65548" y="63181"/>
                              </a:lnTo>
                              <a:lnTo>
                                <a:pt x="101900" y="0"/>
                              </a:lnTo>
                              <a:lnTo>
                                <a:pt x="130342" y="0"/>
                              </a:lnTo>
                              <a:lnTo>
                                <a:pt x="77791" y="86567"/>
                              </a:lnTo>
                              <a:lnTo>
                                <a:pt x="77791" y="149182"/>
                              </a:lnTo>
                              <a:lnTo>
                                <a:pt x="52363" y="149182"/>
                              </a:lnTo>
                              <a:lnTo>
                                <a:pt x="52363" y="86378"/>
                              </a:lnTo>
                              <a:lnTo>
                                <a:pt x="0" y="0"/>
                              </a:lnTo>
                              <a:close/>
                            </a:path>
                          </a:pathLst>
                        </a:custGeom>
                        <a:solidFill>
                          <a:srgbClr val="3B3A3F"/>
                        </a:solidFill>
                        <a:ln w="0" cap="flat">
                          <a:noFill/>
                          <a:miter lim="127000"/>
                        </a:ln>
                        <a:effectLst/>
                      </wps:spPr>
                      <wps:bodyPr/>
                    </wps:wsp>
                    <wps:wsp>
                      <wps:cNvPr id="66681" name="Shape 66681"/>
                      <wps:cNvSpPr/>
                      <wps:spPr>
                        <a:xfrm>
                          <a:off x="1842677" y="114"/>
                          <a:ext cx="75436" cy="153958"/>
                        </a:xfrm>
                        <a:custGeom>
                          <a:avLst/>
                          <a:gdLst/>
                          <a:ahLst/>
                          <a:cxnLst/>
                          <a:rect l="0" t="0" r="0" b="0"/>
                          <a:pathLst>
                            <a:path w="75436" h="153958">
                              <a:moveTo>
                                <a:pt x="75436" y="0"/>
                              </a:moveTo>
                              <a:lnTo>
                                <a:pt x="75436" y="22713"/>
                              </a:lnTo>
                              <a:lnTo>
                                <a:pt x="55997" y="26804"/>
                              </a:lnTo>
                              <a:cubicBezTo>
                                <a:pt x="38436" y="34787"/>
                                <a:pt x="27311" y="53670"/>
                                <a:pt x="27311" y="77009"/>
                              </a:cubicBezTo>
                              <a:cubicBezTo>
                                <a:pt x="27311" y="100207"/>
                                <a:pt x="38436" y="119161"/>
                                <a:pt x="55997" y="127188"/>
                              </a:cubicBezTo>
                              <a:lnTo>
                                <a:pt x="75436" y="131306"/>
                              </a:lnTo>
                              <a:lnTo>
                                <a:pt x="75436" y="153830"/>
                              </a:lnTo>
                              <a:lnTo>
                                <a:pt x="74777" y="153958"/>
                              </a:lnTo>
                              <a:cubicBezTo>
                                <a:pt x="31643" y="153958"/>
                                <a:pt x="0" y="121141"/>
                                <a:pt x="0" y="77009"/>
                              </a:cubicBezTo>
                              <a:cubicBezTo>
                                <a:pt x="0" y="43769"/>
                                <a:pt x="18541" y="17000"/>
                                <a:pt x="46009" y="5692"/>
                              </a:cubicBezTo>
                              <a:lnTo>
                                <a:pt x="75436" y="0"/>
                              </a:lnTo>
                              <a:close/>
                            </a:path>
                          </a:pathLst>
                        </a:custGeom>
                        <a:solidFill>
                          <a:srgbClr val="3B3A3F"/>
                        </a:solidFill>
                        <a:ln w="0" cap="flat">
                          <a:noFill/>
                          <a:miter lim="127000"/>
                        </a:ln>
                        <a:effectLst/>
                      </wps:spPr>
                      <wps:bodyPr/>
                    </wps:wsp>
                    <wps:wsp>
                      <wps:cNvPr id="66682" name="Shape 66682"/>
                      <wps:cNvSpPr/>
                      <wps:spPr>
                        <a:xfrm>
                          <a:off x="1918112" y="0"/>
                          <a:ext cx="75248" cy="153944"/>
                        </a:xfrm>
                        <a:custGeom>
                          <a:avLst/>
                          <a:gdLst/>
                          <a:ahLst/>
                          <a:cxnLst/>
                          <a:rect l="0" t="0" r="0" b="0"/>
                          <a:pathLst>
                            <a:path w="75248" h="153944">
                              <a:moveTo>
                                <a:pt x="590" y="0"/>
                              </a:moveTo>
                              <a:lnTo>
                                <a:pt x="728" y="0"/>
                              </a:lnTo>
                              <a:lnTo>
                                <a:pt x="30511" y="5807"/>
                              </a:lnTo>
                              <a:cubicBezTo>
                                <a:pt x="57554" y="17114"/>
                                <a:pt x="75248" y="43883"/>
                                <a:pt x="75248" y="77124"/>
                              </a:cubicBezTo>
                              <a:cubicBezTo>
                                <a:pt x="75248" y="110223"/>
                                <a:pt x="56707" y="136957"/>
                                <a:pt x="29319" y="148255"/>
                              </a:cubicBezTo>
                              <a:lnTo>
                                <a:pt x="0" y="153944"/>
                              </a:lnTo>
                              <a:lnTo>
                                <a:pt x="0" y="131420"/>
                              </a:lnTo>
                              <a:lnTo>
                                <a:pt x="94" y="131440"/>
                              </a:lnTo>
                              <a:cubicBezTo>
                                <a:pt x="28348" y="131440"/>
                                <a:pt x="48125" y="108054"/>
                                <a:pt x="48125" y="77124"/>
                              </a:cubicBezTo>
                              <a:cubicBezTo>
                                <a:pt x="48125" y="46005"/>
                                <a:pt x="28348" y="22807"/>
                                <a:pt x="94" y="22807"/>
                              </a:cubicBezTo>
                              <a:lnTo>
                                <a:pt x="0" y="22827"/>
                              </a:lnTo>
                              <a:lnTo>
                                <a:pt x="0" y="114"/>
                              </a:lnTo>
                              <a:lnTo>
                                <a:pt x="590" y="0"/>
                              </a:lnTo>
                              <a:close/>
                            </a:path>
                          </a:pathLst>
                        </a:custGeom>
                        <a:solidFill>
                          <a:srgbClr val="3B3A3F"/>
                        </a:solidFill>
                        <a:ln w="0" cap="flat">
                          <a:noFill/>
                          <a:miter lim="127000"/>
                        </a:ln>
                        <a:effectLst/>
                      </wps:spPr>
                      <wps:bodyPr/>
                    </wps:wsp>
                    <wps:wsp>
                      <wps:cNvPr id="66683" name="Shape 66683"/>
                      <wps:cNvSpPr/>
                      <wps:spPr>
                        <a:xfrm>
                          <a:off x="2023309" y="2439"/>
                          <a:ext cx="89958" cy="149182"/>
                        </a:xfrm>
                        <a:custGeom>
                          <a:avLst/>
                          <a:gdLst/>
                          <a:ahLst/>
                          <a:cxnLst/>
                          <a:rect l="0" t="0" r="0" b="0"/>
                          <a:pathLst>
                            <a:path w="89958" h="149182">
                              <a:moveTo>
                                <a:pt x="0" y="0"/>
                              </a:moveTo>
                              <a:lnTo>
                                <a:pt x="89958" y="0"/>
                              </a:lnTo>
                              <a:lnTo>
                                <a:pt x="89958" y="23198"/>
                              </a:lnTo>
                              <a:lnTo>
                                <a:pt x="25428" y="23198"/>
                              </a:lnTo>
                              <a:lnTo>
                                <a:pt x="25428" y="66764"/>
                              </a:lnTo>
                              <a:lnTo>
                                <a:pt x="83065" y="66764"/>
                              </a:lnTo>
                              <a:lnTo>
                                <a:pt x="83065" y="89396"/>
                              </a:lnTo>
                              <a:lnTo>
                                <a:pt x="25428" y="89396"/>
                              </a:lnTo>
                              <a:lnTo>
                                <a:pt x="25428" y="149182"/>
                              </a:lnTo>
                              <a:lnTo>
                                <a:pt x="0" y="149182"/>
                              </a:lnTo>
                              <a:lnTo>
                                <a:pt x="0" y="0"/>
                              </a:lnTo>
                              <a:close/>
                            </a:path>
                          </a:pathLst>
                        </a:custGeom>
                        <a:solidFill>
                          <a:srgbClr val="3B3A3F"/>
                        </a:solidFill>
                        <a:ln w="0" cap="flat">
                          <a:noFill/>
                          <a:miter lim="127000"/>
                        </a:ln>
                        <a:effectLst/>
                      </wps:spPr>
                      <wps:bodyPr/>
                    </wps:wsp>
                    <wps:wsp>
                      <wps:cNvPr id="66684" name="Shape 66684"/>
                      <wps:cNvSpPr/>
                      <wps:spPr>
                        <a:xfrm>
                          <a:off x="587102" y="223854"/>
                          <a:ext cx="176300" cy="209910"/>
                        </a:xfrm>
                        <a:custGeom>
                          <a:avLst/>
                          <a:gdLst/>
                          <a:ahLst/>
                          <a:cxnLst/>
                          <a:rect l="0" t="0" r="0" b="0"/>
                          <a:pathLst>
                            <a:path w="176300" h="209910">
                              <a:moveTo>
                                <a:pt x="110941" y="0"/>
                              </a:moveTo>
                              <a:cubicBezTo>
                                <a:pt x="134486" y="0"/>
                                <a:pt x="156146" y="6978"/>
                                <a:pt x="174417" y="17728"/>
                              </a:cubicBezTo>
                              <a:lnTo>
                                <a:pt x="159913" y="57711"/>
                              </a:lnTo>
                              <a:cubicBezTo>
                                <a:pt x="145033" y="49413"/>
                                <a:pt x="128081" y="44132"/>
                                <a:pt x="111506" y="44132"/>
                              </a:cubicBezTo>
                              <a:cubicBezTo>
                                <a:pt x="73647" y="44132"/>
                                <a:pt x="50102" y="67330"/>
                                <a:pt x="50102" y="105050"/>
                              </a:cubicBezTo>
                              <a:cubicBezTo>
                                <a:pt x="50102" y="142769"/>
                                <a:pt x="73647" y="165967"/>
                                <a:pt x="111506" y="165967"/>
                              </a:cubicBezTo>
                              <a:cubicBezTo>
                                <a:pt x="128081" y="165967"/>
                                <a:pt x="146917" y="160498"/>
                                <a:pt x="162174" y="151068"/>
                              </a:cubicBezTo>
                              <a:lnTo>
                                <a:pt x="176300" y="191051"/>
                              </a:lnTo>
                              <a:cubicBezTo>
                                <a:pt x="158595" y="202555"/>
                                <a:pt x="134297" y="209910"/>
                                <a:pt x="110941" y="209910"/>
                              </a:cubicBezTo>
                              <a:cubicBezTo>
                                <a:pt x="44828" y="209910"/>
                                <a:pt x="0" y="165213"/>
                                <a:pt x="0" y="105050"/>
                              </a:cubicBezTo>
                              <a:cubicBezTo>
                                <a:pt x="0" y="44698"/>
                                <a:pt x="44828" y="0"/>
                                <a:pt x="110941" y="0"/>
                              </a:cubicBezTo>
                              <a:close/>
                            </a:path>
                          </a:pathLst>
                        </a:custGeom>
                        <a:solidFill>
                          <a:srgbClr val="3B3A3F"/>
                        </a:solidFill>
                        <a:ln w="0" cap="flat">
                          <a:noFill/>
                          <a:miter lim="127000"/>
                        </a:ln>
                        <a:effectLst/>
                      </wps:spPr>
                      <wps:bodyPr/>
                    </wps:wsp>
                    <wps:wsp>
                      <wps:cNvPr id="66685" name="Shape 66685"/>
                      <wps:cNvSpPr/>
                      <wps:spPr>
                        <a:xfrm>
                          <a:off x="770748" y="225551"/>
                          <a:ext cx="98227" cy="204818"/>
                        </a:xfrm>
                        <a:custGeom>
                          <a:avLst/>
                          <a:gdLst/>
                          <a:ahLst/>
                          <a:cxnLst/>
                          <a:rect l="0" t="0" r="0" b="0"/>
                          <a:pathLst>
                            <a:path w="98227" h="204818">
                              <a:moveTo>
                                <a:pt x="95496" y="0"/>
                              </a:moveTo>
                              <a:lnTo>
                                <a:pt x="98227" y="0"/>
                              </a:lnTo>
                              <a:lnTo>
                                <a:pt x="98227" y="83400"/>
                              </a:lnTo>
                              <a:lnTo>
                                <a:pt x="78167" y="132019"/>
                              </a:lnTo>
                              <a:lnTo>
                                <a:pt x="98227" y="132019"/>
                              </a:lnTo>
                              <a:lnTo>
                                <a:pt x="98227" y="168041"/>
                              </a:lnTo>
                              <a:lnTo>
                                <a:pt x="63099" y="168041"/>
                              </a:lnTo>
                              <a:lnTo>
                                <a:pt x="48031" y="204818"/>
                              </a:lnTo>
                              <a:lnTo>
                                <a:pt x="0" y="204818"/>
                              </a:lnTo>
                              <a:lnTo>
                                <a:pt x="95496" y="0"/>
                              </a:lnTo>
                              <a:close/>
                            </a:path>
                          </a:pathLst>
                        </a:custGeom>
                        <a:solidFill>
                          <a:srgbClr val="3B3A3F"/>
                        </a:solidFill>
                        <a:ln w="0" cap="flat">
                          <a:noFill/>
                          <a:miter lim="127000"/>
                        </a:ln>
                        <a:effectLst/>
                      </wps:spPr>
                      <wps:bodyPr/>
                    </wps:wsp>
                    <wps:wsp>
                      <wps:cNvPr id="66686" name="Shape 66686"/>
                      <wps:cNvSpPr/>
                      <wps:spPr>
                        <a:xfrm>
                          <a:off x="868976" y="225551"/>
                          <a:ext cx="99169" cy="204818"/>
                        </a:xfrm>
                        <a:custGeom>
                          <a:avLst/>
                          <a:gdLst/>
                          <a:ahLst/>
                          <a:cxnLst/>
                          <a:rect l="0" t="0" r="0" b="0"/>
                          <a:pathLst>
                            <a:path w="99169" h="204818">
                              <a:moveTo>
                                <a:pt x="0" y="0"/>
                              </a:moveTo>
                              <a:lnTo>
                                <a:pt x="3673" y="0"/>
                              </a:lnTo>
                              <a:lnTo>
                                <a:pt x="99169" y="204818"/>
                              </a:lnTo>
                              <a:lnTo>
                                <a:pt x="50197" y="204818"/>
                              </a:lnTo>
                              <a:lnTo>
                                <a:pt x="34940" y="168041"/>
                              </a:lnTo>
                              <a:lnTo>
                                <a:pt x="0" y="168041"/>
                              </a:lnTo>
                              <a:lnTo>
                                <a:pt x="0" y="132019"/>
                              </a:lnTo>
                              <a:lnTo>
                                <a:pt x="20060" y="132019"/>
                              </a:lnTo>
                              <a:lnTo>
                                <a:pt x="94" y="83172"/>
                              </a:lnTo>
                              <a:lnTo>
                                <a:pt x="0" y="83400"/>
                              </a:lnTo>
                              <a:lnTo>
                                <a:pt x="0" y="0"/>
                              </a:lnTo>
                              <a:close/>
                            </a:path>
                          </a:pathLst>
                        </a:custGeom>
                        <a:solidFill>
                          <a:srgbClr val="3B3A3F"/>
                        </a:solidFill>
                        <a:ln w="0" cap="flat">
                          <a:noFill/>
                          <a:miter lim="127000"/>
                        </a:ln>
                        <a:effectLst/>
                      </wps:spPr>
                      <wps:bodyPr/>
                    </wps:wsp>
                    <wps:wsp>
                      <wps:cNvPr id="66687" name="Shape 66687"/>
                      <wps:cNvSpPr/>
                      <wps:spPr>
                        <a:xfrm>
                          <a:off x="988864" y="223288"/>
                          <a:ext cx="174040" cy="211001"/>
                        </a:xfrm>
                        <a:custGeom>
                          <a:avLst/>
                          <a:gdLst/>
                          <a:ahLst/>
                          <a:cxnLst/>
                          <a:rect l="0" t="0" r="0" b="0"/>
                          <a:pathLst>
                            <a:path w="174040" h="211001">
                              <a:moveTo>
                                <a:pt x="6404" y="0"/>
                              </a:moveTo>
                              <a:lnTo>
                                <a:pt x="126951" y="109199"/>
                              </a:lnTo>
                              <a:lnTo>
                                <a:pt x="126951" y="3961"/>
                              </a:lnTo>
                              <a:lnTo>
                                <a:pt x="174040" y="3961"/>
                              </a:lnTo>
                              <a:lnTo>
                                <a:pt x="174040" y="210099"/>
                              </a:lnTo>
                              <a:lnTo>
                                <a:pt x="169536" y="211001"/>
                              </a:lnTo>
                              <a:lnTo>
                                <a:pt x="169286" y="211001"/>
                              </a:lnTo>
                              <a:lnTo>
                                <a:pt x="47089" y="100900"/>
                              </a:lnTo>
                              <a:lnTo>
                                <a:pt x="47089" y="207081"/>
                              </a:lnTo>
                              <a:lnTo>
                                <a:pt x="0" y="207081"/>
                              </a:lnTo>
                              <a:lnTo>
                                <a:pt x="0" y="1132"/>
                              </a:lnTo>
                              <a:lnTo>
                                <a:pt x="6404" y="0"/>
                              </a:lnTo>
                              <a:close/>
                            </a:path>
                          </a:pathLst>
                        </a:custGeom>
                        <a:solidFill>
                          <a:srgbClr val="3B3A3F"/>
                        </a:solidFill>
                        <a:ln w="0" cap="flat">
                          <a:noFill/>
                          <a:miter lim="127000"/>
                        </a:ln>
                        <a:effectLst/>
                      </wps:spPr>
                      <wps:bodyPr/>
                    </wps:wsp>
                    <wps:wsp>
                      <wps:cNvPr id="66688" name="Shape 66688"/>
                      <wps:cNvSpPr/>
                      <wps:spPr>
                        <a:xfrm>
                          <a:off x="1208486" y="225363"/>
                          <a:ext cx="73176" cy="206893"/>
                        </a:xfrm>
                        <a:custGeom>
                          <a:avLst/>
                          <a:gdLst/>
                          <a:ahLst/>
                          <a:cxnLst/>
                          <a:rect l="0" t="0" r="0" b="0"/>
                          <a:pathLst>
                            <a:path w="73176" h="206893">
                              <a:moveTo>
                                <a:pt x="56883" y="0"/>
                              </a:moveTo>
                              <a:lnTo>
                                <a:pt x="73176" y="1909"/>
                              </a:lnTo>
                              <a:lnTo>
                                <a:pt x="73176" y="42698"/>
                              </a:lnTo>
                              <a:lnTo>
                                <a:pt x="67054" y="40926"/>
                              </a:lnTo>
                              <a:cubicBezTo>
                                <a:pt x="58390" y="40926"/>
                                <a:pt x="52363" y="41869"/>
                                <a:pt x="45770" y="42812"/>
                              </a:cubicBezTo>
                              <a:lnTo>
                                <a:pt x="45770" y="85247"/>
                              </a:lnTo>
                              <a:cubicBezTo>
                                <a:pt x="51044" y="85812"/>
                                <a:pt x="54623" y="86190"/>
                                <a:pt x="63099" y="86190"/>
                              </a:cubicBezTo>
                              <a:lnTo>
                                <a:pt x="73176" y="83832"/>
                              </a:lnTo>
                              <a:lnTo>
                                <a:pt x="73176" y="120278"/>
                              </a:lnTo>
                              <a:lnTo>
                                <a:pt x="63476" y="118063"/>
                              </a:lnTo>
                              <a:cubicBezTo>
                                <a:pt x="56318" y="118063"/>
                                <a:pt x="50479" y="118251"/>
                                <a:pt x="45770" y="118817"/>
                              </a:cubicBezTo>
                              <a:lnTo>
                                <a:pt x="45770" y="165967"/>
                              </a:lnTo>
                              <a:cubicBezTo>
                                <a:pt x="52363" y="166533"/>
                                <a:pt x="55941" y="166721"/>
                                <a:pt x="65359" y="166721"/>
                              </a:cubicBezTo>
                              <a:lnTo>
                                <a:pt x="73176" y="164824"/>
                              </a:lnTo>
                              <a:lnTo>
                                <a:pt x="73176" y="205367"/>
                              </a:lnTo>
                              <a:lnTo>
                                <a:pt x="60650" y="206893"/>
                              </a:lnTo>
                              <a:cubicBezTo>
                                <a:pt x="42945" y="206893"/>
                                <a:pt x="19966" y="205196"/>
                                <a:pt x="0" y="202744"/>
                              </a:cubicBezTo>
                              <a:lnTo>
                                <a:pt x="0" y="4338"/>
                              </a:lnTo>
                              <a:cubicBezTo>
                                <a:pt x="14692" y="2263"/>
                                <a:pt x="40120" y="0"/>
                                <a:pt x="56883" y="0"/>
                              </a:cubicBezTo>
                              <a:close/>
                            </a:path>
                          </a:pathLst>
                        </a:custGeom>
                        <a:solidFill>
                          <a:srgbClr val="3B3A3F"/>
                        </a:solidFill>
                        <a:ln w="0" cap="flat">
                          <a:noFill/>
                          <a:miter lim="127000"/>
                        </a:ln>
                        <a:effectLst/>
                      </wps:spPr>
                      <wps:bodyPr/>
                    </wps:wsp>
                    <wps:wsp>
                      <wps:cNvPr id="66689" name="Shape 66689"/>
                      <wps:cNvSpPr/>
                      <wps:spPr>
                        <a:xfrm>
                          <a:off x="1281661" y="227272"/>
                          <a:ext cx="78262" cy="203458"/>
                        </a:xfrm>
                        <a:custGeom>
                          <a:avLst/>
                          <a:gdLst/>
                          <a:ahLst/>
                          <a:cxnLst/>
                          <a:rect l="0" t="0" r="0" b="0"/>
                          <a:pathLst>
                            <a:path w="78262" h="203458">
                              <a:moveTo>
                                <a:pt x="0" y="0"/>
                              </a:moveTo>
                              <a:lnTo>
                                <a:pt x="22441" y="2629"/>
                              </a:lnTo>
                              <a:cubicBezTo>
                                <a:pt x="55682" y="11328"/>
                                <a:pt x="72423" y="31379"/>
                                <a:pt x="72423" y="52596"/>
                              </a:cubicBezTo>
                              <a:cubicBezTo>
                                <a:pt x="72423" y="73908"/>
                                <a:pt x="60556" y="88430"/>
                                <a:pt x="37577" y="97860"/>
                              </a:cubicBezTo>
                              <a:cubicBezTo>
                                <a:pt x="65265" y="106158"/>
                                <a:pt x="78262" y="122189"/>
                                <a:pt x="78262" y="145387"/>
                              </a:cubicBezTo>
                              <a:cubicBezTo>
                                <a:pt x="78262" y="169150"/>
                                <a:pt x="61416" y="190792"/>
                                <a:pt x="27326" y="200128"/>
                              </a:cubicBezTo>
                              <a:lnTo>
                                <a:pt x="0" y="203458"/>
                              </a:lnTo>
                              <a:lnTo>
                                <a:pt x="0" y="162915"/>
                              </a:lnTo>
                              <a:lnTo>
                                <a:pt x="18694" y="158376"/>
                              </a:lnTo>
                              <a:cubicBezTo>
                                <a:pt x="24533" y="154204"/>
                                <a:pt x="27406" y="148121"/>
                                <a:pt x="27406" y="140483"/>
                              </a:cubicBezTo>
                              <a:cubicBezTo>
                                <a:pt x="27406" y="132751"/>
                                <a:pt x="24345" y="126668"/>
                                <a:pt x="18176" y="122519"/>
                              </a:cubicBezTo>
                              <a:lnTo>
                                <a:pt x="0" y="118369"/>
                              </a:lnTo>
                              <a:lnTo>
                                <a:pt x="0" y="81923"/>
                              </a:lnTo>
                              <a:lnTo>
                                <a:pt x="15516" y="78293"/>
                              </a:lnTo>
                              <a:cubicBezTo>
                                <a:pt x="21190" y="74379"/>
                                <a:pt x="24015" y="68627"/>
                                <a:pt x="24015" y="61272"/>
                              </a:cubicBezTo>
                              <a:cubicBezTo>
                                <a:pt x="24015" y="55142"/>
                                <a:pt x="21473" y="49579"/>
                                <a:pt x="16434" y="45547"/>
                              </a:cubicBezTo>
                              <a:lnTo>
                                <a:pt x="0" y="40789"/>
                              </a:lnTo>
                              <a:lnTo>
                                <a:pt x="0" y="0"/>
                              </a:lnTo>
                              <a:close/>
                            </a:path>
                          </a:pathLst>
                        </a:custGeom>
                        <a:solidFill>
                          <a:srgbClr val="3B3A3F"/>
                        </a:solidFill>
                        <a:ln w="0" cap="flat">
                          <a:noFill/>
                          <a:miter lim="127000"/>
                        </a:ln>
                        <a:effectLst/>
                      </wps:spPr>
                      <wps:bodyPr/>
                    </wps:wsp>
                    <wps:wsp>
                      <wps:cNvPr id="66690" name="Shape 66690"/>
                      <wps:cNvSpPr/>
                      <wps:spPr>
                        <a:xfrm>
                          <a:off x="1396464" y="227248"/>
                          <a:ext cx="128458" cy="203121"/>
                        </a:xfrm>
                        <a:custGeom>
                          <a:avLst/>
                          <a:gdLst/>
                          <a:ahLst/>
                          <a:cxnLst/>
                          <a:rect l="0" t="0" r="0" b="0"/>
                          <a:pathLst>
                            <a:path w="128458" h="203121">
                              <a:moveTo>
                                <a:pt x="0" y="0"/>
                              </a:moveTo>
                              <a:lnTo>
                                <a:pt x="128458" y="0"/>
                              </a:lnTo>
                              <a:lnTo>
                                <a:pt x="128458" y="43189"/>
                              </a:lnTo>
                              <a:lnTo>
                                <a:pt x="47089" y="43189"/>
                              </a:lnTo>
                              <a:lnTo>
                                <a:pt x="47089" y="79589"/>
                              </a:lnTo>
                              <a:lnTo>
                                <a:pt x="121112" y="79589"/>
                              </a:lnTo>
                              <a:lnTo>
                                <a:pt x="121112" y="120515"/>
                              </a:lnTo>
                              <a:lnTo>
                                <a:pt x="47089" y="120515"/>
                              </a:lnTo>
                              <a:lnTo>
                                <a:pt x="47089" y="160120"/>
                              </a:lnTo>
                              <a:lnTo>
                                <a:pt x="128458" y="160120"/>
                              </a:lnTo>
                              <a:lnTo>
                                <a:pt x="128458" y="203121"/>
                              </a:lnTo>
                              <a:lnTo>
                                <a:pt x="0" y="203121"/>
                              </a:lnTo>
                              <a:lnTo>
                                <a:pt x="0" y="0"/>
                              </a:lnTo>
                              <a:close/>
                            </a:path>
                          </a:pathLst>
                        </a:custGeom>
                        <a:solidFill>
                          <a:srgbClr val="3B3A3F"/>
                        </a:solidFill>
                        <a:ln w="0" cap="flat">
                          <a:noFill/>
                          <a:miter lim="127000"/>
                        </a:ln>
                        <a:effectLst/>
                      </wps:spPr>
                      <wps:bodyPr/>
                    </wps:wsp>
                    <wps:wsp>
                      <wps:cNvPr id="66691" name="Shape 66691"/>
                      <wps:cNvSpPr/>
                      <wps:spPr>
                        <a:xfrm>
                          <a:off x="1568055" y="225928"/>
                          <a:ext cx="72799" cy="204441"/>
                        </a:xfrm>
                        <a:custGeom>
                          <a:avLst/>
                          <a:gdLst/>
                          <a:ahLst/>
                          <a:cxnLst/>
                          <a:rect l="0" t="0" r="0" b="0"/>
                          <a:pathLst>
                            <a:path w="72799" h="204441">
                              <a:moveTo>
                                <a:pt x="59709" y="0"/>
                              </a:moveTo>
                              <a:lnTo>
                                <a:pt x="72799" y="1717"/>
                              </a:lnTo>
                              <a:lnTo>
                                <a:pt x="72799" y="44284"/>
                              </a:lnTo>
                              <a:lnTo>
                                <a:pt x="65171" y="42058"/>
                              </a:lnTo>
                              <a:cubicBezTo>
                                <a:pt x="58013" y="42058"/>
                                <a:pt x="53681" y="42246"/>
                                <a:pt x="46900" y="43378"/>
                              </a:cubicBezTo>
                              <a:lnTo>
                                <a:pt x="46900" y="99392"/>
                              </a:lnTo>
                              <a:cubicBezTo>
                                <a:pt x="53116" y="99957"/>
                                <a:pt x="56318" y="100335"/>
                                <a:pt x="61969" y="100335"/>
                              </a:cubicBezTo>
                              <a:lnTo>
                                <a:pt x="72799" y="97092"/>
                              </a:lnTo>
                              <a:lnTo>
                                <a:pt x="72799" y="138785"/>
                              </a:lnTo>
                              <a:lnTo>
                                <a:pt x="72517" y="138243"/>
                              </a:lnTo>
                              <a:cubicBezTo>
                                <a:pt x="69691" y="138431"/>
                                <a:pt x="67243" y="138431"/>
                                <a:pt x="64417" y="138431"/>
                              </a:cubicBezTo>
                              <a:cubicBezTo>
                                <a:pt x="57448" y="138431"/>
                                <a:pt x="53681" y="138243"/>
                                <a:pt x="46900" y="137866"/>
                              </a:cubicBezTo>
                              <a:lnTo>
                                <a:pt x="46900" y="204441"/>
                              </a:lnTo>
                              <a:lnTo>
                                <a:pt x="0" y="204441"/>
                              </a:lnTo>
                              <a:lnTo>
                                <a:pt x="0" y="3206"/>
                              </a:lnTo>
                              <a:cubicBezTo>
                                <a:pt x="17140" y="1320"/>
                                <a:pt x="35976" y="0"/>
                                <a:pt x="59709" y="0"/>
                              </a:cubicBezTo>
                              <a:close/>
                            </a:path>
                          </a:pathLst>
                        </a:custGeom>
                        <a:solidFill>
                          <a:srgbClr val="3B3A3F"/>
                        </a:solidFill>
                        <a:ln w="0" cap="flat">
                          <a:noFill/>
                          <a:miter lim="127000"/>
                        </a:ln>
                        <a:effectLst/>
                      </wps:spPr>
                      <wps:bodyPr/>
                    </wps:wsp>
                    <wps:wsp>
                      <wps:cNvPr id="66692" name="Shape 66692"/>
                      <wps:cNvSpPr/>
                      <wps:spPr>
                        <a:xfrm>
                          <a:off x="1640854" y="227646"/>
                          <a:ext cx="87679" cy="202724"/>
                        </a:xfrm>
                        <a:custGeom>
                          <a:avLst/>
                          <a:gdLst/>
                          <a:ahLst/>
                          <a:cxnLst/>
                          <a:rect l="0" t="0" r="0" b="0"/>
                          <a:pathLst>
                            <a:path w="87679" h="202724">
                              <a:moveTo>
                                <a:pt x="0" y="0"/>
                              </a:moveTo>
                              <a:lnTo>
                                <a:pt x="27273" y="3578"/>
                              </a:lnTo>
                              <a:cubicBezTo>
                                <a:pt x="60886" y="13807"/>
                                <a:pt x="74871" y="37747"/>
                                <a:pt x="74871" y="65612"/>
                              </a:cubicBezTo>
                              <a:cubicBezTo>
                                <a:pt x="74871" y="89753"/>
                                <a:pt x="61875" y="111253"/>
                                <a:pt x="40026" y="124267"/>
                              </a:cubicBezTo>
                              <a:lnTo>
                                <a:pt x="87679" y="202724"/>
                              </a:lnTo>
                              <a:lnTo>
                                <a:pt x="34187" y="202724"/>
                              </a:lnTo>
                              <a:lnTo>
                                <a:pt x="0" y="137068"/>
                              </a:lnTo>
                              <a:lnTo>
                                <a:pt x="0" y="95374"/>
                              </a:lnTo>
                              <a:lnTo>
                                <a:pt x="15940" y="90602"/>
                              </a:lnTo>
                              <a:cubicBezTo>
                                <a:pt x="22320" y="85321"/>
                                <a:pt x="25899" y="77494"/>
                                <a:pt x="25899" y="67310"/>
                              </a:cubicBezTo>
                              <a:cubicBezTo>
                                <a:pt x="25899" y="58823"/>
                                <a:pt x="22603" y="52080"/>
                                <a:pt x="16764" y="47460"/>
                              </a:cubicBezTo>
                              <a:lnTo>
                                <a:pt x="0" y="42567"/>
                              </a:lnTo>
                              <a:lnTo>
                                <a:pt x="0" y="0"/>
                              </a:lnTo>
                              <a:close/>
                            </a:path>
                          </a:pathLst>
                        </a:custGeom>
                        <a:solidFill>
                          <a:srgbClr val="3B3A3F"/>
                        </a:solidFill>
                        <a:ln w="0" cap="flat">
                          <a:noFill/>
                          <a:miter lim="127000"/>
                        </a:ln>
                        <a:effectLst/>
                      </wps:spPr>
                      <wps:bodyPr/>
                    </wps:wsp>
                    <wps:wsp>
                      <wps:cNvPr id="66693" name="Shape 66693"/>
                      <wps:cNvSpPr/>
                      <wps:spPr>
                        <a:xfrm>
                          <a:off x="1755091" y="225928"/>
                          <a:ext cx="72893" cy="204441"/>
                        </a:xfrm>
                        <a:custGeom>
                          <a:avLst/>
                          <a:gdLst/>
                          <a:ahLst/>
                          <a:cxnLst/>
                          <a:rect l="0" t="0" r="0" b="0"/>
                          <a:pathLst>
                            <a:path w="72893" h="204441">
                              <a:moveTo>
                                <a:pt x="59709" y="0"/>
                              </a:moveTo>
                              <a:lnTo>
                                <a:pt x="72893" y="1730"/>
                              </a:lnTo>
                              <a:lnTo>
                                <a:pt x="72893" y="44312"/>
                              </a:lnTo>
                              <a:lnTo>
                                <a:pt x="65171" y="42058"/>
                              </a:lnTo>
                              <a:cubicBezTo>
                                <a:pt x="58013" y="42058"/>
                                <a:pt x="53681" y="42246"/>
                                <a:pt x="47089" y="43378"/>
                              </a:cubicBezTo>
                              <a:lnTo>
                                <a:pt x="47089" y="99392"/>
                              </a:lnTo>
                              <a:cubicBezTo>
                                <a:pt x="53116" y="99957"/>
                                <a:pt x="56318" y="100335"/>
                                <a:pt x="61969" y="100335"/>
                              </a:cubicBezTo>
                              <a:lnTo>
                                <a:pt x="72893" y="97063"/>
                              </a:lnTo>
                              <a:lnTo>
                                <a:pt x="72893" y="138966"/>
                              </a:lnTo>
                              <a:lnTo>
                                <a:pt x="72517" y="138243"/>
                              </a:lnTo>
                              <a:cubicBezTo>
                                <a:pt x="69691" y="138431"/>
                                <a:pt x="67243" y="138431"/>
                                <a:pt x="64417" y="138431"/>
                              </a:cubicBezTo>
                              <a:cubicBezTo>
                                <a:pt x="57448" y="138431"/>
                                <a:pt x="53681" y="138243"/>
                                <a:pt x="47089" y="137866"/>
                              </a:cubicBezTo>
                              <a:lnTo>
                                <a:pt x="47089" y="204441"/>
                              </a:lnTo>
                              <a:lnTo>
                                <a:pt x="0" y="204441"/>
                              </a:lnTo>
                              <a:lnTo>
                                <a:pt x="0" y="3206"/>
                              </a:lnTo>
                              <a:cubicBezTo>
                                <a:pt x="17140" y="1320"/>
                                <a:pt x="35976" y="0"/>
                                <a:pt x="59709" y="0"/>
                              </a:cubicBezTo>
                              <a:close/>
                            </a:path>
                          </a:pathLst>
                        </a:custGeom>
                        <a:solidFill>
                          <a:srgbClr val="3B3A3F"/>
                        </a:solidFill>
                        <a:ln w="0" cap="flat">
                          <a:noFill/>
                          <a:miter lim="127000"/>
                        </a:ln>
                        <a:effectLst/>
                      </wps:spPr>
                      <wps:bodyPr/>
                    </wps:wsp>
                    <wps:wsp>
                      <wps:cNvPr id="66694" name="Shape 66694"/>
                      <wps:cNvSpPr/>
                      <wps:spPr>
                        <a:xfrm>
                          <a:off x="1827985" y="227658"/>
                          <a:ext cx="87585" cy="202711"/>
                        </a:xfrm>
                        <a:custGeom>
                          <a:avLst/>
                          <a:gdLst/>
                          <a:ahLst/>
                          <a:cxnLst/>
                          <a:rect l="0" t="0" r="0" b="0"/>
                          <a:pathLst>
                            <a:path w="87585" h="202711">
                              <a:moveTo>
                                <a:pt x="0" y="0"/>
                              </a:moveTo>
                              <a:lnTo>
                                <a:pt x="27179" y="3566"/>
                              </a:lnTo>
                              <a:cubicBezTo>
                                <a:pt x="60791" y="13794"/>
                                <a:pt x="74777" y="37735"/>
                                <a:pt x="74777" y="65600"/>
                              </a:cubicBezTo>
                              <a:cubicBezTo>
                                <a:pt x="74777" y="89741"/>
                                <a:pt x="61780" y="111241"/>
                                <a:pt x="39931" y="124254"/>
                              </a:cubicBezTo>
                              <a:lnTo>
                                <a:pt x="87585" y="202711"/>
                              </a:lnTo>
                              <a:lnTo>
                                <a:pt x="34092" y="202711"/>
                              </a:lnTo>
                              <a:lnTo>
                                <a:pt x="0" y="137237"/>
                              </a:lnTo>
                              <a:lnTo>
                                <a:pt x="0" y="95334"/>
                              </a:lnTo>
                              <a:lnTo>
                                <a:pt x="15845" y="90589"/>
                              </a:lnTo>
                              <a:cubicBezTo>
                                <a:pt x="22226" y="85309"/>
                                <a:pt x="25804" y="77482"/>
                                <a:pt x="25804" y="67297"/>
                              </a:cubicBezTo>
                              <a:cubicBezTo>
                                <a:pt x="25804" y="58810"/>
                                <a:pt x="22508" y="52068"/>
                                <a:pt x="16669" y="47447"/>
                              </a:cubicBezTo>
                              <a:lnTo>
                                <a:pt x="0" y="42582"/>
                              </a:lnTo>
                              <a:lnTo>
                                <a:pt x="0" y="0"/>
                              </a:lnTo>
                              <a:close/>
                            </a:path>
                          </a:pathLst>
                        </a:custGeom>
                        <a:solidFill>
                          <a:srgbClr val="3B3A3F"/>
                        </a:solidFill>
                        <a:ln w="0" cap="flat">
                          <a:noFill/>
                          <a:miter lim="127000"/>
                        </a:ln>
                        <a:effectLst/>
                      </wps:spPr>
                      <wps:bodyPr/>
                    </wps:wsp>
                    <wps:wsp>
                      <wps:cNvPr id="66695" name="Shape 66695"/>
                      <wps:cNvSpPr/>
                      <wps:spPr>
                        <a:xfrm>
                          <a:off x="1916888" y="225551"/>
                          <a:ext cx="98039" cy="204818"/>
                        </a:xfrm>
                        <a:custGeom>
                          <a:avLst/>
                          <a:gdLst/>
                          <a:ahLst/>
                          <a:cxnLst/>
                          <a:rect l="0" t="0" r="0" b="0"/>
                          <a:pathLst>
                            <a:path w="98039" h="204818">
                              <a:moveTo>
                                <a:pt x="95496" y="0"/>
                              </a:moveTo>
                              <a:lnTo>
                                <a:pt x="98039" y="0"/>
                              </a:lnTo>
                              <a:lnTo>
                                <a:pt x="98039" y="83851"/>
                              </a:lnTo>
                              <a:lnTo>
                                <a:pt x="77979" y="132019"/>
                              </a:lnTo>
                              <a:lnTo>
                                <a:pt x="98039" y="132019"/>
                              </a:lnTo>
                              <a:lnTo>
                                <a:pt x="98039" y="168041"/>
                              </a:lnTo>
                              <a:lnTo>
                                <a:pt x="63099" y="168041"/>
                              </a:lnTo>
                              <a:lnTo>
                                <a:pt x="47842" y="204818"/>
                              </a:lnTo>
                              <a:lnTo>
                                <a:pt x="0" y="204818"/>
                              </a:lnTo>
                              <a:lnTo>
                                <a:pt x="95496" y="0"/>
                              </a:lnTo>
                              <a:close/>
                            </a:path>
                          </a:pathLst>
                        </a:custGeom>
                        <a:solidFill>
                          <a:srgbClr val="3B3A3F"/>
                        </a:solidFill>
                        <a:ln w="0" cap="flat">
                          <a:noFill/>
                          <a:miter lim="127000"/>
                        </a:ln>
                        <a:effectLst/>
                      </wps:spPr>
                      <wps:bodyPr/>
                    </wps:wsp>
                    <wps:wsp>
                      <wps:cNvPr id="66696" name="Shape 66696"/>
                      <wps:cNvSpPr/>
                      <wps:spPr>
                        <a:xfrm>
                          <a:off x="2014927" y="225551"/>
                          <a:ext cx="98340" cy="204818"/>
                        </a:xfrm>
                        <a:custGeom>
                          <a:avLst/>
                          <a:gdLst/>
                          <a:ahLst/>
                          <a:cxnLst/>
                          <a:rect l="0" t="0" r="0" b="0"/>
                          <a:pathLst>
                            <a:path w="98340" h="204818">
                              <a:moveTo>
                                <a:pt x="0" y="0"/>
                              </a:moveTo>
                              <a:lnTo>
                                <a:pt x="3861" y="0"/>
                              </a:lnTo>
                              <a:lnTo>
                                <a:pt x="98340" y="202637"/>
                              </a:lnTo>
                              <a:lnTo>
                                <a:pt x="98340" y="204818"/>
                              </a:lnTo>
                              <a:lnTo>
                                <a:pt x="50385" y="204818"/>
                              </a:lnTo>
                              <a:lnTo>
                                <a:pt x="35128" y="168041"/>
                              </a:lnTo>
                              <a:lnTo>
                                <a:pt x="0" y="168041"/>
                              </a:lnTo>
                              <a:lnTo>
                                <a:pt x="0" y="132019"/>
                              </a:lnTo>
                              <a:lnTo>
                                <a:pt x="20060" y="132019"/>
                              </a:lnTo>
                              <a:lnTo>
                                <a:pt x="283" y="83172"/>
                              </a:lnTo>
                              <a:lnTo>
                                <a:pt x="0" y="83851"/>
                              </a:lnTo>
                              <a:lnTo>
                                <a:pt x="0" y="0"/>
                              </a:lnTo>
                              <a:close/>
                            </a:path>
                          </a:pathLst>
                        </a:custGeom>
                        <a:solidFill>
                          <a:srgbClr val="3B3A3F"/>
                        </a:solidFill>
                        <a:ln w="0" cap="flat">
                          <a:noFill/>
                          <a:miter lim="127000"/>
                        </a:ln>
                        <a:effectLst/>
                      </wps:spPr>
                      <wps:bodyPr/>
                    </wps:wsp>
                    <wps:wsp>
                      <wps:cNvPr id="66697" name="Shape 66697"/>
                      <wps:cNvSpPr/>
                      <wps:spPr>
                        <a:xfrm>
                          <a:off x="0" y="4136"/>
                          <a:ext cx="223766" cy="426233"/>
                        </a:xfrm>
                        <a:custGeom>
                          <a:avLst/>
                          <a:gdLst/>
                          <a:ahLst/>
                          <a:cxnLst/>
                          <a:rect l="0" t="0" r="0" b="0"/>
                          <a:pathLst>
                            <a:path w="223766" h="426233">
                              <a:moveTo>
                                <a:pt x="191745" y="0"/>
                              </a:moveTo>
                              <a:lnTo>
                                <a:pt x="193441" y="1132"/>
                              </a:lnTo>
                              <a:cubicBezTo>
                                <a:pt x="202858" y="8110"/>
                                <a:pt x="210958" y="16408"/>
                                <a:pt x="217738" y="25838"/>
                              </a:cubicBezTo>
                              <a:cubicBezTo>
                                <a:pt x="219999" y="28667"/>
                                <a:pt x="221882" y="31685"/>
                                <a:pt x="223766" y="34702"/>
                              </a:cubicBezTo>
                              <a:lnTo>
                                <a:pt x="223766" y="148804"/>
                              </a:lnTo>
                              <a:cubicBezTo>
                                <a:pt x="216043" y="162006"/>
                                <a:pt x="205684" y="173511"/>
                                <a:pt x="193064" y="182752"/>
                              </a:cubicBezTo>
                              <a:cubicBezTo>
                                <a:pt x="180067" y="192182"/>
                                <a:pt x="165752" y="198406"/>
                                <a:pt x="151249" y="201612"/>
                              </a:cubicBezTo>
                              <a:cubicBezTo>
                                <a:pt x="161232" y="212739"/>
                                <a:pt x="169143" y="226130"/>
                                <a:pt x="174040" y="241406"/>
                              </a:cubicBezTo>
                              <a:cubicBezTo>
                                <a:pt x="178937" y="256494"/>
                                <a:pt x="180444" y="271959"/>
                                <a:pt x="178937" y="286859"/>
                              </a:cubicBezTo>
                              <a:cubicBezTo>
                                <a:pt x="192687" y="281012"/>
                                <a:pt x="207756" y="277617"/>
                                <a:pt x="223766" y="277617"/>
                              </a:cubicBezTo>
                              <a:lnTo>
                                <a:pt x="223766" y="322693"/>
                              </a:lnTo>
                              <a:cubicBezTo>
                                <a:pt x="186660" y="322693"/>
                                <a:pt x="156523" y="352868"/>
                                <a:pt x="156523" y="390022"/>
                              </a:cubicBezTo>
                              <a:cubicBezTo>
                                <a:pt x="156523" y="401150"/>
                                <a:pt x="159348" y="412088"/>
                                <a:pt x="164622" y="421895"/>
                              </a:cubicBezTo>
                              <a:lnTo>
                                <a:pt x="166882" y="426233"/>
                              </a:lnTo>
                              <a:lnTo>
                                <a:pt x="117534" y="426233"/>
                              </a:lnTo>
                              <a:lnTo>
                                <a:pt x="116780" y="424159"/>
                              </a:lnTo>
                              <a:cubicBezTo>
                                <a:pt x="113201" y="413031"/>
                                <a:pt x="111506" y="401527"/>
                                <a:pt x="111506" y="390022"/>
                              </a:cubicBezTo>
                              <a:cubicBezTo>
                                <a:pt x="111506" y="386250"/>
                                <a:pt x="111694" y="382667"/>
                                <a:pt x="112071" y="379084"/>
                              </a:cubicBezTo>
                              <a:cubicBezTo>
                                <a:pt x="108681" y="380592"/>
                                <a:pt x="105290" y="381913"/>
                                <a:pt x="101900" y="383044"/>
                              </a:cubicBezTo>
                              <a:cubicBezTo>
                                <a:pt x="90975" y="386628"/>
                                <a:pt x="79297" y="388514"/>
                                <a:pt x="67808" y="388514"/>
                              </a:cubicBezTo>
                              <a:lnTo>
                                <a:pt x="65548" y="388514"/>
                              </a:lnTo>
                              <a:lnTo>
                                <a:pt x="50291" y="341364"/>
                              </a:lnTo>
                              <a:lnTo>
                                <a:pt x="55188" y="342307"/>
                              </a:lnTo>
                              <a:cubicBezTo>
                                <a:pt x="66113" y="344381"/>
                                <a:pt x="77414" y="343438"/>
                                <a:pt x="87962" y="340044"/>
                              </a:cubicBezTo>
                              <a:cubicBezTo>
                                <a:pt x="123184" y="328539"/>
                                <a:pt x="142585" y="290631"/>
                                <a:pt x="131095" y="255363"/>
                              </a:cubicBezTo>
                              <a:cubicBezTo>
                                <a:pt x="119605" y="219906"/>
                                <a:pt x="81746" y="200669"/>
                                <a:pt x="46335" y="211985"/>
                              </a:cubicBezTo>
                              <a:cubicBezTo>
                                <a:pt x="35787" y="215568"/>
                                <a:pt x="26181" y="221604"/>
                                <a:pt x="18647" y="229525"/>
                              </a:cubicBezTo>
                              <a:lnTo>
                                <a:pt x="15257" y="233108"/>
                              </a:lnTo>
                              <a:lnTo>
                                <a:pt x="0" y="186147"/>
                              </a:lnTo>
                              <a:lnTo>
                                <a:pt x="1695" y="184827"/>
                              </a:lnTo>
                              <a:cubicBezTo>
                                <a:pt x="11113" y="178037"/>
                                <a:pt x="21472" y="172756"/>
                                <a:pt x="32585" y="169173"/>
                              </a:cubicBezTo>
                              <a:cubicBezTo>
                                <a:pt x="35976" y="168041"/>
                                <a:pt x="39555" y="167099"/>
                                <a:pt x="42945" y="166344"/>
                              </a:cubicBezTo>
                              <a:cubicBezTo>
                                <a:pt x="40685" y="163704"/>
                                <a:pt x="38236" y="160875"/>
                                <a:pt x="36164" y="157857"/>
                              </a:cubicBezTo>
                              <a:cubicBezTo>
                                <a:pt x="29383" y="148427"/>
                                <a:pt x="24109" y="138054"/>
                                <a:pt x="20342" y="127116"/>
                              </a:cubicBezTo>
                              <a:lnTo>
                                <a:pt x="19777" y="125041"/>
                              </a:lnTo>
                              <a:lnTo>
                                <a:pt x="59709" y="95997"/>
                              </a:lnTo>
                              <a:lnTo>
                                <a:pt x="60274" y="100900"/>
                              </a:lnTo>
                              <a:cubicBezTo>
                                <a:pt x="61780" y="111839"/>
                                <a:pt x="66113" y="122401"/>
                                <a:pt x="72517" y="131453"/>
                              </a:cubicBezTo>
                              <a:cubicBezTo>
                                <a:pt x="83253" y="145975"/>
                                <a:pt x="98698" y="155405"/>
                                <a:pt x="116403" y="158234"/>
                              </a:cubicBezTo>
                              <a:cubicBezTo>
                                <a:pt x="134109" y="161063"/>
                                <a:pt x="152002" y="156914"/>
                                <a:pt x="166506" y="146353"/>
                              </a:cubicBezTo>
                              <a:cubicBezTo>
                                <a:pt x="181009" y="135791"/>
                                <a:pt x="190615" y="120137"/>
                                <a:pt x="193441" y="102409"/>
                              </a:cubicBezTo>
                              <a:cubicBezTo>
                                <a:pt x="196266" y="84681"/>
                                <a:pt x="191934" y="66764"/>
                                <a:pt x="181386" y="52242"/>
                              </a:cubicBezTo>
                              <a:cubicBezTo>
                                <a:pt x="174793" y="43189"/>
                                <a:pt x="166129" y="36022"/>
                                <a:pt x="156146" y="31119"/>
                              </a:cubicBezTo>
                              <a:lnTo>
                                <a:pt x="151626" y="29044"/>
                              </a:lnTo>
                              <a:lnTo>
                                <a:pt x="191745" y="0"/>
                              </a:lnTo>
                              <a:close/>
                            </a:path>
                          </a:pathLst>
                        </a:custGeom>
                        <a:solidFill>
                          <a:srgbClr val="44ADD1"/>
                        </a:solidFill>
                        <a:ln w="0" cap="flat">
                          <a:noFill/>
                          <a:miter lim="127000"/>
                        </a:ln>
                        <a:effectLst/>
                      </wps:spPr>
                      <wps:bodyPr/>
                    </wps:wsp>
                    <wps:wsp>
                      <wps:cNvPr id="66698" name="Shape 66698"/>
                      <wps:cNvSpPr/>
                      <wps:spPr>
                        <a:xfrm>
                          <a:off x="223766" y="4136"/>
                          <a:ext cx="223766" cy="426233"/>
                        </a:xfrm>
                        <a:custGeom>
                          <a:avLst/>
                          <a:gdLst/>
                          <a:ahLst/>
                          <a:cxnLst/>
                          <a:rect l="0" t="0" r="0" b="0"/>
                          <a:pathLst>
                            <a:path w="223766" h="426233">
                              <a:moveTo>
                                <a:pt x="32020" y="0"/>
                              </a:moveTo>
                              <a:lnTo>
                                <a:pt x="71952" y="29044"/>
                              </a:lnTo>
                              <a:lnTo>
                                <a:pt x="67619" y="31119"/>
                              </a:lnTo>
                              <a:cubicBezTo>
                                <a:pt x="57637" y="36022"/>
                                <a:pt x="48784" y="43189"/>
                                <a:pt x="42380" y="52242"/>
                              </a:cubicBezTo>
                              <a:cubicBezTo>
                                <a:pt x="31832" y="66764"/>
                                <a:pt x="27500" y="84681"/>
                                <a:pt x="30325" y="102409"/>
                              </a:cubicBezTo>
                              <a:cubicBezTo>
                                <a:pt x="33150" y="120137"/>
                                <a:pt x="42757" y="135791"/>
                                <a:pt x="57260" y="146353"/>
                              </a:cubicBezTo>
                              <a:cubicBezTo>
                                <a:pt x="71763" y="156914"/>
                                <a:pt x="89469" y="161063"/>
                                <a:pt x="107174" y="158234"/>
                              </a:cubicBezTo>
                              <a:cubicBezTo>
                                <a:pt x="124879" y="155405"/>
                                <a:pt x="140513" y="145975"/>
                                <a:pt x="151061" y="131453"/>
                              </a:cubicBezTo>
                              <a:cubicBezTo>
                                <a:pt x="157653" y="122401"/>
                                <a:pt x="161797" y="111839"/>
                                <a:pt x="163304" y="100900"/>
                              </a:cubicBezTo>
                              <a:lnTo>
                                <a:pt x="164057" y="95997"/>
                              </a:lnTo>
                              <a:lnTo>
                                <a:pt x="203988" y="125041"/>
                              </a:lnTo>
                              <a:lnTo>
                                <a:pt x="203235" y="127116"/>
                              </a:lnTo>
                              <a:cubicBezTo>
                                <a:pt x="199656" y="138054"/>
                                <a:pt x="194382" y="148427"/>
                                <a:pt x="187602" y="157857"/>
                              </a:cubicBezTo>
                              <a:cubicBezTo>
                                <a:pt x="185341" y="160875"/>
                                <a:pt x="183081" y="163704"/>
                                <a:pt x="180821" y="166344"/>
                              </a:cubicBezTo>
                              <a:cubicBezTo>
                                <a:pt x="184211" y="167099"/>
                                <a:pt x="187790" y="168041"/>
                                <a:pt x="191180" y="169173"/>
                              </a:cubicBezTo>
                              <a:cubicBezTo>
                                <a:pt x="202293" y="172756"/>
                                <a:pt x="212653" y="178037"/>
                                <a:pt x="222070" y="184827"/>
                              </a:cubicBezTo>
                              <a:lnTo>
                                <a:pt x="223766" y="186147"/>
                              </a:lnTo>
                              <a:lnTo>
                                <a:pt x="208509" y="233108"/>
                              </a:lnTo>
                              <a:lnTo>
                                <a:pt x="205118" y="229525"/>
                              </a:lnTo>
                              <a:cubicBezTo>
                                <a:pt x="197396" y="221604"/>
                                <a:pt x="187790" y="215568"/>
                                <a:pt x="177242" y="211985"/>
                              </a:cubicBezTo>
                              <a:cubicBezTo>
                                <a:pt x="142020" y="200669"/>
                                <a:pt x="103972" y="219906"/>
                                <a:pt x="92482" y="255363"/>
                              </a:cubicBezTo>
                              <a:cubicBezTo>
                                <a:pt x="81181" y="290631"/>
                                <a:pt x="100393" y="328539"/>
                                <a:pt x="135804" y="340044"/>
                              </a:cubicBezTo>
                              <a:cubicBezTo>
                                <a:pt x="146352" y="343438"/>
                                <a:pt x="157653" y="344381"/>
                                <a:pt x="168578" y="342307"/>
                              </a:cubicBezTo>
                              <a:lnTo>
                                <a:pt x="173287" y="341364"/>
                              </a:lnTo>
                              <a:lnTo>
                                <a:pt x="158030" y="388514"/>
                              </a:lnTo>
                              <a:lnTo>
                                <a:pt x="155958" y="388514"/>
                              </a:lnTo>
                              <a:cubicBezTo>
                                <a:pt x="144280" y="388514"/>
                                <a:pt x="132790" y="386628"/>
                                <a:pt x="121866" y="383044"/>
                              </a:cubicBezTo>
                              <a:cubicBezTo>
                                <a:pt x="118287" y="381913"/>
                                <a:pt x="114896" y="380592"/>
                                <a:pt x="111694" y="379084"/>
                              </a:cubicBezTo>
                              <a:cubicBezTo>
                                <a:pt x="112071" y="382667"/>
                                <a:pt x="112260" y="386250"/>
                                <a:pt x="112260" y="390022"/>
                              </a:cubicBezTo>
                              <a:cubicBezTo>
                                <a:pt x="112260" y="401527"/>
                                <a:pt x="110376" y="413031"/>
                                <a:pt x="106986" y="424159"/>
                              </a:cubicBezTo>
                              <a:lnTo>
                                <a:pt x="106232" y="426233"/>
                              </a:lnTo>
                              <a:lnTo>
                                <a:pt x="56883" y="426233"/>
                              </a:lnTo>
                              <a:lnTo>
                                <a:pt x="59143" y="421895"/>
                              </a:lnTo>
                              <a:cubicBezTo>
                                <a:pt x="64417" y="412088"/>
                                <a:pt x="67243" y="401150"/>
                                <a:pt x="67243" y="390022"/>
                              </a:cubicBezTo>
                              <a:cubicBezTo>
                                <a:pt x="67243" y="352868"/>
                                <a:pt x="37106" y="322693"/>
                                <a:pt x="0" y="322693"/>
                              </a:cubicBezTo>
                              <a:lnTo>
                                <a:pt x="0" y="277617"/>
                              </a:lnTo>
                              <a:cubicBezTo>
                                <a:pt x="15822" y="277617"/>
                                <a:pt x="31079" y="281012"/>
                                <a:pt x="44828" y="286859"/>
                              </a:cubicBezTo>
                              <a:cubicBezTo>
                                <a:pt x="43322" y="271959"/>
                                <a:pt x="44828" y="256494"/>
                                <a:pt x="49726" y="241406"/>
                              </a:cubicBezTo>
                              <a:cubicBezTo>
                                <a:pt x="54623" y="226130"/>
                                <a:pt x="62534" y="212739"/>
                                <a:pt x="72517" y="201612"/>
                              </a:cubicBezTo>
                              <a:cubicBezTo>
                                <a:pt x="57637" y="198217"/>
                                <a:pt x="43322" y="191994"/>
                                <a:pt x="30702" y="182752"/>
                              </a:cubicBezTo>
                              <a:cubicBezTo>
                                <a:pt x="18082" y="173511"/>
                                <a:pt x="7722" y="162006"/>
                                <a:pt x="0" y="148804"/>
                              </a:cubicBezTo>
                              <a:lnTo>
                                <a:pt x="0" y="34702"/>
                              </a:lnTo>
                              <a:cubicBezTo>
                                <a:pt x="1695" y="31685"/>
                                <a:pt x="3767" y="28667"/>
                                <a:pt x="5839" y="25838"/>
                              </a:cubicBezTo>
                              <a:cubicBezTo>
                                <a:pt x="12620" y="16408"/>
                                <a:pt x="20907" y="8110"/>
                                <a:pt x="30325" y="1132"/>
                              </a:cubicBezTo>
                              <a:lnTo>
                                <a:pt x="32020" y="0"/>
                              </a:lnTo>
                              <a:close/>
                            </a:path>
                          </a:pathLst>
                        </a:custGeom>
                        <a:solidFill>
                          <a:srgbClr val="44ADD1"/>
                        </a:solidFill>
                        <a:ln w="0" cap="flat">
                          <a:noFill/>
                          <a:miter lim="127000"/>
                        </a:ln>
                        <a:effectLst/>
                      </wps:spPr>
                      <wps:bodyPr/>
                    </wps:wsp>
                  </wpg:wgp>
                </a:graphicData>
              </a:graphic>
            </wp:anchor>
          </w:drawing>
        </mc:Choice>
        <mc:Fallback>
          <w:pict>
            <v:group w14:anchorId="1A0EC1FF" id="Group 66669" o:spid="_x0000_s1026" style="position:absolute;margin-left:56.75pt;margin-top:48.2pt;width:166.4pt;height:34.2pt;z-index:251658240;mso-position-horizontal-relative:page;mso-position-vertical-relative:page" coordsize="21132,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">
              <v:shape id="Shape 66670" o:spid="_x0000_s1027" style="position:absolute;left:5880;top:24;width:1192;height:1516;visibility:visible;mso-wrap-style:square;v-text-anchor:top" coordsize="119229,15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" path="m,l25428,r,90150c25428,115800,38048,128436,59520,128436v21473,,34281,-12825,34281,-38286l93801,r25428,l119229,92036v,38097,-23356,59597,-60086,59597c22038,151633,,130699,,92036l,xe" fillcolor="#3b3a3f" stroked="f" strokeweight="0">
                <v:stroke miterlimit="83231f" joinstyle="miter"/>
                <v:path arrowok="t" textboxrect="0,0,119229,151633"/>
              </v:shape>
              <v:shape id="Shape 66671" o:spid="_x0000_s1028" style="position:absolute;left:7404;width:1215;height:1544;visibility:visible;mso-wrap-style:square;v-text-anchor:top" coordsize="121489,15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" path="m2546,l4147,,96061,96738r,-94299l121489,2439r,151445l118664,154449,25428,56001r,95620l,151621,,364,2546,xe" fillcolor="#3b3a3f" stroked="f" strokeweight="0">
                <v:stroke miterlimit="83231f" joinstyle="miter"/>
                <v:path arrowok="t" textboxrect="0,0,121489,154449"/>
              </v:shape>
              <v:shape id="Shape 69411" o:spid="_x0000_s1029" style="position:absolute;left:8978;top:24;width:255;height:1492;visibility:visible;mso-wrap-style:square;v-text-anchor:top" coordsize="25428,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" path="m,l25428,r,149182l,149182,,e" fillcolor="#3b3a3f" stroked="f" strokeweight="0">
                <v:stroke miterlimit="83231f" joinstyle="miter"/>
                <v:path arrowok="t" textboxrect="0,0,25428,149182"/>
              </v:shape>
              <v:shape id="Shape 66673" o:spid="_x0000_s1030" style="position:absolute;left:9425;top:24;width:1409;height:1512;visibility:visible;mso-wrap-style:square;v-text-anchor:top" coordsize="140889,1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" path="m,l29007,,71010,99392,112636,r28253,l72140,151256r-3202,l,xe" fillcolor="#3b3a3f" stroked="f" strokeweight="0">
                <v:stroke miterlimit="83231f" joinstyle="miter"/>
                <v:path arrowok="t" textboxrect="0,0,140889,151256"/>
              </v:shape>
              <v:shape id="Shape 66674" o:spid="_x0000_s1031" style="position:absolute;left:11016;top:24;width:910;height:1492;visibility:visible;mso-wrap-style:square;v-text-anchor:top" coordsize="90975,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" path="m,l90975,r,23198l25428,23198r,39040l84571,62238r,22443l25428,84681r,41303l90975,125984r,23198l,149182,,xe" fillcolor="#3b3a3f" stroked="f" strokeweight="0">
                <v:stroke miterlimit="83231f" joinstyle="miter"/>
                <v:path arrowok="t" textboxrect="0,0,90975,149182"/>
              </v:shape>
              <v:shape id="Shape 66675" o:spid="_x0000_s1032" style="position:absolute;left:12252;top:13;width:493;height:1503;visibility:visible;mso-wrap-style:square;v-text-anchor:top" coordsize="49349,15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" path="m39178,l49349,1346r,23637l42380,22820v-6028,,-11867,189,-16952,1321l25428,75062v4520,566,9606,755,14503,755l49349,73055r,25683l48030,96563v-2636,188,-5085,188,-7911,188c35222,96751,30137,96563,25428,96374r,53939l,150313,,2452c11678,1132,24109,,39178,xe" fillcolor="#3b3a3f" stroked="f" strokeweight="0">
                <v:stroke miterlimit="83231f" joinstyle="miter"/>
                <v:path arrowok="t" textboxrect="0,0,49349,150313"/>
              </v:shape>
              <v:shape id="Shape 66676" o:spid="_x0000_s1033" style="position:absolute;left:12745;top:26;width:609;height:1490;visibility:visible;mso-wrap-style:square;v-text-anchor:top" coordsize="60839,14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" path="m,l17243,2282c40367,9310,50856,25859,50856,45804v,19237,-10548,35079,-29195,43189l60839,148967r-29572,l,97392,,71709,15586,67139v5557,-4738,8335,-11622,8335,-20204c23921,39391,21096,33026,15822,28547l,23637,,xe" fillcolor="#3b3a3f" stroked="f" strokeweight="0">
                <v:stroke miterlimit="83231f" joinstyle="miter"/>
                <v:path arrowok="t" textboxrect="0,0,60839,148967"/>
              </v:shape>
              <v:shape id="Shape 66677" o:spid="_x0000_s1034" style="position:absolute;left:13448;width:961;height:1540;visibility:visible;mso-wrap-style:square;v-text-anchor:top" coordsize="96061,15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" path="m55675,r165,l76684,3169v6475,1957,12220,4645,16552,7568l85136,33180c77226,27711,65359,22619,55188,22619v-15633,,-22979,8487,-22979,18482c32209,51097,39555,56944,58013,65053v29572,12825,38048,24895,38048,44510c96061,133515,77602,154072,46900,154072,29949,154072,13185,148037,,139361l8853,116729v11866,8487,25993,13768,38801,13768c63287,130497,70256,121256,70256,110883v,-10373,-4520,-16785,-28064,-26781c16199,72975,6781,59584,6781,41667,6781,25542,16846,10159,34990,3476l55675,xe" fillcolor="#3b3a3f" stroked="f" strokeweight="0">
                <v:stroke miterlimit="83231f" joinstyle="miter"/>
                <v:path arrowok="t" textboxrect="0,0,96061,154072"/>
              </v:shape>
              <v:shape id="Shape 69412" o:spid="_x0000_s1035" style="position:absolute;left:14687;top:24;width:255;height:1492;visibility:visible;mso-wrap-style:square;v-text-anchor:top" coordsize="25428,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" path="m,l25428,r,149182l,149182,,e" fillcolor="#3b3a3f" stroked="f" strokeweight="0">
                <v:stroke miterlimit="83231f" joinstyle="miter"/>
                <v:path arrowok="t" textboxrect="0,0,25428,149182"/>
              </v:shape>
              <v:shape id="Shape 66679" o:spid="_x0000_s1036" style="position:absolute;left:15190;top:24;width:1200;height:1492;visibility:visible;mso-wrap-style:square;v-text-anchor:top" coordsize="119982,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" path="m,l119982,r,23198l72705,23198r,125984l47277,149182r,-125984l,23198,,xe" fillcolor="#3b3a3f" stroked="f" strokeweight="0">
                <v:stroke miterlimit="83231f" joinstyle="miter"/>
                <v:path arrowok="t" textboxrect="0,0,119982,149182"/>
              </v:shape>
              <v:shape id="Shape 66680" o:spid="_x0000_s1037" style="position:absolute;left:16496;top:24;width:1303;height:1492;visibility:visible;mso-wrap-style:square;v-text-anchor:top" coordsize="130342,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" path="m,l29007,,65548,63181,101900,r28442,l77791,86567r,62615l52363,149182r,-62804l,xe" fillcolor="#3b3a3f" stroked="f" strokeweight="0">
                <v:stroke miterlimit="83231f" joinstyle="miter"/>
                <v:path arrowok="t" textboxrect="0,0,130342,149182"/>
              </v:shape>
              <v:shape id="Shape 66681" o:spid="_x0000_s1038" style="position:absolute;left:18426;top:1;width:755;height:1539;visibility:visible;mso-wrap-style:square;v-text-anchor:top" coordsize="75436,15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" path="m75436,r,22713l55997,26804c38436,34787,27311,53670,27311,77009v,23198,11125,42152,28686,50179l75436,131306r,22524l74777,153958c31643,153958,,121141,,77009,,43769,18541,17000,46009,5692l75436,xe" fillcolor="#3b3a3f" stroked="f" strokeweight="0">
                <v:stroke miterlimit="83231f" joinstyle="miter"/>
                <v:path arrowok="t" textboxrect="0,0,75436,153958"/>
              </v:shape>
              <v:shape id="Shape 66682" o:spid="_x0000_s1039" style="position:absolute;left:19181;width:752;height:1539;visibility:visible;mso-wrap-style:square;v-text-anchor:top" coordsize="75248,15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" path="m590,l728,,30511,5807c57554,17114,75248,43883,75248,77124v,33099,-18541,59833,-45929,71131l,153944,,131420r94,20c28348,131440,48125,108054,48125,77124,48125,46005,28348,22807,94,22807l,22827,,114,590,xe" fillcolor="#3b3a3f" stroked="f" strokeweight="0">
                <v:stroke miterlimit="83231f" joinstyle="miter"/>
                <v:path arrowok="t" textboxrect="0,0,75248,153944"/>
              </v:shape>
              <v:shape id="Shape 66683" o:spid="_x0000_s1040" style="position:absolute;left:20233;top:24;width:899;height:1492;visibility:visible;mso-wrap-style:square;v-text-anchor:top" coordsize="89958,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" path="m,l89958,r,23198l25428,23198r,43566l83065,66764r,22632l25428,89396r,59786l,149182,,xe" fillcolor="#3b3a3f" stroked="f" strokeweight="0">
                <v:stroke miterlimit="83231f" joinstyle="miter"/>
                <v:path arrowok="t" textboxrect="0,0,89958,149182"/>
              </v:shape>
              <v:shape id="Shape 66684" o:spid="_x0000_s1041" style="position:absolute;left:5871;top:2238;width:1763;height:2099;visibility:visible;mso-wrap-style:square;v-text-anchor:top" coordsize="176300,20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" path="m110941,v23545,,45205,6978,63476,17728l159913,57711c145033,49413,128081,44132,111506,44132v-37859,,-61404,23198,-61404,60918c50102,142769,73647,165967,111506,165967v16575,,35411,-5469,50668,-14899l176300,191051v-17705,11504,-42003,18859,-65359,18859c44828,209910,,165213,,105050,,44698,44828,,110941,xe" fillcolor="#3b3a3f" stroked="f" strokeweight="0">
                <v:stroke miterlimit="83231f" joinstyle="miter"/>
                <v:path arrowok="t" textboxrect="0,0,176300,209910"/>
              </v:shape>
              <v:shape id="Shape 66685" o:spid="_x0000_s1042" style="position:absolute;left:7707;top:2255;width:982;height:2048;visibility:visible;mso-wrap-style:square;v-text-anchor:top" coordsize="98227,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" path="m95496,r2731,l98227,83400,78167,132019r20060,l98227,168041r-35128,l48031,204818,,204818,95496,xe" fillcolor="#3b3a3f" stroked="f" strokeweight="0">
                <v:stroke miterlimit="83231f" joinstyle="miter"/>
                <v:path arrowok="t" textboxrect="0,0,98227,204818"/>
              </v:shape>
              <v:shape id="Shape 66686" o:spid="_x0000_s1043" style="position:absolute;left:8689;top:2255;width:992;height:2048;visibility:visible;mso-wrap-style:square;v-text-anchor:top" coordsize="99169,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" path="m,l3673,,99169,204818r-48972,l34940,168041,,168041,,132019r20060,l94,83172,,83400,,xe" fillcolor="#3b3a3f" stroked="f" strokeweight="0">
                <v:stroke miterlimit="83231f" joinstyle="miter"/>
                <v:path arrowok="t" textboxrect="0,0,99169,204818"/>
              </v:shape>
              <v:shape id="Shape 66687" o:spid="_x0000_s1044" style="position:absolute;left:9888;top:2232;width:1741;height:2110;visibility:visible;mso-wrap-style:square;v-text-anchor:top" coordsize="174040,2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" path="m6404,l126951,109199r,-105238l174040,3961r,206138l169536,211001r-250,l47089,100900r,106181l,207081,,1132,6404,xe" fillcolor="#3b3a3f" stroked="f" strokeweight="0">
                <v:stroke miterlimit="83231f" joinstyle="miter"/>
                <v:path arrowok="t" textboxrect="0,0,174040,211001"/>
              </v:shape>
              <v:shape id="Shape 66688" o:spid="_x0000_s1045" style="position:absolute;left:12084;top:2253;width:732;height:2069;visibility:visible;mso-wrap-style:square;v-text-anchor:top" coordsize="73176,2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" path="m56883,l73176,1909r,40789l67054,40926v-8664,,-14691,943,-21284,1886l45770,85247v5274,565,8853,943,17329,943l73176,83832r,36446l63476,118063v-7158,,-12997,188,-17706,754l45770,165967v6593,566,10171,754,19589,754l73176,164824r,40543l60650,206893c42945,206893,19966,205196,,202744l,4338c14692,2263,40120,,56883,xe" fillcolor="#3b3a3f" stroked="f" strokeweight="0">
                <v:stroke miterlimit="83231f" joinstyle="miter"/>
                <v:path arrowok="t" textboxrect="0,0,73176,206893"/>
              </v:shape>
              <v:shape id="Shape 66689" o:spid="_x0000_s1046" style="position:absolute;left:12816;top:2272;width:783;height:2035;visibility:visible;mso-wrap-style:square;v-text-anchor:top" coordsize="78262,20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" path="m,l22441,2629v33241,8699,49982,28750,49982,49967c72423,73908,60556,88430,37577,97860v27688,8298,40685,24329,40685,47527c78262,169150,61416,190792,27326,200128l,203458,,162915r18694,-4539c24533,154204,27406,148121,27406,140483v,-7732,-3061,-13815,-9230,-17964l,118369,,81923,15516,78293v5674,-3914,8499,-9666,8499,-17021c24015,55142,21473,49579,16434,45547l,40789,,xe" fillcolor="#3b3a3f" stroked="f" strokeweight="0">
                <v:stroke miterlimit="83231f" joinstyle="miter"/>
                <v:path arrowok="t" textboxrect="0,0,78262,203458"/>
              </v:shape>
              <v:shape id="Shape 66690" o:spid="_x0000_s1047" style="position:absolute;left:13964;top:2272;width:1285;height:2031;visibility:visible;mso-wrap-style:square;v-text-anchor:top" coordsize="128458,2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" path="m,l128458,r,43189l47089,43189r,36400l121112,79589r,40926l47089,120515r,39605l128458,160120r,43001l,203121,,xe" fillcolor="#3b3a3f" stroked="f" strokeweight="0">
                <v:stroke miterlimit="83231f" joinstyle="miter"/>
                <v:path arrowok="t" textboxrect="0,0,128458,203121"/>
              </v:shape>
              <v:shape id="Shape 66691" o:spid="_x0000_s1048" style="position:absolute;left:15680;top:2259;width:728;height:2044;visibility:visible;mso-wrap-style:square;v-text-anchor:top" coordsize="72799,20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" path="m59709,l72799,1717r,42567l65171,42058v-7158,,-11490,188,-18271,1320l46900,99392v6216,565,9418,943,15069,943l72799,97092r,41693l72517,138243v-2826,188,-5274,188,-8100,188c57448,138431,53681,138243,46900,137866r,66575l,204441,,3206c17140,1320,35976,,59709,xe" fillcolor="#3b3a3f" stroked="f" strokeweight="0">
                <v:stroke miterlimit="83231f" joinstyle="miter"/>
                <v:path arrowok="t" textboxrect="0,0,72799,204441"/>
              </v:shape>
              <v:shape id="Shape 66692" o:spid="_x0000_s1049" style="position:absolute;left:16408;top:2276;width:877;height:2027;visibility:visible;mso-wrap-style:square;v-text-anchor:top" coordsize="87679,20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" path="m,l27273,3578c60886,13807,74871,37747,74871,65612v,24141,-12996,45641,-34845,58655l87679,202724r-53492,l,137068,,95374,15940,90602v6380,-5281,9959,-13108,9959,-23292c25899,58823,22603,52080,16764,47460l,42567,,xe" fillcolor="#3b3a3f" stroked="f" strokeweight="0">
                <v:stroke miterlimit="83231f" joinstyle="miter"/>
                <v:path arrowok="t" textboxrect="0,0,87679,202724"/>
              </v:shape>
              <v:shape id="Shape 66693" o:spid="_x0000_s1050" style="position:absolute;left:17550;top:2259;width:729;height:2044;visibility:visible;mso-wrap-style:square;v-text-anchor:top" coordsize="72893,20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" path="m59709,l72893,1730r,42582l65171,42058v-7158,,-11490,188,-18082,1320l47089,99392v6027,565,9229,943,14880,943l72893,97063r,41903l72517,138243v-2826,188,-5274,188,-8100,188c57448,138431,53681,138243,47089,137866r,66575l,204441,,3206c17140,1320,35976,,59709,xe" fillcolor="#3b3a3f" stroked="f" strokeweight="0">
                <v:stroke miterlimit="83231f" joinstyle="miter"/>
                <v:path arrowok="t" textboxrect="0,0,72893,204441"/>
              </v:shape>
              <v:shape id="Shape 66694" o:spid="_x0000_s1051" style="position:absolute;left:18279;top:2276;width:876;height:2027;visibility:visible;mso-wrap-style:square;v-text-anchor:top" coordsize="87585,20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" path="m,l27179,3566c60791,13794,74777,37735,74777,65600v,24141,-12997,45641,-34846,58654l87585,202711r-53493,l,137237,,95334,15845,90589v6381,-5280,9959,-13107,9959,-23292c25804,58810,22508,52068,16669,47447l,42582,,xe" fillcolor="#3b3a3f" stroked="f" strokeweight="0">
                <v:stroke miterlimit="83231f" joinstyle="miter"/>
                <v:path arrowok="t" textboxrect="0,0,87585,202711"/>
              </v:shape>
              <v:shape id="Shape 66695" o:spid="_x0000_s1052" style="position:absolute;left:19168;top:2255;width:981;height:2048;visibility:visible;mso-wrap-style:square;v-text-anchor:top" coordsize="98039,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" path="m95496,r2543,l98039,83851,77979,132019r20060,l98039,168041r-34940,l47842,204818,,204818,95496,xe" fillcolor="#3b3a3f" stroked="f" strokeweight="0">
                <v:stroke miterlimit="83231f" joinstyle="miter"/>
                <v:path arrowok="t" textboxrect="0,0,98039,204818"/>
              </v:shape>
              <v:shape id="Shape 66696" o:spid="_x0000_s1053" style="position:absolute;left:20149;top:2255;width:983;height:2048;visibility:visible;mso-wrap-style:square;v-text-anchor:top" coordsize="98340,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" path="m,l3861,,98340,202637r,2181l50385,204818,35128,168041,,168041,,132019r20060,l283,83172,,83851,,xe" fillcolor="#3b3a3f" stroked="f" strokeweight="0">
                <v:stroke miterlimit="83231f" joinstyle="miter"/>
                <v:path arrowok="t" textboxrect="0,0,98340,204818"/>
              </v:shape>
              <v:shape id="Shape 66697" o:spid="_x0000_s1054" style="position:absolute;top:41;width:2237;height:4262;visibility:visible;mso-wrap-style:square;v-text-anchor:top" coordsize="223766,42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" path="m191745,r1696,1132c202858,8110,210958,16408,217738,25838v2261,2829,4144,5847,6028,8864l223766,148804v-7723,13202,-18082,24707,-30702,33948c180067,192182,165752,198406,151249,201612v9983,11127,17894,24518,22791,39794c178937,256494,180444,271959,178937,286859v13750,-5847,28819,-9242,44829,-9242l223766,322693v-37106,,-67243,30175,-67243,67329c156523,401150,159348,412088,164622,421895r2260,4338l117534,426233r-754,-2074c113201,413031,111506,401527,111506,390022v,-3772,188,-7355,565,-10938c108681,380592,105290,381913,101900,383044v-10925,3584,-22603,5470,-34092,5470l65548,388514,50291,341364r4897,943c66113,344381,77414,343438,87962,340044v35222,-11505,54623,-49413,43133,-84681c119605,219906,81746,200669,46335,211985v-10548,3583,-20154,9619,-27688,17540l15257,233108,,186147r1695,-1320c11113,178037,21472,172756,32585,169173v3391,-1132,6970,-2074,10360,-2829c40685,163704,38236,160875,36164,157857,29383,148427,24109,138054,20342,127116r-565,-2075l59709,95997r565,4903c61780,111839,66113,122401,72517,131453v10736,14522,26181,23952,43886,26781c134109,161063,152002,156914,166506,146353v14503,-10562,24109,-26216,26935,-43944c196266,84681,191934,66764,181386,52242,174793,43189,166129,36022,156146,31119r-4520,-2075l191745,xe" fillcolor="#44add1" stroked="f" strokeweight="0">
                <v:stroke miterlimit="83231f" joinstyle="miter"/>
                <v:path arrowok="t" textboxrect="0,0,223766,426233"/>
              </v:shape>
              <v:shape id="Shape 66698" o:spid="_x0000_s1055" style="position:absolute;left:2237;top:41;width:2238;height:4262;visibility:visible;mso-wrap-style:square;v-text-anchor:top" coordsize="223766,42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" path="m32020,l71952,29044r-4333,2075c57637,36022,48784,43189,42380,52242,31832,66764,27500,84681,30325,102409v2825,17728,12432,33382,26935,43944c71763,156914,89469,161063,107174,158234v17705,-2829,33339,-12259,43887,-26781c157653,122401,161797,111839,163304,100900r753,-4903l203988,125041r-753,2075c199656,138054,194382,148427,187602,157857v-2261,3018,-4521,5847,-6781,8487c184211,167099,187790,168041,191180,169173v11113,3583,21473,8864,30890,15654l223766,186147r-15257,46961l205118,229525v-7722,-7921,-17328,-13957,-27876,-17540c142020,200669,103972,219906,92482,255363v-11301,35268,7911,73176,43322,84681c146352,343438,157653,344381,168578,342307r4709,-943l158030,388514r-2072,c144280,388514,132790,386628,121866,383044v-3579,-1131,-6970,-2452,-10172,-3960c112071,382667,112260,386250,112260,390022v,11505,-1884,23009,-5274,34137l106232,426233r-49349,l59143,421895v5274,-9807,8100,-20745,8100,-31873c67243,352868,37106,322693,,322693l,277617v15822,,31079,3395,44828,9242c43322,271959,44828,256494,49726,241406v4897,-15276,12808,-28667,22791,-39794c57637,198217,43322,191994,30702,182752,18082,173511,7722,162006,,148804l,34702c1695,31685,3767,28667,5839,25838,12620,16408,20907,8110,30325,1132l32020,xe" fillcolor="#44add1" stroked="f" strokeweight="0">
                <v:stroke miterlimit="83231f" joinstyle="miter"/>
                <v:path arrowok="t" textboxrect="0,0,223766,426233"/>
              </v:shape>
              <w10:wrap type="square" anchorx="page" anchory="page"/>
            </v:group>
          </w:pict>
        </mc:Fallback>
      </mc:AlternateContent>
    </w:r>
    <w:r>
      <w:rPr>
        <w:noProof/>
      </w:rPr>
      <w:drawing>
        <wp:anchor distT="0" distB="0" distL="114300" distR="114300" simplePos="0" relativeHeight="251658241" behindDoc="0" locked="0" layoutInCell="1" allowOverlap="0" wp14:anchorId="02A3EB1D" wp14:editId="657F6012">
          <wp:simplePos x="0" y="0"/>
          <wp:positionH relativeFrom="page">
            <wp:posOffset>4084320</wp:posOffset>
          </wp:positionH>
          <wp:positionV relativeFrom="page">
            <wp:posOffset>66676</wp:posOffset>
          </wp:positionV>
          <wp:extent cx="3352800" cy="1152144"/>
          <wp:effectExtent l="0" t="0" r="0" b="0"/>
          <wp:wrapSquare wrapText="bothSides"/>
          <wp:docPr id="52787" name="Picture 52787">
            <a:extLst xmlns:a="http://schemas.openxmlformats.org/drawingml/2006/main">
              <a:ext uri="{FF2B5EF4-FFF2-40B4-BE49-F238E27FC236}">
                <a16:creationId xmlns:a16="http://schemas.microsoft.com/office/drawing/2014/main" id="{E604AC0D-1CF3-475B-BB61-31F48EA83073}"/>
              </a:ext>
            </a:extLst>
          </wp:docPr>
          <wp:cNvGraphicFramePr/>
          <a:graphic xmlns:a="http://schemas.openxmlformats.org/drawingml/2006/main">
            <a:graphicData uri="http://schemas.openxmlformats.org/drawingml/2006/picture">
              <pic:pic xmlns:pic="http://schemas.openxmlformats.org/drawingml/2006/picture">
                <pic:nvPicPr>
                  <pic:cNvPr id="52787" name="Picture 52787"/>
                  <pic:cNvPicPr/>
                </pic:nvPicPr>
                <pic:blipFill>
                  <a:blip r:embed="rId1"/>
                  <a:stretch>
                    <a:fillRect/>
                  </a:stretch>
                </pic:blipFill>
                <pic:spPr>
                  <a:xfrm>
                    <a:off x="0" y="0"/>
                    <a:ext cx="3352800" cy="1152144"/>
                  </a:xfrm>
                  <a:prstGeom prst="rect">
                    <a:avLst/>
                  </a:prstGeom>
                </pic:spPr>
              </pic:pic>
            </a:graphicData>
          </a:graphic>
        </wp:anchor>
      </w:drawing>
    </w:r>
    <w:r>
      <w:rPr>
        <w:rFonts w:ascii="Calibri" w:eastAsia="Calibri" w:hAnsi="Calibri" w:cs="Calibri"/>
        <w:color w:val="414042"/>
        <w:sz w:val="20"/>
      </w:rPr>
      <w:t xml:space="preserve"> </w:t>
    </w:r>
    <w:r>
      <w:rPr>
        <w:rFonts w:ascii="Calibri" w:eastAsia="Calibri" w:hAnsi="Calibri" w:cs="Calibri"/>
        <w:color w:val="414042"/>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EE28" w14:textId="77777777" w:rsidR="00A04A14" w:rsidRDefault="00A04A14">
    <w:pPr>
      <w:spacing w:after="0"/>
      <w:ind w:right="-727"/>
    </w:pPr>
    <w:r>
      <w:rPr>
        <w:noProof/>
      </w:rPr>
      <mc:AlternateContent>
        <mc:Choice Requires="wpg">
          <w:drawing>
            <wp:anchor distT="0" distB="0" distL="114300" distR="114300" simplePos="0" relativeHeight="251658242" behindDoc="0" locked="0" layoutInCell="1" allowOverlap="1" wp14:anchorId="629576A5" wp14:editId="1AF57C33">
              <wp:simplePos x="0" y="0"/>
              <wp:positionH relativeFrom="page">
                <wp:posOffset>720725</wp:posOffset>
              </wp:positionH>
              <wp:positionV relativeFrom="page">
                <wp:posOffset>612153</wp:posOffset>
              </wp:positionV>
              <wp:extent cx="2113267" cy="434289"/>
              <wp:effectExtent l="0" t="0" r="0" b="0"/>
              <wp:wrapSquare wrapText="bothSides"/>
              <wp:docPr id="66620" name="Group 66620">
                <a:extLst xmlns:a="http://schemas.openxmlformats.org/drawingml/2006/main">
                  <a:ext uri="{FF2B5EF4-FFF2-40B4-BE49-F238E27FC236}">
                    <a16:creationId xmlns:a16="http://schemas.microsoft.com/office/drawing/2014/main" id="{CFF4AC81-279D-4809-A832-F6222680DF4B}"/>
                  </a:ext>
                </a:extLst>
              </wp:docPr>
              <wp:cNvGraphicFramePr/>
              <a:graphic xmlns:a="http://schemas.openxmlformats.org/drawingml/2006/main">
                <a:graphicData uri="http://schemas.microsoft.com/office/word/2010/wordprocessingGroup">
                  <wpg:wgp>
                    <wpg:cNvGrpSpPr/>
                    <wpg:grpSpPr>
                      <a:xfrm>
                        <a:off x="0" y="0"/>
                        <a:ext cx="2113267" cy="434289"/>
                        <a:chOff x="0" y="0"/>
                        <a:chExt cx="2113267" cy="434289"/>
                      </a:xfrm>
                    </wpg:grpSpPr>
                    <wps:wsp>
                      <wps:cNvPr id="66621" name="Shape 66621"/>
                      <wps:cNvSpPr/>
                      <wps:spPr>
                        <a:xfrm>
                          <a:off x="588044" y="2439"/>
                          <a:ext cx="119229" cy="151633"/>
                        </a:xfrm>
                        <a:custGeom>
                          <a:avLst/>
                          <a:gdLst/>
                          <a:ahLst/>
                          <a:cxnLst/>
                          <a:rect l="0" t="0" r="0" b="0"/>
                          <a:pathLst>
                            <a:path w="119229" h="151633">
                              <a:moveTo>
                                <a:pt x="0" y="0"/>
                              </a:moveTo>
                              <a:lnTo>
                                <a:pt x="25428" y="0"/>
                              </a:lnTo>
                              <a:lnTo>
                                <a:pt x="25428" y="90150"/>
                              </a:lnTo>
                              <a:cubicBezTo>
                                <a:pt x="25428" y="115800"/>
                                <a:pt x="38048" y="128436"/>
                                <a:pt x="59520" y="128436"/>
                              </a:cubicBezTo>
                              <a:cubicBezTo>
                                <a:pt x="80993" y="128436"/>
                                <a:pt x="93801" y="115611"/>
                                <a:pt x="93801" y="90150"/>
                              </a:cubicBezTo>
                              <a:lnTo>
                                <a:pt x="93801" y="0"/>
                              </a:lnTo>
                              <a:lnTo>
                                <a:pt x="119229" y="0"/>
                              </a:lnTo>
                              <a:lnTo>
                                <a:pt x="119229" y="92036"/>
                              </a:lnTo>
                              <a:cubicBezTo>
                                <a:pt x="119229" y="130133"/>
                                <a:pt x="95873" y="151633"/>
                                <a:pt x="59143" y="151633"/>
                              </a:cubicBezTo>
                              <a:cubicBezTo>
                                <a:pt x="22038" y="151633"/>
                                <a:pt x="0" y="130699"/>
                                <a:pt x="0" y="92036"/>
                              </a:cubicBezTo>
                              <a:lnTo>
                                <a:pt x="0" y="0"/>
                              </a:lnTo>
                              <a:close/>
                            </a:path>
                          </a:pathLst>
                        </a:custGeom>
                        <a:solidFill>
                          <a:srgbClr val="3B3A3F"/>
                        </a:solidFill>
                        <a:ln w="0" cap="flat">
                          <a:noFill/>
                          <a:miter lim="127000"/>
                        </a:ln>
                        <a:effectLst/>
                      </wps:spPr>
                      <wps:bodyPr/>
                    </wps:wsp>
                    <wps:wsp>
                      <wps:cNvPr id="66622" name="Shape 66622"/>
                      <wps:cNvSpPr/>
                      <wps:spPr>
                        <a:xfrm>
                          <a:off x="740423" y="0"/>
                          <a:ext cx="121489" cy="154449"/>
                        </a:xfrm>
                        <a:custGeom>
                          <a:avLst/>
                          <a:gdLst/>
                          <a:ahLst/>
                          <a:cxnLst/>
                          <a:rect l="0" t="0" r="0" b="0"/>
                          <a:pathLst>
                            <a:path w="121489" h="154449">
                              <a:moveTo>
                                <a:pt x="2546" y="0"/>
                              </a:moveTo>
                              <a:lnTo>
                                <a:pt x="4147" y="0"/>
                              </a:lnTo>
                              <a:lnTo>
                                <a:pt x="96061" y="96738"/>
                              </a:lnTo>
                              <a:lnTo>
                                <a:pt x="96061" y="2439"/>
                              </a:lnTo>
                              <a:lnTo>
                                <a:pt x="121489" y="2439"/>
                              </a:lnTo>
                              <a:lnTo>
                                <a:pt x="121489" y="153884"/>
                              </a:lnTo>
                              <a:lnTo>
                                <a:pt x="118664" y="154449"/>
                              </a:lnTo>
                              <a:lnTo>
                                <a:pt x="25428" y="56001"/>
                              </a:lnTo>
                              <a:lnTo>
                                <a:pt x="25428" y="151621"/>
                              </a:lnTo>
                              <a:lnTo>
                                <a:pt x="0" y="151621"/>
                              </a:lnTo>
                              <a:lnTo>
                                <a:pt x="0" y="364"/>
                              </a:lnTo>
                              <a:lnTo>
                                <a:pt x="2546" y="0"/>
                              </a:lnTo>
                              <a:close/>
                            </a:path>
                          </a:pathLst>
                        </a:custGeom>
                        <a:solidFill>
                          <a:srgbClr val="3B3A3F"/>
                        </a:solidFill>
                        <a:ln w="0" cap="flat">
                          <a:noFill/>
                          <a:miter lim="127000"/>
                        </a:ln>
                        <a:effectLst/>
                      </wps:spPr>
                      <wps:bodyPr/>
                    </wps:wsp>
                    <wps:wsp>
                      <wps:cNvPr id="69407" name="Shape 69407"/>
                      <wps:cNvSpPr/>
                      <wps:spPr>
                        <a:xfrm>
                          <a:off x="897888" y="2439"/>
                          <a:ext cx="25428" cy="149182"/>
                        </a:xfrm>
                        <a:custGeom>
                          <a:avLst/>
                          <a:gdLst/>
                          <a:ahLst/>
                          <a:cxnLst/>
                          <a:rect l="0" t="0" r="0" b="0"/>
                          <a:pathLst>
                            <a:path w="25428" h="149182">
                              <a:moveTo>
                                <a:pt x="0" y="0"/>
                              </a:moveTo>
                              <a:lnTo>
                                <a:pt x="25428" y="0"/>
                              </a:lnTo>
                              <a:lnTo>
                                <a:pt x="25428" y="149182"/>
                              </a:lnTo>
                              <a:lnTo>
                                <a:pt x="0" y="149182"/>
                              </a:lnTo>
                              <a:lnTo>
                                <a:pt x="0" y="0"/>
                              </a:lnTo>
                            </a:path>
                          </a:pathLst>
                        </a:custGeom>
                        <a:solidFill>
                          <a:srgbClr val="3B3A3F"/>
                        </a:solidFill>
                        <a:ln w="0" cap="flat">
                          <a:noFill/>
                          <a:miter lim="127000"/>
                        </a:ln>
                        <a:effectLst/>
                      </wps:spPr>
                      <wps:bodyPr/>
                    </wps:wsp>
                    <wps:wsp>
                      <wps:cNvPr id="66624" name="Shape 66624"/>
                      <wps:cNvSpPr/>
                      <wps:spPr>
                        <a:xfrm>
                          <a:off x="942528" y="2438"/>
                          <a:ext cx="140889" cy="151256"/>
                        </a:xfrm>
                        <a:custGeom>
                          <a:avLst/>
                          <a:gdLst/>
                          <a:ahLst/>
                          <a:cxnLst/>
                          <a:rect l="0" t="0" r="0" b="0"/>
                          <a:pathLst>
                            <a:path w="140889" h="151256">
                              <a:moveTo>
                                <a:pt x="0" y="0"/>
                              </a:moveTo>
                              <a:lnTo>
                                <a:pt x="29007" y="0"/>
                              </a:lnTo>
                              <a:lnTo>
                                <a:pt x="71010" y="99392"/>
                              </a:lnTo>
                              <a:lnTo>
                                <a:pt x="112636" y="0"/>
                              </a:lnTo>
                              <a:lnTo>
                                <a:pt x="140889" y="0"/>
                              </a:lnTo>
                              <a:lnTo>
                                <a:pt x="72140" y="151256"/>
                              </a:lnTo>
                              <a:lnTo>
                                <a:pt x="68938" y="151256"/>
                              </a:lnTo>
                              <a:lnTo>
                                <a:pt x="0" y="0"/>
                              </a:lnTo>
                              <a:close/>
                            </a:path>
                          </a:pathLst>
                        </a:custGeom>
                        <a:solidFill>
                          <a:srgbClr val="3B3A3F"/>
                        </a:solidFill>
                        <a:ln w="0" cap="flat">
                          <a:noFill/>
                          <a:miter lim="127000"/>
                        </a:ln>
                        <a:effectLst/>
                      </wps:spPr>
                      <wps:bodyPr/>
                    </wps:wsp>
                    <wps:wsp>
                      <wps:cNvPr id="66625" name="Shape 66625"/>
                      <wps:cNvSpPr/>
                      <wps:spPr>
                        <a:xfrm>
                          <a:off x="1101688" y="2439"/>
                          <a:ext cx="90975" cy="149182"/>
                        </a:xfrm>
                        <a:custGeom>
                          <a:avLst/>
                          <a:gdLst/>
                          <a:ahLst/>
                          <a:cxnLst/>
                          <a:rect l="0" t="0" r="0" b="0"/>
                          <a:pathLst>
                            <a:path w="90975" h="149182">
                              <a:moveTo>
                                <a:pt x="0" y="0"/>
                              </a:moveTo>
                              <a:lnTo>
                                <a:pt x="90975" y="0"/>
                              </a:lnTo>
                              <a:lnTo>
                                <a:pt x="90975" y="23198"/>
                              </a:lnTo>
                              <a:lnTo>
                                <a:pt x="25428" y="23198"/>
                              </a:lnTo>
                              <a:lnTo>
                                <a:pt x="25428" y="62238"/>
                              </a:lnTo>
                              <a:lnTo>
                                <a:pt x="84571" y="62238"/>
                              </a:lnTo>
                              <a:lnTo>
                                <a:pt x="84571" y="84681"/>
                              </a:lnTo>
                              <a:lnTo>
                                <a:pt x="25428" y="84681"/>
                              </a:lnTo>
                              <a:lnTo>
                                <a:pt x="25428" y="125984"/>
                              </a:lnTo>
                              <a:lnTo>
                                <a:pt x="90975" y="125984"/>
                              </a:lnTo>
                              <a:lnTo>
                                <a:pt x="90975" y="149182"/>
                              </a:lnTo>
                              <a:lnTo>
                                <a:pt x="0" y="149182"/>
                              </a:lnTo>
                              <a:lnTo>
                                <a:pt x="0" y="0"/>
                              </a:lnTo>
                              <a:close/>
                            </a:path>
                          </a:pathLst>
                        </a:custGeom>
                        <a:solidFill>
                          <a:srgbClr val="3B3A3F"/>
                        </a:solidFill>
                        <a:ln w="0" cap="flat">
                          <a:noFill/>
                          <a:miter lim="127000"/>
                        </a:ln>
                        <a:effectLst/>
                      </wps:spPr>
                      <wps:bodyPr/>
                    </wps:wsp>
                    <wps:wsp>
                      <wps:cNvPr id="66626" name="Shape 66626"/>
                      <wps:cNvSpPr/>
                      <wps:spPr>
                        <a:xfrm>
                          <a:off x="1225249" y="1307"/>
                          <a:ext cx="49349" cy="150313"/>
                        </a:xfrm>
                        <a:custGeom>
                          <a:avLst/>
                          <a:gdLst/>
                          <a:ahLst/>
                          <a:cxnLst/>
                          <a:rect l="0" t="0" r="0" b="0"/>
                          <a:pathLst>
                            <a:path w="49349" h="150313">
                              <a:moveTo>
                                <a:pt x="39178" y="0"/>
                              </a:moveTo>
                              <a:lnTo>
                                <a:pt x="49349" y="1346"/>
                              </a:lnTo>
                              <a:lnTo>
                                <a:pt x="49349" y="24983"/>
                              </a:lnTo>
                              <a:lnTo>
                                <a:pt x="42380" y="22820"/>
                              </a:lnTo>
                              <a:cubicBezTo>
                                <a:pt x="36352" y="22820"/>
                                <a:pt x="30513" y="23009"/>
                                <a:pt x="25428" y="24141"/>
                              </a:cubicBezTo>
                              <a:lnTo>
                                <a:pt x="25428" y="75062"/>
                              </a:lnTo>
                              <a:cubicBezTo>
                                <a:pt x="29948" y="75628"/>
                                <a:pt x="35034" y="75817"/>
                                <a:pt x="39931" y="75817"/>
                              </a:cubicBezTo>
                              <a:lnTo>
                                <a:pt x="49349" y="73055"/>
                              </a:lnTo>
                              <a:lnTo>
                                <a:pt x="49349" y="98738"/>
                              </a:lnTo>
                              <a:lnTo>
                                <a:pt x="48030" y="96563"/>
                              </a:lnTo>
                              <a:cubicBezTo>
                                <a:pt x="45394" y="96751"/>
                                <a:pt x="42945" y="96751"/>
                                <a:pt x="40119" y="96751"/>
                              </a:cubicBezTo>
                              <a:cubicBezTo>
                                <a:pt x="35222" y="96751"/>
                                <a:pt x="30137" y="96563"/>
                                <a:pt x="25428" y="96374"/>
                              </a:cubicBezTo>
                              <a:lnTo>
                                <a:pt x="25428" y="150313"/>
                              </a:lnTo>
                              <a:lnTo>
                                <a:pt x="0" y="150313"/>
                              </a:lnTo>
                              <a:lnTo>
                                <a:pt x="0" y="2452"/>
                              </a:lnTo>
                              <a:cubicBezTo>
                                <a:pt x="11678" y="1132"/>
                                <a:pt x="24109" y="0"/>
                                <a:pt x="39178" y="0"/>
                              </a:cubicBezTo>
                              <a:close/>
                            </a:path>
                          </a:pathLst>
                        </a:custGeom>
                        <a:solidFill>
                          <a:srgbClr val="3B3A3F"/>
                        </a:solidFill>
                        <a:ln w="0" cap="flat">
                          <a:noFill/>
                          <a:miter lim="127000"/>
                        </a:ln>
                        <a:effectLst/>
                      </wps:spPr>
                      <wps:bodyPr/>
                    </wps:wsp>
                    <wps:wsp>
                      <wps:cNvPr id="66627" name="Shape 66627"/>
                      <wps:cNvSpPr/>
                      <wps:spPr>
                        <a:xfrm>
                          <a:off x="1274598" y="2653"/>
                          <a:ext cx="60839" cy="148967"/>
                        </a:xfrm>
                        <a:custGeom>
                          <a:avLst/>
                          <a:gdLst/>
                          <a:ahLst/>
                          <a:cxnLst/>
                          <a:rect l="0" t="0" r="0" b="0"/>
                          <a:pathLst>
                            <a:path w="60839" h="148967">
                              <a:moveTo>
                                <a:pt x="0" y="0"/>
                              </a:moveTo>
                              <a:lnTo>
                                <a:pt x="17243" y="2282"/>
                              </a:lnTo>
                              <a:cubicBezTo>
                                <a:pt x="40367" y="9310"/>
                                <a:pt x="50856" y="25859"/>
                                <a:pt x="50856" y="45804"/>
                              </a:cubicBezTo>
                              <a:cubicBezTo>
                                <a:pt x="50856" y="65041"/>
                                <a:pt x="40308" y="80883"/>
                                <a:pt x="21661" y="88993"/>
                              </a:cubicBezTo>
                              <a:lnTo>
                                <a:pt x="60839" y="148967"/>
                              </a:lnTo>
                              <a:lnTo>
                                <a:pt x="31267" y="148967"/>
                              </a:lnTo>
                              <a:lnTo>
                                <a:pt x="0" y="97392"/>
                              </a:lnTo>
                              <a:lnTo>
                                <a:pt x="0" y="71709"/>
                              </a:lnTo>
                              <a:lnTo>
                                <a:pt x="15586" y="67139"/>
                              </a:lnTo>
                              <a:cubicBezTo>
                                <a:pt x="21143" y="62401"/>
                                <a:pt x="23921" y="55517"/>
                                <a:pt x="23921" y="46935"/>
                              </a:cubicBezTo>
                              <a:cubicBezTo>
                                <a:pt x="23921" y="39391"/>
                                <a:pt x="21096" y="33026"/>
                                <a:pt x="15822" y="28547"/>
                              </a:cubicBezTo>
                              <a:lnTo>
                                <a:pt x="0" y="23637"/>
                              </a:lnTo>
                              <a:lnTo>
                                <a:pt x="0" y="0"/>
                              </a:lnTo>
                              <a:close/>
                            </a:path>
                          </a:pathLst>
                        </a:custGeom>
                        <a:solidFill>
                          <a:srgbClr val="3B3A3F"/>
                        </a:solidFill>
                        <a:ln w="0" cap="flat">
                          <a:noFill/>
                          <a:miter lim="127000"/>
                        </a:ln>
                        <a:effectLst/>
                      </wps:spPr>
                      <wps:bodyPr/>
                    </wps:wsp>
                    <wps:wsp>
                      <wps:cNvPr id="66628" name="Shape 66628"/>
                      <wps:cNvSpPr/>
                      <wps:spPr>
                        <a:xfrm>
                          <a:off x="1344855" y="0"/>
                          <a:ext cx="96061" cy="154072"/>
                        </a:xfrm>
                        <a:custGeom>
                          <a:avLst/>
                          <a:gdLst/>
                          <a:ahLst/>
                          <a:cxnLst/>
                          <a:rect l="0" t="0" r="0" b="0"/>
                          <a:pathLst>
                            <a:path w="96061" h="154072">
                              <a:moveTo>
                                <a:pt x="55675" y="0"/>
                              </a:moveTo>
                              <a:lnTo>
                                <a:pt x="55840" y="0"/>
                              </a:lnTo>
                              <a:lnTo>
                                <a:pt x="76684" y="3169"/>
                              </a:lnTo>
                              <a:cubicBezTo>
                                <a:pt x="83159" y="5126"/>
                                <a:pt x="88904" y="7814"/>
                                <a:pt x="93236" y="10737"/>
                              </a:cubicBezTo>
                              <a:lnTo>
                                <a:pt x="85136" y="33180"/>
                              </a:lnTo>
                              <a:cubicBezTo>
                                <a:pt x="77226" y="27711"/>
                                <a:pt x="65359" y="22619"/>
                                <a:pt x="55188" y="22619"/>
                              </a:cubicBezTo>
                              <a:cubicBezTo>
                                <a:pt x="39555" y="22619"/>
                                <a:pt x="32209" y="31106"/>
                                <a:pt x="32209" y="41101"/>
                              </a:cubicBezTo>
                              <a:cubicBezTo>
                                <a:pt x="32209" y="51097"/>
                                <a:pt x="39555" y="56944"/>
                                <a:pt x="58013" y="65053"/>
                              </a:cubicBezTo>
                              <a:cubicBezTo>
                                <a:pt x="87585" y="77878"/>
                                <a:pt x="96061" y="89948"/>
                                <a:pt x="96061" y="109563"/>
                              </a:cubicBezTo>
                              <a:cubicBezTo>
                                <a:pt x="96061" y="133515"/>
                                <a:pt x="77602" y="154072"/>
                                <a:pt x="46900" y="154072"/>
                              </a:cubicBezTo>
                              <a:cubicBezTo>
                                <a:pt x="29949" y="154072"/>
                                <a:pt x="13185" y="148037"/>
                                <a:pt x="0" y="139361"/>
                              </a:cubicBezTo>
                              <a:lnTo>
                                <a:pt x="8853" y="116729"/>
                              </a:lnTo>
                              <a:cubicBezTo>
                                <a:pt x="20719" y="125216"/>
                                <a:pt x="34846" y="130497"/>
                                <a:pt x="47654" y="130497"/>
                              </a:cubicBezTo>
                              <a:cubicBezTo>
                                <a:pt x="63287" y="130497"/>
                                <a:pt x="70256" y="121256"/>
                                <a:pt x="70256" y="110883"/>
                              </a:cubicBezTo>
                              <a:cubicBezTo>
                                <a:pt x="70256" y="100510"/>
                                <a:pt x="65736" y="94098"/>
                                <a:pt x="42192" y="84102"/>
                              </a:cubicBezTo>
                              <a:cubicBezTo>
                                <a:pt x="16199" y="72975"/>
                                <a:pt x="6781" y="59584"/>
                                <a:pt x="6781" y="41667"/>
                              </a:cubicBezTo>
                              <a:cubicBezTo>
                                <a:pt x="6781" y="25542"/>
                                <a:pt x="16846" y="10159"/>
                                <a:pt x="34990" y="3476"/>
                              </a:cubicBezTo>
                              <a:lnTo>
                                <a:pt x="55675" y="0"/>
                              </a:lnTo>
                              <a:close/>
                            </a:path>
                          </a:pathLst>
                        </a:custGeom>
                        <a:solidFill>
                          <a:srgbClr val="3B3A3F"/>
                        </a:solidFill>
                        <a:ln w="0" cap="flat">
                          <a:noFill/>
                          <a:miter lim="127000"/>
                        </a:ln>
                        <a:effectLst/>
                      </wps:spPr>
                      <wps:bodyPr/>
                    </wps:wsp>
                    <wps:wsp>
                      <wps:cNvPr id="69408" name="Shape 69408"/>
                      <wps:cNvSpPr/>
                      <wps:spPr>
                        <a:xfrm>
                          <a:off x="1468792" y="2439"/>
                          <a:ext cx="25428" cy="149182"/>
                        </a:xfrm>
                        <a:custGeom>
                          <a:avLst/>
                          <a:gdLst/>
                          <a:ahLst/>
                          <a:cxnLst/>
                          <a:rect l="0" t="0" r="0" b="0"/>
                          <a:pathLst>
                            <a:path w="25428" h="149182">
                              <a:moveTo>
                                <a:pt x="0" y="0"/>
                              </a:moveTo>
                              <a:lnTo>
                                <a:pt x="25428" y="0"/>
                              </a:lnTo>
                              <a:lnTo>
                                <a:pt x="25428" y="149182"/>
                              </a:lnTo>
                              <a:lnTo>
                                <a:pt x="0" y="149182"/>
                              </a:lnTo>
                              <a:lnTo>
                                <a:pt x="0" y="0"/>
                              </a:lnTo>
                            </a:path>
                          </a:pathLst>
                        </a:custGeom>
                        <a:solidFill>
                          <a:srgbClr val="3B3A3F"/>
                        </a:solidFill>
                        <a:ln w="0" cap="flat">
                          <a:noFill/>
                          <a:miter lim="127000"/>
                        </a:ln>
                        <a:effectLst/>
                      </wps:spPr>
                      <wps:bodyPr/>
                    </wps:wsp>
                    <wps:wsp>
                      <wps:cNvPr id="66630" name="Shape 66630"/>
                      <wps:cNvSpPr/>
                      <wps:spPr>
                        <a:xfrm>
                          <a:off x="1519083" y="2439"/>
                          <a:ext cx="119982" cy="149182"/>
                        </a:xfrm>
                        <a:custGeom>
                          <a:avLst/>
                          <a:gdLst/>
                          <a:ahLst/>
                          <a:cxnLst/>
                          <a:rect l="0" t="0" r="0" b="0"/>
                          <a:pathLst>
                            <a:path w="119982" h="149182">
                              <a:moveTo>
                                <a:pt x="0" y="0"/>
                              </a:moveTo>
                              <a:lnTo>
                                <a:pt x="119982" y="0"/>
                              </a:lnTo>
                              <a:lnTo>
                                <a:pt x="119982" y="23198"/>
                              </a:lnTo>
                              <a:lnTo>
                                <a:pt x="72705" y="23198"/>
                              </a:lnTo>
                              <a:lnTo>
                                <a:pt x="72705" y="149182"/>
                              </a:lnTo>
                              <a:lnTo>
                                <a:pt x="47277" y="149182"/>
                              </a:lnTo>
                              <a:lnTo>
                                <a:pt x="47277" y="23198"/>
                              </a:lnTo>
                              <a:lnTo>
                                <a:pt x="0" y="23198"/>
                              </a:lnTo>
                              <a:lnTo>
                                <a:pt x="0" y="0"/>
                              </a:lnTo>
                              <a:close/>
                            </a:path>
                          </a:pathLst>
                        </a:custGeom>
                        <a:solidFill>
                          <a:srgbClr val="3B3A3F"/>
                        </a:solidFill>
                        <a:ln w="0" cap="flat">
                          <a:noFill/>
                          <a:miter lim="127000"/>
                        </a:ln>
                        <a:effectLst/>
                      </wps:spPr>
                      <wps:bodyPr/>
                    </wps:wsp>
                    <wps:wsp>
                      <wps:cNvPr id="66631" name="Shape 66631"/>
                      <wps:cNvSpPr/>
                      <wps:spPr>
                        <a:xfrm>
                          <a:off x="1649613" y="2439"/>
                          <a:ext cx="130342" cy="149182"/>
                        </a:xfrm>
                        <a:custGeom>
                          <a:avLst/>
                          <a:gdLst/>
                          <a:ahLst/>
                          <a:cxnLst/>
                          <a:rect l="0" t="0" r="0" b="0"/>
                          <a:pathLst>
                            <a:path w="130342" h="149182">
                              <a:moveTo>
                                <a:pt x="0" y="0"/>
                              </a:moveTo>
                              <a:lnTo>
                                <a:pt x="29007" y="0"/>
                              </a:lnTo>
                              <a:lnTo>
                                <a:pt x="65548" y="63181"/>
                              </a:lnTo>
                              <a:lnTo>
                                <a:pt x="101900" y="0"/>
                              </a:lnTo>
                              <a:lnTo>
                                <a:pt x="130342" y="0"/>
                              </a:lnTo>
                              <a:lnTo>
                                <a:pt x="77791" y="86567"/>
                              </a:lnTo>
                              <a:lnTo>
                                <a:pt x="77791" y="149182"/>
                              </a:lnTo>
                              <a:lnTo>
                                <a:pt x="52363" y="149182"/>
                              </a:lnTo>
                              <a:lnTo>
                                <a:pt x="52363" y="86378"/>
                              </a:lnTo>
                              <a:lnTo>
                                <a:pt x="0" y="0"/>
                              </a:lnTo>
                              <a:close/>
                            </a:path>
                          </a:pathLst>
                        </a:custGeom>
                        <a:solidFill>
                          <a:srgbClr val="3B3A3F"/>
                        </a:solidFill>
                        <a:ln w="0" cap="flat">
                          <a:noFill/>
                          <a:miter lim="127000"/>
                        </a:ln>
                        <a:effectLst/>
                      </wps:spPr>
                      <wps:bodyPr/>
                    </wps:wsp>
                    <wps:wsp>
                      <wps:cNvPr id="66632" name="Shape 66632"/>
                      <wps:cNvSpPr/>
                      <wps:spPr>
                        <a:xfrm>
                          <a:off x="1842677" y="114"/>
                          <a:ext cx="75436" cy="153958"/>
                        </a:xfrm>
                        <a:custGeom>
                          <a:avLst/>
                          <a:gdLst/>
                          <a:ahLst/>
                          <a:cxnLst/>
                          <a:rect l="0" t="0" r="0" b="0"/>
                          <a:pathLst>
                            <a:path w="75436" h="153958">
                              <a:moveTo>
                                <a:pt x="75436" y="0"/>
                              </a:moveTo>
                              <a:lnTo>
                                <a:pt x="75436" y="22713"/>
                              </a:lnTo>
                              <a:lnTo>
                                <a:pt x="55997" y="26804"/>
                              </a:lnTo>
                              <a:cubicBezTo>
                                <a:pt x="38436" y="34787"/>
                                <a:pt x="27311" y="53670"/>
                                <a:pt x="27311" y="77009"/>
                              </a:cubicBezTo>
                              <a:cubicBezTo>
                                <a:pt x="27311" y="100207"/>
                                <a:pt x="38436" y="119161"/>
                                <a:pt x="55997" y="127188"/>
                              </a:cubicBezTo>
                              <a:lnTo>
                                <a:pt x="75436" y="131306"/>
                              </a:lnTo>
                              <a:lnTo>
                                <a:pt x="75436" y="153830"/>
                              </a:lnTo>
                              <a:lnTo>
                                <a:pt x="74777" y="153958"/>
                              </a:lnTo>
                              <a:cubicBezTo>
                                <a:pt x="31643" y="153958"/>
                                <a:pt x="0" y="121141"/>
                                <a:pt x="0" y="77009"/>
                              </a:cubicBezTo>
                              <a:cubicBezTo>
                                <a:pt x="0" y="43769"/>
                                <a:pt x="18541" y="17000"/>
                                <a:pt x="46009" y="5692"/>
                              </a:cubicBezTo>
                              <a:lnTo>
                                <a:pt x="75436" y="0"/>
                              </a:lnTo>
                              <a:close/>
                            </a:path>
                          </a:pathLst>
                        </a:custGeom>
                        <a:solidFill>
                          <a:srgbClr val="3B3A3F"/>
                        </a:solidFill>
                        <a:ln w="0" cap="flat">
                          <a:noFill/>
                          <a:miter lim="127000"/>
                        </a:ln>
                        <a:effectLst/>
                      </wps:spPr>
                      <wps:bodyPr/>
                    </wps:wsp>
                    <wps:wsp>
                      <wps:cNvPr id="66633" name="Shape 66633"/>
                      <wps:cNvSpPr/>
                      <wps:spPr>
                        <a:xfrm>
                          <a:off x="1918112" y="0"/>
                          <a:ext cx="75248" cy="153944"/>
                        </a:xfrm>
                        <a:custGeom>
                          <a:avLst/>
                          <a:gdLst/>
                          <a:ahLst/>
                          <a:cxnLst/>
                          <a:rect l="0" t="0" r="0" b="0"/>
                          <a:pathLst>
                            <a:path w="75248" h="153944">
                              <a:moveTo>
                                <a:pt x="590" y="0"/>
                              </a:moveTo>
                              <a:lnTo>
                                <a:pt x="728" y="0"/>
                              </a:lnTo>
                              <a:lnTo>
                                <a:pt x="30511" y="5807"/>
                              </a:lnTo>
                              <a:cubicBezTo>
                                <a:pt x="57554" y="17114"/>
                                <a:pt x="75248" y="43883"/>
                                <a:pt x="75248" y="77124"/>
                              </a:cubicBezTo>
                              <a:cubicBezTo>
                                <a:pt x="75248" y="110223"/>
                                <a:pt x="56707" y="136957"/>
                                <a:pt x="29319" y="148255"/>
                              </a:cubicBezTo>
                              <a:lnTo>
                                <a:pt x="0" y="153944"/>
                              </a:lnTo>
                              <a:lnTo>
                                <a:pt x="0" y="131420"/>
                              </a:lnTo>
                              <a:lnTo>
                                <a:pt x="94" y="131440"/>
                              </a:lnTo>
                              <a:cubicBezTo>
                                <a:pt x="28348" y="131440"/>
                                <a:pt x="48125" y="108054"/>
                                <a:pt x="48125" y="77124"/>
                              </a:cubicBezTo>
                              <a:cubicBezTo>
                                <a:pt x="48125" y="46005"/>
                                <a:pt x="28348" y="22807"/>
                                <a:pt x="94" y="22807"/>
                              </a:cubicBezTo>
                              <a:lnTo>
                                <a:pt x="0" y="22827"/>
                              </a:lnTo>
                              <a:lnTo>
                                <a:pt x="0" y="114"/>
                              </a:lnTo>
                              <a:lnTo>
                                <a:pt x="590" y="0"/>
                              </a:lnTo>
                              <a:close/>
                            </a:path>
                          </a:pathLst>
                        </a:custGeom>
                        <a:solidFill>
                          <a:srgbClr val="3B3A3F"/>
                        </a:solidFill>
                        <a:ln w="0" cap="flat">
                          <a:noFill/>
                          <a:miter lim="127000"/>
                        </a:ln>
                        <a:effectLst/>
                      </wps:spPr>
                      <wps:bodyPr/>
                    </wps:wsp>
                    <wps:wsp>
                      <wps:cNvPr id="66634" name="Shape 66634"/>
                      <wps:cNvSpPr/>
                      <wps:spPr>
                        <a:xfrm>
                          <a:off x="2023309" y="2439"/>
                          <a:ext cx="89958" cy="149182"/>
                        </a:xfrm>
                        <a:custGeom>
                          <a:avLst/>
                          <a:gdLst/>
                          <a:ahLst/>
                          <a:cxnLst/>
                          <a:rect l="0" t="0" r="0" b="0"/>
                          <a:pathLst>
                            <a:path w="89958" h="149182">
                              <a:moveTo>
                                <a:pt x="0" y="0"/>
                              </a:moveTo>
                              <a:lnTo>
                                <a:pt x="89958" y="0"/>
                              </a:lnTo>
                              <a:lnTo>
                                <a:pt x="89958" y="23198"/>
                              </a:lnTo>
                              <a:lnTo>
                                <a:pt x="25428" y="23198"/>
                              </a:lnTo>
                              <a:lnTo>
                                <a:pt x="25428" y="66764"/>
                              </a:lnTo>
                              <a:lnTo>
                                <a:pt x="83065" y="66764"/>
                              </a:lnTo>
                              <a:lnTo>
                                <a:pt x="83065" y="89396"/>
                              </a:lnTo>
                              <a:lnTo>
                                <a:pt x="25428" y="89396"/>
                              </a:lnTo>
                              <a:lnTo>
                                <a:pt x="25428" y="149182"/>
                              </a:lnTo>
                              <a:lnTo>
                                <a:pt x="0" y="149182"/>
                              </a:lnTo>
                              <a:lnTo>
                                <a:pt x="0" y="0"/>
                              </a:lnTo>
                              <a:close/>
                            </a:path>
                          </a:pathLst>
                        </a:custGeom>
                        <a:solidFill>
                          <a:srgbClr val="3B3A3F"/>
                        </a:solidFill>
                        <a:ln w="0" cap="flat">
                          <a:noFill/>
                          <a:miter lim="127000"/>
                        </a:ln>
                        <a:effectLst/>
                      </wps:spPr>
                      <wps:bodyPr/>
                    </wps:wsp>
                    <wps:wsp>
                      <wps:cNvPr id="66635" name="Shape 66635"/>
                      <wps:cNvSpPr/>
                      <wps:spPr>
                        <a:xfrm>
                          <a:off x="587102" y="223854"/>
                          <a:ext cx="176300" cy="209910"/>
                        </a:xfrm>
                        <a:custGeom>
                          <a:avLst/>
                          <a:gdLst/>
                          <a:ahLst/>
                          <a:cxnLst/>
                          <a:rect l="0" t="0" r="0" b="0"/>
                          <a:pathLst>
                            <a:path w="176300" h="209910">
                              <a:moveTo>
                                <a:pt x="110941" y="0"/>
                              </a:moveTo>
                              <a:cubicBezTo>
                                <a:pt x="134486" y="0"/>
                                <a:pt x="156146" y="6978"/>
                                <a:pt x="174417" y="17728"/>
                              </a:cubicBezTo>
                              <a:lnTo>
                                <a:pt x="159913" y="57711"/>
                              </a:lnTo>
                              <a:cubicBezTo>
                                <a:pt x="145033" y="49413"/>
                                <a:pt x="128081" y="44132"/>
                                <a:pt x="111506" y="44132"/>
                              </a:cubicBezTo>
                              <a:cubicBezTo>
                                <a:pt x="73647" y="44132"/>
                                <a:pt x="50102" y="67330"/>
                                <a:pt x="50102" y="105050"/>
                              </a:cubicBezTo>
                              <a:cubicBezTo>
                                <a:pt x="50102" y="142769"/>
                                <a:pt x="73647" y="165967"/>
                                <a:pt x="111506" y="165967"/>
                              </a:cubicBezTo>
                              <a:cubicBezTo>
                                <a:pt x="128081" y="165967"/>
                                <a:pt x="146917" y="160498"/>
                                <a:pt x="162174" y="151068"/>
                              </a:cubicBezTo>
                              <a:lnTo>
                                <a:pt x="176300" y="191051"/>
                              </a:lnTo>
                              <a:cubicBezTo>
                                <a:pt x="158595" y="202555"/>
                                <a:pt x="134297" y="209910"/>
                                <a:pt x="110941" y="209910"/>
                              </a:cubicBezTo>
                              <a:cubicBezTo>
                                <a:pt x="44828" y="209910"/>
                                <a:pt x="0" y="165213"/>
                                <a:pt x="0" y="105050"/>
                              </a:cubicBezTo>
                              <a:cubicBezTo>
                                <a:pt x="0" y="44698"/>
                                <a:pt x="44828" y="0"/>
                                <a:pt x="110941" y="0"/>
                              </a:cubicBezTo>
                              <a:close/>
                            </a:path>
                          </a:pathLst>
                        </a:custGeom>
                        <a:solidFill>
                          <a:srgbClr val="3B3A3F"/>
                        </a:solidFill>
                        <a:ln w="0" cap="flat">
                          <a:noFill/>
                          <a:miter lim="127000"/>
                        </a:ln>
                        <a:effectLst/>
                      </wps:spPr>
                      <wps:bodyPr/>
                    </wps:wsp>
                    <wps:wsp>
                      <wps:cNvPr id="66636" name="Shape 66636"/>
                      <wps:cNvSpPr/>
                      <wps:spPr>
                        <a:xfrm>
                          <a:off x="770748" y="225551"/>
                          <a:ext cx="98227" cy="204818"/>
                        </a:xfrm>
                        <a:custGeom>
                          <a:avLst/>
                          <a:gdLst/>
                          <a:ahLst/>
                          <a:cxnLst/>
                          <a:rect l="0" t="0" r="0" b="0"/>
                          <a:pathLst>
                            <a:path w="98227" h="204818">
                              <a:moveTo>
                                <a:pt x="95496" y="0"/>
                              </a:moveTo>
                              <a:lnTo>
                                <a:pt x="98227" y="0"/>
                              </a:lnTo>
                              <a:lnTo>
                                <a:pt x="98227" y="83400"/>
                              </a:lnTo>
                              <a:lnTo>
                                <a:pt x="78167" y="132019"/>
                              </a:lnTo>
                              <a:lnTo>
                                <a:pt x="98227" y="132019"/>
                              </a:lnTo>
                              <a:lnTo>
                                <a:pt x="98227" y="168041"/>
                              </a:lnTo>
                              <a:lnTo>
                                <a:pt x="63099" y="168041"/>
                              </a:lnTo>
                              <a:lnTo>
                                <a:pt x="48031" y="204818"/>
                              </a:lnTo>
                              <a:lnTo>
                                <a:pt x="0" y="204818"/>
                              </a:lnTo>
                              <a:lnTo>
                                <a:pt x="95496" y="0"/>
                              </a:lnTo>
                              <a:close/>
                            </a:path>
                          </a:pathLst>
                        </a:custGeom>
                        <a:solidFill>
                          <a:srgbClr val="3B3A3F"/>
                        </a:solidFill>
                        <a:ln w="0" cap="flat">
                          <a:noFill/>
                          <a:miter lim="127000"/>
                        </a:ln>
                        <a:effectLst/>
                      </wps:spPr>
                      <wps:bodyPr/>
                    </wps:wsp>
                    <wps:wsp>
                      <wps:cNvPr id="66637" name="Shape 66637"/>
                      <wps:cNvSpPr/>
                      <wps:spPr>
                        <a:xfrm>
                          <a:off x="868976" y="225551"/>
                          <a:ext cx="99169" cy="204818"/>
                        </a:xfrm>
                        <a:custGeom>
                          <a:avLst/>
                          <a:gdLst/>
                          <a:ahLst/>
                          <a:cxnLst/>
                          <a:rect l="0" t="0" r="0" b="0"/>
                          <a:pathLst>
                            <a:path w="99169" h="204818">
                              <a:moveTo>
                                <a:pt x="0" y="0"/>
                              </a:moveTo>
                              <a:lnTo>
                                <a:pt x="3673" y="0"/>
                              </a:lnTo>
                              <a:lnTo>
                                <a:pt x="99169" y="204818"/>
                              </a:lnTo>
                              <a:lnTo>
                                <a:pt x="50197" y="204818"/>
                              </a:lnTo>
                              <a:lnTo>
                                <a:pt x="34940" y="168041"/>
                              </a:lnTo>
                              <a:lnTo>
                                <a:pt x="0" y="168041"/>
                              </a:lnTo>
                              <a:lnTo>
                                <a:pt x="0" y="132019"/>
                              </a:lnTo>
                              <a:lnTo>
                                <a:pt x="20060" y="132019"/>
                              </a:lnTo>
                              <a:lnTo>
                                <a:pt x="94" y="83172"/>
                              </a:lnTo>
                              <a:lnTo>
                                <a:pt x="0" y="83400"/>
                              </a:lnTo>
                              <a:lnTo>
                                <a:pt x="0" y="0"/>
                              </a:lnTo>
                              <a:close/>
                            </a:path>
                          </a:pathLst>
                        </a:custGeom>
                        <a:solidFill>
                          <a:srgbClr val="3B3A3F"/>
                        </a:solidFill>
                        <a:ln w="0" cap="flat">
                          <a:noFill/>
                          <a:miter lim="127000"/>
                        </a:ln>
                        <a:effectLst/>
                      </wps:spPr>
                      <wps:bodyPr/>
                    </wps:wsp>
                    <wps:wsp>
                      <wps:cNvPr id="66638" name="Shape 66638"/>
                      <wps:cNvSpPr/>
                      <wps:spPr>
                        <a:xfrm>
                          <a:off x="988864" y="223288"/>
                          <a:ext cx="174040" cy="211001"/>
                        </a:xfrm>
                        <a:custGeom>
                          <a:avLst/>
                          <a:gdLst/>
                          <a:ahLst/>
                          <a:cxnLst/>
                          <a:rect l="0" t="0" r="0" b="0"/>
                          <a:pathLst>
                            <a:path w="174040" h="211001">
                              <a:moveTo>
                                <a:pt x="6404" y="0"/>
                              </a:moveTo>
                              <a:lnTo>
                                <a:pt x="126951" y="109199"/>
                              </a:lnTo>
                              <a:lnTo>
                                <a:pt x="126951" y="3961"/>
                              </a:lnTo>
                              <a:lnTo>
                                <a:pt x="174040" y="3961"/>
                              </a:lnTo>
                              <a:lnTo>
                                <a:pt x="174040" y="210099"/>
                              </a:lnTo>
                              <a:lnTo>
                                <a:pt x="169536" y="211001"/>
                              </a:lnTo>
                              <a:lnTo>
                                <a:pt x="169286" y="211001"/>
                              </a:lnTo>
                              <a:lnTo>
                                <a:pt x="47089" y="100900"/>
                              </a:lnTo>
                              <a:lnTo>
                                <a:pt x="47089" y="207081"/>
                              </a:lnTo>
                              <a:lnTo>
                                <a:pt x="0" y="207081"/>
                              </a:lnTo>
                              <a:lnTo>
                                <a:pt x="0" y="1132"/>
                              </a:lnTo>
                              <a:lnTo>
                                <a:pt x="6404" y="0"/>
                              </a:lnTo>
                              <a:close/>
                            </a:path>
                          </a:pathLst>
                        </a:custGeom>
                        <a:solidFill>
                          <a:srgbClr val="3B3A3F"/>
                        </a:solidFill>
                        <a:ln w="0" cap="flat">
                          <a:noFill/>
                          <a:miter lim="127000"/>
                        </a:ln>
                        <a:effectLst/>
                      </wps:spPr>
                      <wps:bodyPr/>
                    </wps:wsp>
                    <wps:wsp>
                      <wps:cNvPr id="66639" name="Shape 66639"/>
                      <wps:cNvSpPr/>
                      <wps:spPr>
                        <a:xfrm>
                          <a:off x="1208486" y="225363"/>
                          <a:ext cx="73176" cy="206893"/>
                        </a:xfrm>
                        <a:custGeom>
                          <a:avLst/>
                          <a:gdLst/>
                          <a:ahLst/>
                          <a:cxnLst/>
                          <a:rect l="0" t="0" r="0" b="0"/>
                          <a:pathLst>
                            <a:path w="73176" h="206893">
                              <a:moveTo>
                                <a:pt x="56883" y="0"/>
                              </a:moveTo>
                              <a:lnTo>
                                <a:pt x="73176" y="1909"/>
                              </a:lnTo>
                              <a:lnTo>
                                <a:pt x="73176" y="42698"/>
                              </a:lnTo>
                              <a:lnTo>
                                <a:pt x="67054" y="40926"/>
                              </a:lnTo>
                              <a:cubicBezTo>
                                <a:pt x="58390" y="40926"/>
                                <a:pt x="52363" y="41869"/>
                                <a:pt x="45770" y="42812"/>
                              </a:cubicBezTo>
                              <a:lnTo>
                                <a:pt x="45770" y="85247"/>
                              </a:lnTo>
                              <a:cubicBezTo>
                                <a:pt x="51044" y="85812"/>
                                <a:pt x="54623" y="86190"/>
                                <a:pt x="63099" y="86190"/>
                              </a:cubicBezTo>
                              <a:lnTo>
                                <a:pt x="73176" y="83832"/>
                              </a:lnTo>
                              <a:lnTo>
                                <a:pt x="73176" y="120278"/>
                              </a:lnTo>
                              <a:lnTo>
                                <a:pt x="63476" y="118063"/>
                              </a:lnTo>
                              <a:cubicBezTo>
                                <a:pt x="56318" y="118063"/>
                                <a:pt x="50479" y="118251"/>
                                <a:pt x="45770" y="118817"/>
                              </a:cubicBezTo>
                              <a:lnTo>
                                <a:pt x="45770" y="165967"/>
                              </a:lnTo>
                              <a:cubicBezTo>
                                <a:pt x="52363" y="166533"/>
                                <a:pt x="55941" y="166721"/>
                                <a:pt x="65359" y="166721"/>
                              </a:cubicBezTo>
                              <a:lnTo>
                                <a:pt x="73176" y="164824"/>
                              </a:lnTo>
                              <a:lnTo>
                                <a:pt x="73176" y="205367"/>
                              </a:lnTo>
                              <a:lnTo>
                                <a:pt x="60650" y="206893"/>
                              </a:lnTo>
                              <a:cubicBezTo>
                                <a:pt x="42945" y="206893"/>
                                <a:pt x="19966" y="205196"/>
                                <a:pt x="0" y="202744"/>
                              </a:cubicBezTo>
                              <a:lnTo>
                                <a:pt x="0" y="4338"/>
                              </a:lnTo>
                              <a:cubicBezTo>
                                <a:pt x="14692" y="2263"/>
                                <a:pt x="40120" y="0"/>
                                <a:pt x="56883" y="0"/>
                              </a:cubicBezTo>
                              <a:close/>
                            </a:path>
                          </a:pathLst>
                        </a:custGeom>
                        <a:solidFill>
                          <a:srgbClr val="3B3A3F"/>
                        </a:solidFill>
                        <a:ln w="0" cap="flat">
                          <a:noFill/>
                          <a:miter lim="127000"/>
                        </a:ln>
                        <a:effectLst/>
                      </wps:spPr>
                      <wps:bodyPr/>
                    </wps:wsp>
                    <wps:wsp>
                      <wps:cNvPr id="66640" name="Shape 66640"/>
                      <wps:cNvSpPr/>
                      <wps:spPr>
                        <a:xfrm>
                          <a:off x="1281661" y="227272"/>
                          <a:ext cx="78262" cy="203458"/>
                        </a:xfrm>
                        <a:custGeom>
                          <a:avLst/>
                          <a:gdLst/>
                          <a:ahLst/>
                          <a:cxnLst/>
                          <a:rect l="0" t="0" r="0" b="0"/>
                          <a:pathLst>
                            <a:path w="78262" h="203458">
                              <a:moveTo>
                                <a:pt x="0" y="0"/>
                              </a:moveTo>
                              <a:lnTo>
                                <a:pt x="22441" y="2629"/>
                              </a:lnTo>
                              <a:cubicBezTo>
                                <a:pt x="55682" y="11328"/>
                                <a:pt x="72423" y="31379"/>
                                <a:pt x="72423" y="52596"/>
                              </a:cubicBezTo>
                              <a:cubicBezTo>
                                <a:pt x="72423" y="73908"/>
                                <a:pt x="60556" y="88430"/>
                                <a:pt x="37577" y="97860"/>
                              </a:cubicBezTo>
                              <a:cubicBezTo>
                                <a:pt x="65265" y="106158"/>
                                <a:pt x="78262" y="122189"/>
                                <a:pt x="78262" y="145387"/>
                              </a:cubicBezTo>
                              <a:cubicBezTo>
                                <a:pt x="78262" y="169150"/>
                                <a:pt x="61416" y="190792"/>
                                <a:pt x="27326" y="200128"/>
                              </a:cubicBezTo>
                              <a:lnTo>
                                <a:pt x="0" y="203458"/>
                              </a:lnTo>
                              <a:lnTo>
                                <a:pt x="0" y="162915"/>
                              </a:lnTo>
                              <a:lnTo>
                                <a:pt x="18694" y="158376"/>
                              </a:lnTo>
                              <a:cubicBezTo>
                                <a:pt x="24533" y="154204"/>
                                <a:pt x="27406" y="148121"/>
                                <a:pt x="27406" y="140483"/>
                              </a:cubicBezTo>
                              <a:cubicBezTo>
                                <a:pt x="27406" y="132751"/>
                                <a:pt x="24345" y="126668"/>
                                <a:pt x="18176" y="122519"/>
                              </a:cubicBezTo>
                              <a:lnTo>
                                <a:pt x="0" y="118369"/>
                              </a:lnTo>
                              <a:lnTo>
                                <a:pt x="0" y="81923"/>
                              </a:lnTo>
                              <a:lnTo>
                                <a:pt x="15516" y="78293"/>
                              </a:lnTo>
                              <a:cubicBezTo>
                                <a:pt x="21190" y="74379"/>
                                <a:pt x="24015" y="68627"/>
                                <a:pt x="24015" y="61272"/>
                              </a:cubicBezTo>
                              <a:cubicBezTo>
                                <a:pt x="24015" y="55142"/>
                                <a:pt x="21473" y="49579"/>
                                <a:pt x="16434" y="45547"/>
                              </a:cubicBezTo>
                              <a:lnTo>
                                <a:pt x="0" y="40789"/>
                              </a:lnTo>
                              <a:lnTo>
                                <a:pt x="0" y="0"/>
                              </a:lnTo>
                              <a:close/>
                            </a:path>
                          </a:pathLst>
                        </a:custGeom>
                        <a:solidFill>
                          <a:srgbClr val="3B3A3F"/>
                        </a:solidFill>
                        <a:ln w="0" cap="flat">
                          <a:noFill/>
                          <a:miter lim="127000"/>
                        </a:ln>
                        <a:effectLst/>
                      </wps:spPr>
                      <wps:bodyPr/>
                    </wps:wsp>
                    <wps:wsp>
                      <wps:cNvPr id="66641" name="Shape 66641"/>
                      <wps:cNvSpPr/>
                      <wps:spPr>
                        <a:xfrm>
                          <a:off x="1396464" y="227248"/>
                          <a:ext cx="128458" cy="203121"/>
                        </a:xfrm>
                        <a:custGeom>
                          <a:avLst/>
                          <a:gdLst/>
                          <a:ahLst/>
                          <a:cxnLst/>
                          <a:rect l="0" t="0" r="0" b="0"/>
                          <a:pathLst>
                            <a:path w="128458" h="203121">
                              <a:moveTo>
                                <a:pt x="0" y="0"/>
                              </a:moveTo>
                              <a:lnTo>
                                <a:pt x="128458" y="0"/>
                              </a:lnTo>
                              <a:lnTo>
                                <a:pt x="128458" y="43189"/>
                              </a:lnTo>
                              <a:lnTo>
                                <a:pt x="47089" y="43189"/>
                              </a:lnTo>
                              <a:lnTo>
                                <a:pt x="47089" y="79589"/>
                              </a:lnTo>
                              <a:lnTo>
                                <a:pt x="121112" y="79589"/>
                              </a:lnTo>
                              <a:lnTo>
                                <a:pt x="121112" y="120515"/>
                              </a:lnTo>
                              <a:lnTo>
                                <a:pt x="47089" y="120515"/>
                              </a:lnTo>
                              <a:lnTo>
                                <a:pt x="47089" y="160120"/>
                              </a:lnTo>
                              <a:lnTo>
                                <a:pt x="128458" y="160120"/>
                              </a:lnTo>
                              <a:lnTo>
                                <a:pt x="128458" y="203121"/>
                              </a:lnTo>
                              <a:lnTo>
                                <a:pt x="0" y="203121"/>
                              </a:lnTo>
                              <a:lnTo>
                                <a:pt x="0" y="0"/>
                              </a:lnTo>
                              <a:close/>
                            </a:path>
                          </a:pathLst>
                        </a:custGeom>
                        <a:solidFill>
                          <a:srgbClr val="3B3A3F"/>
                        </a:solidFill>
                        <a:ln w="0" cap="flat">
                          <a:noFill/>
                          <a:miter lim="127000"/>
                        </a:ln>
                        <a:effectLst/>
                      </wps:spPr>
                      <wps:bodyPr/>
                    </wps:wsp>
                    <wps:wsp>
                      <wps:cNvPr id="66642" name="Shape 66642"/>
                      <wps:cNvSpPr/>
                      <wps:spPr>
                        <a:xfrm>
                          <a:off x="1568055" y="225928"/>
                          <a:ext cx="72799" cy="204441"/>
                        </a:xfrm>
                        <a:custGeom>
                          <a:avLst/>
                          <a:gdLst/>
                          <a:ahLst/>
                          <a:cxnLst/>
                          <a:rect l="0" t="0" r="0" b="0"/>
                          <a:pathLst>
                            <a:path w="72799" h="204441">
                              <a:moveTo>
                                <a:pt x="59709" y="0"/>
                              </a:moveTo>
                              <a:lnTo>
                                <a:pt x="72799" y="1717"/>
                              </a:lnTo>
                              <a:lnTo>
                                <a:pt x="72799" y="44284"/>
                              </a:lnTo>
                              <a:lnTo>
                                <a:pt x="65171" y="42058"/>
                              </a:lnTo>
                              <a:cubicBezTo>
                                <a:pt x="58013" y="42058"/>
                                <a:pt x="53681" y="42246"/>
                                <a:pt x="46900" y="43378"/>
                              </a:cubicBezTo>
                              <a:lnTo>
                                <a:pt x="46900" y="99392"/>
                              </a:lnTo>
                              <a:cubicBezTo>
                                <a:pt x="53116" y="99957"/>
                                <a:pt x="56318" y="100335"/>
                                <a:pt x="61969" y="100335"/>
                              </a:cubicBezTo>
                              <a:lnTo>
                                <a:pt x="72799" y="97092"/>
                              </a:lnTo>
                              <a:lnTo>
                                <a:pt x="72799" y="138785"/>
                              </a:lnTo>
                              <a:lnTo>
                                <a:pt x="72517" y="138243"/>
                              </a:lnTo>
                              <a:cubicBezTo>
                                <a:pt x="69691" y="138431"/>
                                <a:pt x="67243" y="138431"/>
                                <a:pt x="64417" y="138431"/>
                              </a:cubicBezTo>
                              <a:cubicBezTo>
                                <a:pt x="57448" y="138431"/>
                                <a:pt x="53681" y="138243"/>
                                <a:pt x="46900" y="137866"/>
                              </a:cubicBezTo>
                              <a:lnTo>
                                <a:pt x="46900" y="204441"/>
                              </a:lnTo>
                              <a:lnTo>
                                <a:pt x="0" y="204441"/>
                              </a:lnTo>
                              <a:lnTo>
                                <a:pt x="0" y="3206"/>
                              </a:lnTo>
                              <a:cubicBezTo>
                                <a:pt x="17140" y="1320"/>
                                <a:pt x="35976" y="0"/>
                                <a:pt x="59709" y="0"/>
                              </a:cubicBezTo>
                              <a:close/>
                            </a:path>
                          </a:pathLst>
                        </a:custGeom>
                        <a:solidFill>
                          <a:srgbClr val="3B3A3F"/>
                        </a:solidFill>
                        <a:ln w="0" cap="flat">
                          <a:noFill/>
                          <a:miter lim="127000"/>
                        </a:ln>
                        <a:effectLst/>
                      </wps:spPr>
                      <wps:bodyPr/>
                    </wps:wsp>
                    <wps:wsp>
                      <wps:cNvPr id="66643" name="Shape 66643"/>
                      <wps:cNvSpPr/>
                      <wps:spPr>
                        <a:xfrm>
                          <a:off x="1640854" y="227646"/>
                          <a:ext cx="87679" cy="202724"/>
                        </a:xfrm>
                        <a:custGeom>
                          <a:avLst/>
                          <a:gdLst/>
                          <a:ahLst/>
                          <a:cxnLst/>
                          <a:rect l="0" t="0" r="0" b="0"/>
                          <a:pathLst>
                            <a:path w="87679" h="202724">
                              <a:moveTo>
                                <a:pt x="0" y="0"/>
                              </a:moveTo>
                              <a:lnTo>
                                <a:pt x="27273" y="3578"/>
                              </a:lnTo>
                              <a:cubicBezTo>
                                <a:pt x="60886" y="13807"/>
                                <a:pt x="74871" y="37747"/>
                                <a:pt x="74871" y="65612"/>
                              </a:cubicBezTo>
                              <a:cubicBezTo>
                                <a:pt x="74871" y="89753"/>
                                <a:pt x="61875" y="111253"/>
                                <a:pt x="40026" y="124267"/>
                              </a:cubicBezTo>
                              <a:lnTo>
                                <a:pt x="87679" y="202724"/>
                              </a:lnTo>
                              <a:lnTo>
                                <a:pt x="34187" y="202724"/>
                              </a:lnTo>
                              <a:lnTo>
                                <a:pt x="0" y="137068"/>
                              </a:lnTo>
                              <a:lnTo>
                                <a:pt x="0" y="95374"/>
                              </a:lnTo>
                              <a:lnTo>
                                <a:pt x="15940" y="90602"/>
                              </a:lnTo>
                              <a:cubicBezTo>
                                <a:pt x="22320" y="85321"/>
                                <a:pt x="25899" y="77494"/>
                                <a:pt x="25899" y="67310"/>
                              </a:cubicBezTo>
                              <a:cubicBezTo>
                                <a:pt x="25899" y="58823"/>
                                <a:pt x="22603" y="52080"/>
                                <a:pt x="16764" y="47460"/>
                              </a:cubicBezTo>
                              <a:lnTo>
                                <a:pt x="0" y="42567"/>
                              </a:lnTo>
                              <a:lnTo>
                                <a:pt x="0" y="0"/>
                              </a:lnTo>
                              <a:close/>
                            </a:path>
                          </a:pathLst>
                        </a:custGeom>
                        <a:solidFill>
                          <a:srgbClr val="3B3A3F"/>
                        </a:solidFill>
                        <a:ln w="0" cap="flat">
                          <a:noFill/>
                          <a:miter lim="127000"/>
                        </a:ln>
                        <a:effectLst/>
                      </wps:spPr>
                      <wps:bodyPr/>
                    </wps:wsp>
                    <wps:wsp>
                      <wps:cNvPr id="66644" name="Shape 66644"/>
                      <wps:cNvSpPr/>
                      <wps:spPr>
                        <a:xfrm>
                          <a:off x="1755091" y="225928"/>
                          <a:ext cx="72893" cy="204441"/>
                        </a:xfrm>
                        <a:custGeom>
                          <a:avLst/>
                          <a:gdLst/>
                          <a:ahLst/>
                          <a:cxnLst/>
                          <a:rect l="0" t="0" r="0" b="0"/>
                          <a:pathLst>
                            <a:path w="72893" h="204441">
                              <a:moveTo>
                                <a:pt x="59709" y="0"/>
                              </a:moveTo>
                              <a:lnTo>
                                <a:pt x="72893" y="1730"/>
                              </a:lnTo>
                              <a:lnTo>
                                <a:pt x="72893" y="44312"/>
                              </a:lnTo>
                              <a:lnTo>
                                <a:pt x="65171" y="42058"/>
                              </a:lnTo>
                              <a:cubicBezTo>
                                <a:pt x="58013" y="42058"/>
                                <a:pt x="53681" y="42246"/>
                                <a:pt x="47089" y="43378"/>
                              </a:cubicBezTo>
                              <a:lnTo>
                                <a:pt x="47089" y="99392"/>
                              </a:lnTo>
                              <a:cubicBezTo>
                                <a:pt x="53116" y="99957"/>
                                <a:pt x="56318" y="100335"/>
                                <a:pt x="61969" y="100335"/>
                              </a:cubicBezTo>
                              <a:lnTo>
                                <a:pt x="72893" y="97063"/>
                              </a:lnTo>
                              <a:lnTo>
                                <a:pt x="72893" y="138966"/>
                              </a:lnTo>
                              <a:lnTo>
                                <a:pt x="72517" y="138243"/>
                              </a:lnTo>
                              <a:cubicBezTo>
                                <a:pt x="69691" y="138431"/>
                                <a:pt x="67243" y="138431"/>
                                <a:pt x="64417" y="138431"/>
                              </a:cubicBezTo>
                              <a:cubicBezTo>
                                <a:pt x="57448" y="138431"/>
                                <a:pt x="53681" y="138243"/>
                                <a:pt x="47089" y="137866"/>
                              </a:cubicBezTo>
                              <a:lnTo>
                                <a:pt x="47089" y="204441"/>
                              </a:lnTo>
                              <a:lnTo>
                                <a:pt x="0" y="204441"/>
                              </a:lnTo>
                              <a:lnTo>
                                <a:pt x="0" y="3206"/>
                              </a:lnTo>
                              <a:cubicBezTo>
                                <a:pt x="17140" y="1320"/>
                                <a:pt x="35976" y="0"/>
                                <a:pt x="59709" y="0"/>
                              </a:cubicBezTo>
                              <a:close/>
                            </a:path>
                          </a:pathLst>
                        </a:custGeom>
                        <a:solidFill>
                          <a:srgbClr val="3B3A3F"/>
                        </a:solidFill>
                        <a:ln w="0" cap="flat">
                          <a:noFill/>
                          <a:miter lim="127000"/>
                        </a:ln>
                        <a:effectLst/>
                      </wps:spPr>
                      <wps:bodyPr/>
                    </wps:wsp>
                    <wps:wsp>
                      <wps:cNvPr id="66645" name="Shape 66645"/>
                      <wps:cNvSpPr/>
                      <wps:spPr>
                        <a:xfrm>
                          <a:off x="1827985" y="227658"/>
                          <a:ext cx="87585" cy="202711"/>
                        </a:xfrm>
                        <a:custGeom>
                          <a:avLst/>
                          <a:gdLst/>
                          <a:ahLst/>
                          <a:cxnLst/>
                          <a:rect l="0" t="0" r="0" b="0"/>
                          <a:pathLst>
                            <a:path w="87585" h="202711">
                              <a:moveTo>
                                <a:pt x="0" y="0"/>
                              </a:moveTo>
                              <a:lnTo>
                                <a:pt x="27179" y="3566"/>
                              </a:lnTo>
                              <a:cubicBezTo>
                                <a:pt x="60791" y="13794"/>
                                <a:pt x="74777" y="37735"/>
                                <a:pt x="74777" y="65600"/>
                              </a:cubicBezTo>
                              <a:cubicBezTo>
                                <a:pt x="74777" y="89741"/>
                                <a:pt x="61780" y="111241"/>
                                <a:pt x="39931" y="124254"/>
                              </a:cubicBezTo>
                              <a:lnTo>
                                <a:pt x="87585" y="202711"/>
                              </a:lnTo>
                              <a:lnTo>
                                <a:pt x="34092" y="202711"/>
                              </a:lnTo>
                              <a:lnTo>
                                <a:pt x="0" y="137237"/>
                              </a:lnTo>
                              <a:lnTo>
                                <a:pt x="0" y="95334"/>
                              </a:lnTo>
                              <a:lnTo>
                                <a:pt x="15845" y="90589"/>
                              </a:lnTo>
                              <a:cubicBezTo>
                                <a:pt x="22226" y="85309"/>
                                <a:pt x="25804" y="77482"/>
                                <a:pt x="25804" y="67297"/>
                              </a:cubicBezTo>
                              <a:cubicBezTo>
                                <a:pt x="25804" y="58810"/>
                                <a:pt x="22508" y="52068"/>
                                <a:pt x="16669" y="47447"/>
                              </a:cubicBezTo>
                              <a:lnTo>
                                <a:pt x="0" y="42582"/>
                              </a:lnTo>
                              <a:lnTo>
                                <a:pt x="0" y="0"/>
                              </a:lnTo>
                              <a:close/>
                            </a:path>
                          </a:pathLst>
                        </a:custGeom>
                        <a:solidFill>
                          <a:srgbClr val="3B3A3F"/>
                        </a:solidFill>
                        <a:ln w="0" cap="flat">
                          <a:noFill/>
                          <a:miter lim="127000"/>
                        </a:ln>
                        <a:effectLst/>
                      </wps:spPr>
                      <wps:bodyPr/>
                    </wps:wsp>
                    <wps:wsp>
                      <wps:cNvPr id="66646" name="Shape 66646"/>
                      <wps:cNvSpPr/>
                      <wps:spPr>
                        <a:xfrm>
                          <a:off x="1916888" y="225551"/>
                          <a:ext cx="98039" cy="204818"/>
                        </a:xfrm>
                        <a:custGeom>
                          <a:avLst/>
                          <a:gdLst/>
                          <a:ahLst/>
                          <a:cxnLst/>
                          <a:rect l="0" t="0" r="0" b="0"/>
                          <a:pathLst>
                            <a:path w="98039" h="204818">
                              <a:moveTo>
                                <a:pt x="95496" y="0"/>
                              </a:moveTo>
                              <a:lnTo>
                                <a:pt x="98039" y="0"/>
                              </a:lnTo>
                              <a:lnTo>
                                <a:pt x="98039" y="83851"/>
                              </a:lnTo>
                              <a:lnTo>
                                <a:pt x="77979" y="132019"/>
                              </a:lnTo>
                              <a:lnTo>
                                <a:pt x="98039" y="132019"/>
                              </a:lnTo>
                              <a:lnTo>
                                <a:pt x="98039" y="168041"/>
                              </a:lnTo>
                              <a:lnTo>
                                <a:pt x="63099" y="168041"/>
                              </a:lnTo>
                              <a:lnTo>
                                <a:pt x="47842" y="204818"/>
                              </a:lnTo>
                              <a:lnTo>
                                <a:pt x="0" y="204818"/>
                              </a:lnTo>
                              <a:lnTo>
                                <a:pt x="95496" y="0"/>
                              </a:lnTo>
                              <a:close/>
                            </a:path>
                          </a:pathLst>
                        </a:custGeom>
                        <a:solidFill>
                          <a:srgbClr val="3B3A3F"/>
                        </a:solidFill>
                        <a:ln w="0" cap="flat">
                          <a:noFill/>
                          <a:miter lim="127000"/>
                        </a:ln>
                        <a:effectLst/>
                      </wps:spPr>
                      <wps:bodyPr/>
                    </wps:wsp>
                    <wps:wsp>
                      <wps:cNvPr id="66647" name="Shape 66647"/>
                      <wps:cNvSpPr/>
                      <wps:spPr>
                        <a:xfrm>
                          <a:off x="2014927" y="225551"/>
                          <a:ext cx="98340" cy="204818"/>
                        </a:xfrm>
                        <a:custGeom>
                          <a:avLst/>
                          <a:gdLst/>
                          <a:ahLst/>
                          <a:cxnLst/>
                          <a:rect l="0" t="0" r="0" b="0"/>
                          <a:pathLst>
                            <a:path w="98340" h="204818">
                              <a:moveTo>
                                <a:pt x="0" y="0"/>
                              </a:moveTo>
                              <a:lnTo>
                                <a:pt x="3861" y="0"/>
                              </a:lnTo>
                              <a:lnTo>
                                <a:pt x="98340" y="202637"/>
                              </a:lnTo>
                              <a:lnTo>
                                <a:pt x="98340" y="204818"/>
                              </a:lnTo>
                              <a:lnTo>
                                <a:pt x="50385" y="204818"/>
                              </a:lnTo>
                              <a:lnTo>
                                <a:pt x="35128" y="168041"/>
                              </a:lnTo>
                              <a:lnTo>
                                <a:pt x="0" y="168041"/>
                              </a:lnTo>
                              <a:lnTo>
                                <a:pt x="0" y="132019"/>
                              </a:lnTo>
                              <a:lnTo>
                                <a:pt x="20060" y="132019"/>
                              </a:lnTo>
                              <a:lnTo>
                                <a:pt x="283" y="83172"/>
                              </a:lnTo>
                              <a:lnTo>
                                <a:pt x="0" y="83851"/>
                              </a:lnTo>
                              <a:lnTo>
                                <a:pt x="0" y="0"/>
                              </a:lnTo>
                              <a:close/>
                            </a:path>
                          </a:pathLst>
                        </a:custGeom>
                        <a:solidFill>
                          <a:srgbClr val="3B3A3F"/>
                        </a:solidFill>
                        <a:ln w="0" cap="flat">
                          <a:noFill/>
                          <a:miter lim="127000"/>
                        </a:ln>
                        <a:effectLst/>
                      </wps:spPr>
                      <wps:bodyPr/>
                    </wps:wsp>
                    <wps:wsp>
                      <wps:cNvPr id="66648" name="Shape 66648"/>
                      <wps:cNvSpPr/>
                      <wps:spPr>
                        <a:xfrm>
                          <a:off x="0" y="4136"/>
                          <a:ext cx="223766" cy="426233"/>
                        </a:xfrm>
                        <a:custGeom>
                          <a:avLst/>
                          <a:gdLst/>
                          <a:ahLst/>
                          <a:cxnLst/>
                          <a:rect l="0" t="0" r="0" b="0"/>
                          <a:pathLst>
                            <a:path w="223766" h="426233">
                              <a:moveTo>
                                <a:pt x="191745" y="0"/>
                              </a:moveTo>
                              <a:lnTo>
                                <a:pt x="193441" y="1132"/>
                              </a:lnTo>
                              <a:cubicBezTo>
                                <a:pt x="202858" y="8110"/>
                                <a:pt x="210958" y="16408"/>
                                <a:pt x="217738" y="25838"/>
                              </a:cubicBezTo>
                              <a:cubicBezTo>
                                <a:pt x="219999" y="28667"/>
                                <a:pt x="221882" y="31685"/>
                                <a:pt x="223766" y="34702"/>
                              </a:cubicBezTo>
                              <a:lnTo>
                                <a:pt x="223766" y="148804"/>
                              </a:lnTo>
                              <a:cubicBezTo>
                                <a:pt x="216043" y="162006"/>
                                <a:pt x="205684" y="173511"/>
                                <a:pt x="193064" y="182752"/>
                              </a:cubicBezTo>
                              <a:cubicBezTo>
                                <a:pt x="180067" y="192182"/>
                                <a:pt x="165752" y="198406"/>
                                <a:pt x="151249" y="201612"/>
                              </a:cubicBezTo>
                              <a:cubicBezTo>
                                <a:pt x="161232" y="212739"/>
                                <a:pt x="169143" y="226130"/>
                                <a:pt x="174040" y="241406"/>
                              </a:cubicBezTo>
                              <a:cubicBezTo>
                                <a:pt x="178937" y="256494"/>
                                <a:pt x="180444" y="271959"/>
                                <a:pt x="178937" y="286859"/>
                              </a:cubicBezTo>
                              <a:cubicBezTo>
                                <a:pt x="192687" y="281012"/>
                                <a:pt x="207756" y="277617"/>
                                <a:pt x="223766" y="277617"/>
                              </a:cubicBezTo>
                              <a:lnTo>
                                <a:pt x="223766" y="322693"/>
                              </a:lnTo>
                              <a:cubicBezTo>
                                <a:pt x="186660" y="322693"/>
                                <a:pt x="156523" y="352868"/>
                                <a:pt x="156523" y="390022"/>
                              </a:cubicBezTo>
                              <a:cubicBezTo>
                                <a:pt x="156523" y="401150"/>
                                <a:pt x="159348" y="412088"/>
                                <a:pt x="164622" y="421895"/>
                              </a:cubicBezTo>
                              <a:lnTo>
                                <a:pt x="166882" y="426233"/>
                              </a:lnTo>
                              <a:lnTo>
                                <a:pt x="117534" y="426233"/>
                              </a:lnTo>
                              <a:lnTo>
                                <a:pt x="116780" y="424159"/>
                              </a:lnTo>
                              <a:cubicBezTo>
                                <a:pt x="113201" y="413031"/>
                                <a:pt x="111506" y="401527"/>
                                <a:pt x="111506" y="390022"/>
                              </a:cubicBezTo>
                              <a:cubicBezTo>
                                <a:pt x="111506" y="386250"/>
                                <a:pt x="111694" y="382667"/>
                                <a:pt x="112071" y="379084"/>
                              </a:cubicBezTo>
                              <a:cubicBezTo>
                                <a:pt x="108681" y="380592"/>
                                <a:pt x="105290" y="381913"/>
                                <a:pt x="101900" y="383044"/>
                              </a:cubicBezTo>
                              <a:cubicBezTo>
                                <a:pt x="90975" y="386628"/>
                                <a:pt x="79297" y="388514"/>
                                <a:pt x="67808" y="388514"/>
                              </a:cubicBezTo>
                              <a:lnTo>
                                <a:pt x="65548" y="388514"/>
                              </a:lnTo>
                              <a:lnTo>
                                <a:pt x="50291" y="341364"/>
                              </a:lnTo>
                              <a:lnTo>
                                <a:pt x="55188" y="342307"/>
                              </a:lnTo>
                              <a:cubicBezTo>
                                <a:pt x="66113" y="344381"/>
                                <a:pt x="77414" y="343438"/>
                                <a:pt x="87962" y="340044"/>
                              </a:cubicBezTo>
                              <a:cubicBezTo>
                                <a:pt x="123184" y="328539"/>
                                <a:pt x="142585" y="290631"/>
                                <a:pt x="131095" y="255363"/>
                              </a:cubicBezTo>
                              <a:cubicBezTo>
                                <a:pt x="119605" y="219906"/>
                                <a:pt x="81746" y="200669"/>
                                <a:pt x="46335" y="211985"/>
                              </a:cubicBezTo>
                              <a:cubicBezTo>
                                <a:pt x="35787" y="215568"/>
                                <a:pt x="26181" y="221604"/>
                                <a:pt x="18647" y="229525"/>
                              </a:cubicBezTo>
                              <a:lnTo>
                                <a:pt x="15257" y="233108"/>
                              </a:lnTo>
                              <a:lnTo>
                                <a:pt x="0" y="186147"/>
                              </a:lnTo>
                              <a:lnTo>
                                <a:pt x="1695" y="184827"/>
                              </a:lnTo>
                              <a:cubicBezTo>
                                <a:pt x="11113" y="178037"/>
                                <a:pt x="21472" y="172756"/>
                                <a:pt x="32585" y="169173"/>
                              </a:cubicBezTo>
                              <a:cubicBezTo>
                                <a:pt x="35976" y="168041"/>
                                <a:pt x="39555" y="167099"/>
                                <a:pt x="42945" y="166344"/>
                              </a:cubicBezTo>
                              <a:cubicBezTo>
                                <a:pt x="40685" y="163704"/>
                                <a:pt x="38236" y="160875"/>
                                <a:pt x="36164" y="157857"/>
                              </a:cubicBezTo>
                              <a:cubicBezTo>
                                <a:pt x="29383" y="148427"/>
                                <a:pt x="24109" y="138054"/>
                                <a:pt x="20342" y="127116"/>
                              </a:cubicBezTo>
                              <a:lnTo>
                                <a:pt x="19777" y="125041"/>
                              </a:lnTo>
                              <a:lnTo>
                                <a:pt x="59709" y="95997"/>
                              </a:lnTo>
                              <a:lnTo>
                                <a:pt x="60274" y="100900"/>
                              </a:lnTo>
                              <a:cubicBezTo>
                                <a:pt x="61780" y="111839"/>
                                <a:pt x="66113" y="122401"/>
                                <a:pt x="72517" y="131453"/>
                              </a:cubicBezTo>
                              <a:cubicBezTo>
                                <a:pt x="83253" y="145975"/>
                                <a:pt x="98698" y="155405"/>
                                <a:pt x="116403" y="158234"/>
                              </a:cubicBezTo>
                              <a:cubicBezTo>
                                <a:pt x="134109" y="161063"/>
                                <a:pt x="152002" y="156914"/>
                                <a:pt x="166506" y="146353"/>
                              </a:cubicBezTo>
                              <a:cubicBezTo>
                                <a:pt x="181009" y="135791"/>
                                <a:pt x="190615" y="120137"/>
                                <a:pt x="193441" y="102409"/>
                              </a:cubicBezTo>
                              <a:cubicBezTo>
                                <a:pt x="196266" y="84681"/>
                                <a:pt x="191934" y="66764"/>
                                <a:pt x="181386" y="52242"/>
                              </a:cubicBezTo>
                              <a:cubicBezTo>
                                <a:pt x="174793" y="43189"/>
                                <a:pt x="166129" y="36022"/>
                                <a:pt x="156146" y="31119"/>
                              </a:cubicBezTo>
                              <a:lnTo>
                                <a:pt x="151626" y="29044"/>
                              </a:lnTo>
                              <a:lnTo>
                                <a:pt x="191745" y="0"/>
                              </a:lnTo>
                              <a:close/>
                            </a:path>
                          </a:pathLst>
                        </a:custGeom>
                        <a:solidFill>
                          <a:srgbClr val="44ADD1"/>
                        </a:solidFill>
                        <a:ln w="0" cap="flat">
                          <a:noFill/>
                          <a:miter lim="127000"/>
                        </a:ln>
                        <a:effectLst/>
                      </wps:spPr>
                      <wps:bodyPr/>
                    </wps:wsp>
                    <wps:wsp>
                      <wps:cNvPr id="66649" name="Shape 66649"/>
                      <wps:cNvSpPr/>
                      <wps:spPr>
                        <a:xfrm>
                          <a:off x="223766" y="4136"/>
                          <a:ext cx="223766" cy="426233"/>
                        </a:xfrm>
                        <a:custGeom>
                          <a:avLst/>
                          <a:gdLst/>
                          <a:ahLst/>
                          <a:cxnLst/>
                          <a:rect l="0" t="0" r="0" b="0"/>
                          <a:pathLst>
                            <a:path w="223766" h="426233">
                              <a:moveTo>
                                <a:pt x="32020" y="0"/>
                              </a:moveTo>
                              <a:lnTo>
                                <a:pt x="71952" y="29044"/>
                              </a:lnTo>
                              <a:lnTo>
                                <a:pt x="67619" y="31119"/>
                              </a:lnTo>
                              <a:cubicBezTo>
                                <a:pt x="57637" y="36022"/>
                                <a:pt x="48784" y="43189"/>
                                <a:pt x="42380" y="52242"/>
                              </a:cubicBezTo>
                              <a:cubicBezTo>
                                <a:pt x="31832" y="66764"/>
                                <a:pt x="27500" y="84681"/>
                                <a:pt x="30325" y="102409"/>
                              </a:cubicBezTo>
                              <a:cubicBezTo>
                                <a:pt x="33150" y="120137"/>
                                <a:pt x="42757" y="135791"/>
                                <a:pt x="57260" y="146353"/>
                              </a:cubicBezTo>
                              <a:cubicBezTo>
                                <a:pt x="71763" y="156914"/>
                                <a:pt x="89469" y="161063"/>
                                <a:pt x="107174" y="158234"/>
                              </a:cubicBezTo>
                              <a:cubicBezTo>
                                <a:pt x="124879" y="155405"/>
                                <a:pt x="140513" y="145975"/>
                                <a:pt x="151061" y="131453"/>
                              </a:cubicBezTo>
                              <a:cubicBezTo>
                                <a:pt x="157653" y="122401"/>
                                <a:pt x="161797" y="111839"/>
                                <a:pt x="163304" y="100900"/>
                              </a:cubicBezTo>
                              <a:lnTo>
                                <a:pt x="164057" y="95997"/>
                              </a:lnTo>
                              <a:lnTo>
                                <a:pt x="203988" y="125041"/>
                              </a:lnTo>
                              <a:lnTo>
                                <a:pt x="203235" y="127116"/>
                              </a:lnTo>
                              <a:cubicBezTo>
                                <a:pt x="199656" y="138054"/>
                                <a:pt x="194382" y="148427"/>
                                <a:pt x="187602" y="157857"/>
                              </a:cubicBezTo>
                              <a:cubicBezTo>
                                <a:pt x="185341" y="160875"/>
                                <a:pt x="183081" y="163704"/>
                                <a:pt x="180821" y="166344"/>
                              </a:cubicBezTo>
                              <a:cubicBezTo>
                                <a:pt x="184211" y="167099"/>
                                <a:pt x="187790" y="168041"/>
                                <a:pt x="191180" y="169173"/>
                              </a:cubicBezTo>
                              <a:cubicBezTo>
                                <a:pt x="202293" y="172756"/>
                                <a:pt x="212653" y="178037"/>
                                <a:pt x="222070" y="184827"/>
                              </a:cubicBezTo>
                              <a:lnTo>
                                <a:pt x="223766" y="186147"/>
                              </a:lnTo>
                              <a:lnTo>
                                <a:pt x="208509" y="233108"/>
                              </a:lnTo>
                              <a:lnTo>
                                <a:pt x="205118" y="229525"/>
                              </a:lnTo>
                              <a:cubicBezTo>
                                <a:pt x="197396" y="221604"/>
                                <a:pt x="187790" y="215568"/>
                                <a:pt x="177242" y="211985"/>
                              </a:cubicBezTo>
                              <a:cubicBezTo>
                                <a:pt x="142020" y="200669"/>
                                <a:pt x="103972" y="219906"/>
                                <a:pt x="92482" y="255363"/>
                              </a:cubicBezTo>
                              <a:cubicBezTo>
                                <a:pt x="81181" y="290631"/>
                                <a:pt x="100393" y="328539"/>
                                <a:pt x="135804" y="340044"/>
                              </a:cubicBezTo>
                              <a:cubicBezTo>
                                <a:pt x="146352" y="343438"/>
                                <a:pt x="157653" y="344381"/>
                                <a:pt x="168578" y="342307"/>
                              </a:cubicBezTo>
                              <a:lnTo>
                                <a:pt x="173287" y="341364"/>
                              </a:lnTo>
                              <a:lnTo>
                                <a:pt x="158030" y="388514"/>
                              </a:lnTo>
                              <a:lnTo>
                                <a:pt x="155958" y="388514"/>
                              </a:lnTo>
                              <a:cubicBezTo>
                                <a:pt x="144280" y="388514"/>
                                <a:pt x="132790" y="386628"/>
                                <a:pt x="121866" y="383044"/>
                              </a:cubicBezTo>
                              <a:cubicBezTo>
                                <a:pt x="118287" y="381913"/>
                                <a:pt x="114896" y="380592"/>
                                <a:pt x="111694" y="379084"/>
                              </a:cubicBezTo>
                              <a:cubicBezTo>
                                <a:pt x="112071" y="382667"/>
                                <a:pt x="112260" y="386250"/>
                                <a:pt x="112260" y="390022"/>
                              </a:cubicBezTo>
                              <a:cubicBezTo>
                                <a:pt x="112260" y="401527"/>
                                <a:pt x="110376" y="413031"/>
                                <a:pt x="106986" y="424159"/>
                              </a:cubicBezTo>
                              <a:lnTo>
                                <a:pt x="106232" y="426233"/>
                              </a:lnTo>
                              <a:lnTo>
                                <a:pt x="56883" y="426233"/>
                              </a:lnTo>
                              <a:lnTo>
                                <a:pt x="59143" y="421895"/>
                              </a:lnTo>
                              <a:cubicBezTo>
                                <a:pt x="64417" y="412088"/>
                                <a:pt x="67243" y="401150"/>
                                <a:pt x="67243" y="390022"/>
                              </a:cubicBezTo>
                              <a:cubicBezTo>
                                <a:pt x="67243" y="352868"/>
                                <a:pt x="37106" y="322693"/>
                                <a:pt x="0" y="322693"/>
                              </a:cubicBezTo>
                              <a:lnTo>
                                <a:pt x="0" y="277617"/>
                              </a:lnTo>
                              <a:cubicBezTo>
                                <a:pt x="15822" y="277617"/>
                                <a:pt x="31079" y="281012"/>
                                <a:pt x="44828" y="286859"/>
                              </a:cubicBezTo>
                              <a:cubicBezTo>
                                <a:pt x="43322" y="271959"/>
                                <a:pt x="44828" y="256494"/>
                                <a:pt x="49726" y="241406"/>
                              </a:cubicBezTo>
                              <a:cubicBezTo>
                                <a:pt x="54623" y="226130"/>
                                <a:pt x="62534" y="212739"/>
                                <a:pt x="72517" y="201612"/>
                              </a:cubicBezTo>
                              <a:cubicBezTo>
                                <a:pt x="57637" y="198217"/>
                                <a:pt x="43322" y="191994"/>
                                <a:pt x="30702" y="182752"/>
                              </a:cubicBezTo>
                              <a:cubicBezTo>
                                <a:pt x="18082" y="173511"/>
                                <a:pt x="7722" y="162006"/>
                                <a:pt x="0" y="148804"/>
                              </a:cubicBezTo>
                              <a:lnTo>
                                <a:pt x="0" y="34702"/>
                              </a:lnTo>
                              <a:cubicBezTo>
                                <a:pt x="1695" y="31685"/>
                                <a:pt x="3767" y="28667"/>
                                <a:pt x="5839" y="25838"/>
                              </a:cubicBezTo>
                              <a:cubicBezTo>
                                <a:pt x="12620" y="16408"/>
                                <a:pt x="20907" y="8110"/>
                                <a:pt x="30325" y="1132"/>
                              </a:cubicBezTo>
                              <a:lnTo>
                                <a:pt x="32020" y="0"/>
                              </a:lnTo>
                              <a:close/>
                            </a:path>
                          </a:pathLst>
                        </a:custGeom>
                        <a:solidFill>
                          <a:srgbClr val="44ADD1"/>
                        </a:solidFill>
                        <a:ln w="0" cap="flat">
                          <a:noFill/>
                          <a:miter lim="127000"/>
                        </a:ln>
                        <a:effectLst/>
                      </wps:spPr>
                      <wps:bodyPr/>
                    </wps:wsp>
                  </wpg:wgp>
                </a:graphicData>
              </a:graphic>
            </wp:anchor>
          </w:drawing>
        </mc:Choice>
        <mc:Fallback>
          <w:pict>
            <v:group w14:anchorId="44748DD5" id="Group 66620" o:spid="_x0000_s1026" style="position:absolute;margin-left:56.75pt;margin-top:48.2pt;width:166.4pt;height:34.2pt;z-index:251658242;mso-position-horizontal-relative:page;mso-position-vertical-relative:page" coordsize="21132,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">
              <v:shape id="Shape 66621" o:spid="_x0000_s1027" style="position:absolute;left:5880;top:24;width:1192;height:1516;visibility:visible;mso-wrap-style:square;v-text-anchor:top" coordsize="119229,15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" path="m,l25428,r,90150c25428,115800,38048,128436,59520,128436v21473,,34281,-12825,34281,-38286l93801,r25428,l119229,92036v,38097,-23356,59597,-60086,59597c22038,151633,,130699,,92036l,xe" fillcolor="#3b3a3f" stroked="f" strokeweight="0">
                <v:stroke miterlimit="83231f" joinstyle="miter"/>
                <v:path arrowok="t" textboxrect="0,0,119229,151633"/>
              </v:shape>
              <v:shape id="Shape 66622" o:spid="_x0000_s1028" style="position:absolute;left:7404;width:1215;height:1544;visibility:visible;mso-wrap-style:square;v-text-anchor:top" coordsize="121489,15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" path="m2546,l4147,,96061,96738r,-94299l121489,2439r,151445l118664,154449,25428,56001r,95620l,151621,,364,2546,xe" fillcolor="#3b3a3f" stroked="f" strokeweight="0">
                <v:stroke miterlimit="83231f" joinstyle="miter"/>
                <v:path arrowok="t" textboxrect="0,0,121489,154449"/>
              </v:shape>
              <v:shape id="Shape 69407" o:spid="_x0000_s1029" style="position:absolute;left:8978;top:24;width:255;height:1492;visibility:visible;mso-wrap-style:square;v-text-anchor:top" coordsize="25428,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" path="m,l25428,r,149182l,149182,,e" fillcolor="#3b3a3f" stroked="f" strokeweight="0">
                <v:stroke miterlimit="83231f" joinstyle="miter"/>
                <v:path arrowok="t" textboxrect="0,0,25428,149182"/>
              </v:shape>
              <v:shape id="Shape 66624" o:spid="_x0000_s1030" style="position:absolute;left:9425;top:24;width:1409;height:1512;visibility:visible;mso-wrap-style:square;v-text-anchor:top" coordsize="140889,1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" path="m,l29007,,71010,99392,112636,r28253,l72140,151256r-3202,l,xe" fillcolor="#3b3a3f" stroked="f" strokeweight="0">
                <v:stroke miterlimit="83231f" joinstyle="miter"/>
                <v:path arrowok="t" textboxrect="0,0,140889,151256"/>
              </v:shape>
              <v:shape id="Shape 66625" o:spid="_x0000_s1031" style="position:absolute;left:11016;top:24;width:910;height:1492;visibility:visible;mso-wrap-style:square;v-text-anchor:top" coordsize="90975,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" path="m,l90975,r,23198l25428,23198r,39040l84571,62238r,22443l25428,84681r,41303l90975,125984r,23198l,149182,,xe" fillcolor="#3b3a3f" stroked="f" strokeweight="0">
                <v:stroke miterlimit="83231f" joinstyle="miter"/>
                <v:path arrowok="t" textboxrect="0,0,90975,149182"/>
              </v:shape>
              <v:shape id="Shape 66626" o:spid="_x0000_s1032" style="position:absolute;left:12252;top:13;width:493;height:1503;visibility:visible;mso-wrap-style:square;v-text-anchor:top" coordsize="49349,15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" path="m39178,l49349,1346r,23637l42380,22820v-6028,,-11867,189,-16952,1321l25428,75062v4520,566,9606,755,14503,755l49349,73055r,25683l48030,96563v-2636,188,-5085,188,-7911,188c35222,96751,30137,96563,25428,96374r,53939l,150313,,2452c11678,1132,24109,,39178,xe" fillcolor="#3b3a3f" stroked="f" strokeweight="0">
                <v:stroke miterlimit="83231f" joinstyle="miter"/>
                <v:path arrowok="t" textboxrect="0,0,49349,150313"/>
              </v:shape>
              <v:shape id="Shape 66627" o:spid="_x0000_s1033" style="position:absolute;left:12745;top:26;width:609;height:1490;visibility:visible;mso-wrap-style:square;v-text-anchor:top" coordsize="60839,14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" path="m,l17243,2282c40367,9310,50856,25859,50856,45804v,19237,-10548,35079,-29195,43189l60839,148967r-29572,l,97392,,71709,15586,67139v5557,-4738,8335,-11622,8335,-20204c23921,39391,21096,33026,15822,28547l,23637,,xe" fillcolor="#3b3a3f" stroked="f" strokeweight="0">
                <v:stroke miterlimit="83231f" joinstyle="miter"/>
                <v:path arrowok="t" textboxrect="0,0,60839,148967"/>
              </v:shape>
              <v:shape id="Shape 66628" o:spid="_x0000_s1034" style="position:absolute;left:13448;width:961;height:1540;visibility:visible;mso-wrap-style:square;v-text-anchor:top" coordsize="96061,15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" path="m55675,r165,l76684,3169v6475,1957,12220,4645,16552,7568l85136,33180c77226,27711,65359,22619,55188,22619v-15633,,-22979,8487,-22979,18482c32209,51097,39555,56944,58013,65053v29572,12825,38048,24895,38048,44510c96061,133515,77602,154072,46900,154072,29949,154072,13185,148037,,139361l8853,116729v11866,8487,25993,13768,38801,13768c63287,130497,70256,121256,70256,110883v,-10373,-4520,-16785,-28064,-26781c16199,72975,6781,59584,6781,41667,6781,25542,16846,10159,34990,3476l55675,xe" fillcolor="#3b3a3f" stroked="f" strokeweight="0">
                <v:stroke miterlimit="83231f" joinstyle="miter"/>
                <v:path arrowok="t" textboxrect="0,0,96061,154072"/>
              </v:shape>
              <v:shape id="Shape 69408" o:spid="_x0000_s1035" style="position:absolute;left:14687;top:24;width:255;height:1492;visibility:visible;mso-wrap-style:square;v-text-anchor:top" coordsize="25428,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" path="m,l25428,r,149182l,149182,,e" fillcolor="#3b3a3f" stroked="f" strokeweight="0">
                <v:stroke miterlimit="83231f" joinstyle="miter"/>
                <v:path arrowok="t" textboxrect="0,0,25428,149182"/>
              </v:shape>
              <v:shape id="Shape 66630" o:spid="_x0000_s1036" style="position:absolute;left:15190;top:24;width:1200;height:1492;visibility:visible;mso-wrap-style:square;v-text-anchor:top" coordsize="119982,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" path="m,l119982,r,23198l72705,23198r,125984l47277,149182r,-125984l,23198,,xe" fillcolor="#3b3a3f" stroked="f" strokeweight="0">
                <v:stroke miterlimit="83231f" joinstyle="miter"/>
                <v:path arrowok="t" textboxrect="0,0,119982,149182"/>
              </v:shape>
              <v:shape id="Shape 66631" o:spid="_x0000_s1037" style="position:absolute;left:16496;top:24;width:1303;height:1492;visibility:visible;mso-wrap-style:square;v-text-anchor:top" coordsize="130342,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" path="m,l29007,,65548,63181,101900,r28442,l77791,86567r,62615l52363,149182r,-62804l,xe" fillcolor="#3b3a3f" stroked="f" strokeweight="0">
                <v:stroke miterlimit="83231f" joinstyle="miter"/>
                <v:path arrowok="t" textboxrect="0,0,130342,149182"/>
              </v:shape>
              <v:shape id="Shape 66632" o:spid="_x0000_s1038" style="position:absolute;left:18426;top:1;width:755;height:1539;visibility:visible;mso-wrap-style:square;v-text-anchor:top" coordsize="75436,15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" path="m75436,r,22713l55997,26804c38436,34787,27311,53670,27311,77009v,23198,11125,42152,28686,50179l75436,131306r,22524l74777,153958c31643,153958,,121141,,77009,,43769,18541,17000,46009,5692l75436,xe" fillcolor="#3b3a3f" stroked="f" strokeweight="0">
                <v:stroke miterlimit="83231f" joinstyle="miter"/>
                <v:path arrowok="t" textboxrect="0,0,75436,153958"/>
              </v:shape>
              <v:shape id="Shape 66633" o:spid="_x0000_s1039" style="position:absolute;left:19181;width:752;height:1539;visibility:visible;mso-wrap-style:square;v-text-anchor:top" coordsize="75248,15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" path="m590,l728,,30511,5807c57554,17114,75248,43883,75248,77124v,33099,-18541,59833,-45929,71131l,153944,,131420r94,20c28348,131440,48125,108054,48125,77124,48125,46005,28348,22807,94,22807l,22827,,114,590,xe" fillcolor="#3b3a3f" stroked="f" strokeweight="0">
                <v:stroke miterlimit="83231f" joinstyle="miter"/>
                <v:path arrowok="t" textboxrect="0,0,75248,153944"/>
              </v:shape>
              <v:shape id="Shape 66634" o:spid="_x0000_s1040" style="position:absolute;left:20233;top:24;width:899;height:1492;visibility:visible;mso-wrap-style:square;v-text-anchor:top" coordsize="89958,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" path="m,l89958,r,23198l25428,23198r,43566l83065,66764r,22632l25428,89396r,59786l,149182,,xe" fillcolor="#3b3a3f" stroked="f" strokeweight="0">
                <v:stroke miterlimit="83231f" joinstyle="miter"/>
                <v:path arrowok="t" textboxrect="0,0,89958,149182"/>
              </v:shape>
              <v:shape id="Shape 66635" o:spid="_x0000_s1041" style="position:absolute;left:5871;top:2238;width:1763;height:2099;visibility:visible;mso-wrap-style:square;v-text-anchor:top" coordsize="176300,20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" path="m110941,v23545,,45205,6978,63476,17728l159913,57711c145033,49413,128081,44132,111506,44132v-37859,,-61404,23198,-61404,60918c50102,142769,73647,165967,111506,165967v16575,,35411,-5469,50668,-14899l176300,191051v-17705,11504,-42003,18859,-65359,18859c44828,209910,,165213,,105050,,44698,44828,,110941,xe" fillcolor="#3b3a3f" stroked="f" strokeweight="0">
                <v:stroke miterlimit="83231f" joinstyle="miter"/>
                <v:path arrowok="t" textboxrect="0,0,176300,209910"/>
              </v:shape>
              <v:shape id="Shape 66636" o:spid="_x0000_s1042" style="position:absolute;left:7707;top:2255;width:982;height:2048;visibility:visible;mso-wrap-style:square;v-text-anchor:top" coordsize="98227,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" path="m95496,r2731,l98227,83400,78167,132019r20060,l98227,168041r-35128,l48031,204818,,204818,95496,xe" fillcolor="#3b3a3f" stroked="f" strokeweight="0">
                <v:stroke miterlimit="83231f" joinstyle="miter"/>
                <v:path arrowok="t" textboxrect="0,0,98227,204818"/>
              </v:shape>
              <v:shape id="Shape 66637" o:spid="_x0000_s1043" style="position:absolute;left:8689;top:2255;width:992;height:2048;visibility:visible;mso-wrap-style:square;v-text-anchor:top" coordsize="99169,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" path="m,l3673,,99169,204818r-48972,l34940,168041,,168041,,132019r20060,l94,83172,,83400,,xe" fillcolor="#3b3a3f" stroked="f" strokeweight="0">
                <v:stroke miterlimit="83231f" joinstyle="miter"/>
                <v:path arrowok="t" textboxrect="0,0,99169,204818"/>
              </v:shape>
              <v:shape id="Shape 66638" o:spid="_x0000_s1044" style="position:absolute;left:9888;top:2232;width:1741;height:2110;visibility:visible;mso-wrap-style:square;v-text-anchor:top" coordsize="174040,2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" path="m6404,l126951,109199r,-105238l174040,3961r,206138l169536,211001r-250,l47089,100900r,106181l,207081,,1132,6404,xe" fillcolor="#3b3a3f" stroked="f" strokeweight="0">
                <v:stroke miterlimit="83231f" joinstyle="miter"/>
                <v:path arrowok="t" textboxrect="0,0,174040,211001"/>
              </v:shape>
              <v:shape id="Shape 66639" o:spid="_x0000_s1045" style="position:absolute;left:12084;top:2253;width:732;height:2069;visibility:visible;mso-wrap-style:square;v-text-anchor:top" coordsize="73176,2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" path="m56883,l73176,1909r,40789l67054,40926v-8664,,-14691,943,-21284,1886l45770,85247v5274,565,8853,943,17329,943l73176,83832r,36446l63476,118063v-7158,,-12997,188,-17706,754l45770,165967v6593,566,10171,754,19589,754l73176,164824r,40543l60650,206893c42945,206893,19966,205196,,202744l,4338c14692,2263,40120,,56883,xe" fillcolor="#3b3a3f" stroked="f" strokeweight="0">
                <v:stroke miterlimit="83231f" joinstyle="miter"/>
                <v:path arrowok="t" textboxrect="0,0,73176,206893"/>
              </v:shape>
              <v:shape id="Shape 66640" o:spid="_x0000_s1046" style="position:absolute;left:12816;top:2272;width:783;height:2035;visibility:visible;mso-wrap-style:square;v-text-anchor:top" coordsize="78262,20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" path="m,l22441,2629v33241,8699,49982,28750,49982,49967c72423,73908,60556,88430,37577,97860v27688,8298,40685,24329,40685,47527c78262,169150,61416,190792,27326,200128l,203458,,162915r18694,-4539c24533,154204,27406,148121,27406,140483v,-7732,-3061,-13815,-9230,-17964l,118369,,81923,15516,78293v5674,-3914,8499,-9666,8499,-17021c24015,55142,21473,49579,16434,45547l,40789,,xe" fillcolor="#3b3a3f" stroked="f" strokeweight="0">
                <v:stroke miterlimit="83231f" joinstyle="miter"/>
                <v:path arrowok="t" textboxrect="0,0,78262,203458"/>
              </v:shape>
              <v:shape id="Shape 66641" o:spid="_x0000_s1047" style="position:absolute;left:13964;top:2272;width:1285;height:2031;visibility:visible;mso-wrap-style:square;v-text-anchor:top" coordsize="128458,2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" path="m,l128458,r,43189l47089,43189r,36400l121112,79589r,40926l47089,120515r,39605l128458,160120r,43001l,203121,,xe" fillcolor="#3b3a3f" stroked="f" strokeweight="0">
                <v:stroke miterlimit="83231f" joinstyle="miter"/>
                <v:path arrowok="t" textboxrect="0,0,128458,203121"/>
              </v:shape>
              <v:shape id="Shape 66642" o:spid="_x0000_s1048" style="position:absolute;left:15680;top:2259;width:728;height:2044;visibility:visible;mso-wrap-style:square;v-text-anchor:top" coordsize="72799,20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" path="m59709,l72799,1717r,42567l65171,42058v-7158,,-11490,188,-18271,1320l46900,99392v6216,565,9418,943,15069,943l72799,97092r,41693l72517,138243v-2826,188,-5274,188,-8100,188c57448,138431,53681,138243,46900,137866r,66575l,204441,,3206c17140,1320,35976,,59709,xe" fillcolor="#3b3a3f" stroked="f" strokeweight="0">
                <v:stroke miterlimit="83231f" joinstyle="miter"/>
                <v:path arrowok="t" textboxrect="0,0,72799,204441"/>
              </v:shape>
              <v:shape id="Shape 66643" o:spid="_x0000_s1049" style="position:absolute;left:16408;top:2276;width:877;height:2027;visibility:visible;mso-wrap-style:square;v-text-anchor:top" coordsize="87679,20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" path="m,l27273,3578c60886,13807,74871,37747,74871,65612v,24141,-12996,45641,-34845,58655l87679,202724r-53492,l,137068,,95374,15940,90602v6380,-5281,9959,-13108,9959,-23292c25899,58823,22603,52080,16764,47460l,42567,,xe" fillcolor="#3b3a3f" stroked="f" strokeweight="0">
                <v:stroke miterlimit="83231f" joinstyle="miter"/>
                <v:path arrowok="t" textboxrect="0,0,87679,202724"/>
              </v:shape>
              <v:shape id="Shape 66644" o:spid="_x0000_s1050" style="position:absolute;left:17550;top:2259;width:729;height:2044;visibility:visible;mso-wrap-style:square;v-text-anchor:top" coordsize="72893,20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" path="m59709,l72893,1730r,42582l65171,42058v-7158,,-11490,188,-18082,1320l47089,99392v6027,565,9229,943,14880,943l72893,97063r,41903l72517,138243v-2826,188,-5274,188,-8100,188c57448,138431,53681,138243,47089,137866r,66575l,204441,,3206c17140,1320,35976,,59709,xe" fillcolor="#3b3a3f" stroked="f" strokeweight="0">
                <v:stroke miterlimit="83231f" joinstyle="miter"/>
                <v:path arrowok="t" textboxrect="0,0,72893,204441"/>
              </v:shape>
              <v:shape id="Shape 66645" o:spid="_x0000_s1051" style="position:absolute;left:18279;top:2276;width:876;height:2027;visibility:visible;mso-wrap-style:square;v-text-anchor:top" coordsize="87585,20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" path="m,l27179,3566c60791,13794,74777,37735,74777,65600v,24141,-12997,45641,-34846,58654l87585,202711r-53493,l,137237,,95334,15845,90589v6381,-5280,9959,-13107,9959,-23292c25804,58810,22508,52068,16669,47447l,42582,,xe" fillcolor="#3b3a3f" stroked="f" strokeweight="0">
                <v:stroke miterlimit="83231f" joinstyle="miter"/>
                <v:path arrowok="t" textboxrect="0,0,87585,202711"/>
              </v:shape>
              <v:shape id="Shape 66646" o:spid="_x0000_s1052" style="position:absolute;left:19168;top:2255;width:981;height:2048;visibility:visible;mso-wrap-style:square;v-text-anchor:top" coordsize="98039,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" path="m95496,r2543,l98039,83851,77979,132019r20060,l98039,168041r-34940,l47842,204818,,204818,95496,xe" fillcolor="#3b3a3f" stroked="f" strokeweight="0">
                <v:stroke miterlimit="83231f" joinstyle="miter"/>
                <v:path arrowok="t" textboxrect="0,0,98039,204818"/>
              </v:shape>
              <v:shape id="Shape 66647" o:spid="_x0000_s1053" style="position:absolute;left:20149;top:2255;width:983;height:2048;visibility:visible;mso-wrap-style:square;v-text-anchor:top" coordsize="98340,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" path="m,l3861,,98340,202637r,2181l50385,204818,35128,168041,,168041,,132019r20060,l283,83172,,83851,,xe" fillcolor="#3b3a3f" stroked="f" strokeweight="0">
                <v:stroke miterlimit="83231f" joinstyle="miter"/>
                <v:path arrowok="t" textboxrect="0,0,98340,204818"/>
              </v:shape>
              <v:shape id="Shape 66648" o:spid="_x0000_s1054" style="position:absolute;top:41;width:2237;height:4262;visibility:visible;mso-wrap-style:square;v-text-anchor:top" coordsize="223766,42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" path="m191745,r1696,1132c202858,8110,210958,16408,217738,25838v2261,2829,4144,5847,6028,8864l223766,148804v-7723,13202,-18082,24707,-30702,33948c180067,192182,165752,198406,151249,201612v9983,11127,17894,24518,22791,39794c178937,256494,180444,271959,178937,286859v13750,-5847,28819,-9242,44829,-9242l223766,322693v-37106,,-67243,30175,-67243,67329c156523,401150,159348,412088,164622,421895r2260,4338l117534,426233r-754,-2074c113201,413031,111506,401527,111506,390022v,-3772,188,-7355,565,-10938c108681,380592,105290,381913,101900,383044v-10925,3584,-22603,5470,-34092,5470l65548,388514,50291,341364r4897,943c66113,344381,77414,343438,87962,340044v35222,-11505,54623,-49413,43133,-84681c119605,219906,81746,200669,46335,211985v-10548,3583,-20154,9619,-27688,17540l15257,233108,,186147r1695,-1320c11113,178037,21472,172756,32585,169173v3391,-1132,6970,-2074,10360,-2829c40685,163704,38236,160875,36164,157857,29383,148427,24109,138054,20342,127116r-565,-2075l59709,95997r565,4903c61780,111839,66113,122401,72517,131453v10736,14522,26181,23952,43886,26781c134109,161063,152002,156914,166506,146353v14503,-10562,24109,-26216,26935,-43944c196266,84681,191934,66764,181386,52242,174793,43189,166129,36022,156146,31119r-4520,-2075l191745,xe" fillcolor="#44add1" stroked="f" strokeweight="0">
                <v:stroke miterlimit="83231f" joinstyle="miter"/>
                <v:path arrowok="t" textboxrect="0,0,223766,426233"/>
              </v:shape>
              <v:shape id="Shape 66649" o:spid="_x0000_s1055" style="position:absolute;left:2237;top:41;width:2238;height:4262;visibility:visible;mso-wrap-style:square;v-text-anchor:top" coordsize="223766,42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" path="m32020,l71952,29044r-4333,2075c57637,36022,48784,43189,42380,52242,31832,66764,27500,84681,30325,102409v2825,17728,12432,33382,26935,43944c71763,156914,89469,161063,107174,158234v17705,-2829,33339,-12259,43887,-26781c157653,122401,161797,111839,163304,100900r753,-4903l203988,125041r-753,2075c199656,138054,194382,148427,187602,157857v-2261,3018,-4521,5847,-6781,8487c184211,167099,187790,168041,191180,169173v11113,3583,21473,8864,30890,15654l223766,186147r-15257,46961l205118,229525v-7722,-7921,-17328,-13957,-27876,-17540c142020,200669,103972,219906,92482,255363v-11301,35268,7911,73176,43322,84681c146352,343438,157653,344381,168578,342307r4709,-943l158030,388514r-2072,c144280,388514,132790,386628,121866,383044v-3579,-1131,-6970,-2452,-10172,-3960c112071,382667,112260,386250,112260,390022v,11505,-1884,23009,-5274,34137l106232,426233r-49349,l59143,421895v5274,-9807,8100,-20745,8100,-31873c67243,352868,37106,322693,,322693l,277617v15822,,31079,3395,44828,9242c43322,271959,44828,256494,49726,241406v4897,-15276,12808,-28667,22791,-39794c57637,198217,43322,191994,30702,182752,18082,173511,7722,162006,,148804l,34702c1695,31685,3767,28667,5839,25838,12620,16408,20907,8110,30325,1132l32020,xe" fillcolor="#44add1" stroked="f" strokeweight="0">
                <v:stroke miterlimit="83231f" joinstyle="miter"/>
                <v:path arrowok="t" textboxrect="0,0,223766,426233"/>
              </v:shape>
              <w10:wrap type="square" anchorx="page" anchory="page"/>
            </v:group>
          </w:pict>
        </mc:Fallback>
      </mc:AlternateContent>
    </w:r>
    <w:r>
      <w:rPr>
        <w:noProof/>
      </w:rPr>
      <w:drawing>
        <wp:anchor distT="0" distB="0" distL="114300" distR="114300" simplePos="0" relativeHeight="251658243" behindDoc="0" locked="0" layoutInCell="1" allowOverlap="0" wp14:anchorId="56AA655A" wp14:editId="61FF09B5">
          <wp:simplePos x="0" y="0"/>
          <wp:positionH relativeFrom="page">
            <wp:posOffset>4084320</wp:posOffset>
          </wp:positionH>
          <wp:positionV relativeFrom="page">
            <wp:posOffset>66676</wp:posOffset>
          </wp:positionV>
          <wp:extent cx="3352800" cy="1152144"/>
          <wp:effectExtent l="0" t="0" r="0" b="0"/>
          <wp:wrapSquare wrapText="bothSides"/>
          <wp:docPr id="1242834113" name="Picture 1242834113">
            <a:extLst xmlns:a="http://schemas.openxmlformats.org/drawingml/2006/main">
              <a:ext uri="{FF2B5EF4-FFF2-40B4-BE49-F238E27FC236}">
                <a16:creationId xmlns:a16="http://schemas.microsoft.com/office/drawing/2014/main" id="{A110EB89-7188-4EEF-9CED-2E8314D66931}"/>
              </a:ext>
            </a:extLst>
          </wp:docPr>
          <wp:cNvGraphicFramePr/>
          <a:graphic xmlns:a="http://schemas.openxmlformats.org/drawingml/2006/main">
            <a:graphicData uri="http://schemas.openxmlformats.org/drawingml/2006/picture">
              <pic:pic xmlns:pic="http://schemas.openxmlformats.org/drawingml/2006/picture">
                <pic:nvPicPr>
                  <pic:cNvPr id="52787" name="Picture 52787"/>
                  <pic:cNvPicPr/>
                </pic:nvPicPr>
                <pic:blipFill>
                  <a:blip r:embed="rId1"/>
                  <a:stretch>
                    <a:fillRect/>
                  </a:stretch>
                </pic:blipFill>
                <pic:spPr>
                  <a:xfrm>
                    <a:off x="0" y="0"/>
                    <a:ext cx="3352800" cy="1152144"/>
                  </a:xfrm>
                  <a:prstGeom prst="rect">
                    <a:avLst/>
                  </a:prstGeom>
                </pic:spPr>
              </pic:pic>
            </a:graphicData>
          </a:graphic>
        </wp:anchor>
      </w:drawing>
    </w:r>
    <w:r>
      <w:rPr>
        <w:rFonts w:ascii="Calibri" w:eastAsia="Calibri" w:hAnsi="Calibri" w:cs="Calibri"/>
        <w:color w:val="414042"/>
        <w:sz w:val="20"/>
      </w:rPr>
      <w:t xml:space="preserve"> </w:t>
    </w:r>
    <w:r>
      <w:rPr>
        <w:rFonts w:ascii="Calibri" w:eastAsia="Calibri" w:hAnsi="Calibri" w:cs="Calibri"/>
        <w:color w:val="414042"/>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18C9" w14:textId="5080BAEC" w:rsidR="00A04A14" w:rsidRDefault="00A04A14" w:rsidP="00A04A14">
    <w:pPr>
      <w:tabs>
        <w:tab w:val="left" w:pos="8805"/>
      </w:tabs>
    </w:pPr>
    <w:r>
      <w:rPr>
        <w:noProof/>
      </w:rPr>
      <w:drawing>
        <wp:anchor distT="0" distB="0" distL="114300" distR="114300" simplePos="0" relativeHeight="251658246" behindDoc="0" locked="0" layoutInCell="1" allowOverlap="0" wp14:anchorId="361DCCC0" wp14:editId="05396FB3">
          <wp:simplePos x="0" y="0"/>
          <wp:positionH relativeFrom="page">
            <wp:posOffset>4055745</wp:posOffset>
          </wp:positionH>
          <wp:positionV relativeFrom="page">
            <wp:posOffset>142875</wp:posOffset>
          </wp:positionV>
          <wp:extent cx="3352800" cy="1152144"/>
          <wp:effectExtent l="0" t="0" r="0" b="0"/>
          <wp:wrapSquare wrapText="bothSides"/>
          <wp:docPr id="757510585" name="Picture 757510585" descr="A grey line drawing of a line&#10;&#10;AI-generated content may be incorrect.">
            <a:extLst xmlns:a="http://schemas.openxmlformats.org/drawingml/2006/main">
              <a:ext uri="{FF2B5EF4-FFF2-40B4-BE49-F238E27FC236}">
                <a16:creationId xmlns:a16="http://schemas.microsoft.com/office/drawing/2014/main" id="{64A6B6FE-C5F5-4BCE-BF83-6AD2F63B3344}"/>
              </a:ext>
            </a:extLst>
          </wp:docPr>
          <wp:cNvGraphicFramePr/>
          <a:graphic xmlns:a="http://schemas.openxmlformats.org/drawingml/2006/main">
            <a:graphicData uri="http://schemas.openxmlformats.org/drawingml/2006/picture">
              <pic:pic xmlns:pic="http://schemas.openxmlformats.org/drawingml/2006/picture">
                <pic:nvPicPr>
                  <pic:cNvPr id="757510585" name="Picture 757510585" descr="A grey line drawing of a line&#10;&#10;AI-generated content may be incorrect."/>
                  <pic:cNvPicPr/>
                </pic:nvPicPr>
                <pic:blipFill>
                  <a:blip r:embed="rId1"/>
                  <a:stretch>
                    <a:fillRect/>
                  </a:stretch>
                </pic:blipFill>
                <pic:spPr>
                  <a:xfrm>
                    <a:off x="0" y="0"/>
                    <a:ext cx="3352800" cy="1152144"/>
                  </a:xfrm>
                  <a:prstGeom prst="rect">
                    <a:avLst/>
                  </a:prstGeom>
                </pic:spPr>
              </pic:pic>
            </a:graphicData>
          </a:graphic>
        </wp:anchor>
      </w:drawing>
    </w:r>
    <w:r>
      <w:rPr>
        <w:noProof/>
      </w:rPr>
      <mc:AlternateContent>
        <mc:Choice Requires="wpg">
          <w:drawing>
            <wp:anchor distT="0" distB="0" distL="114300" distR="114300" simplePos="0" relativeHeight="251658247" behindDoc="0" locked="0" layoutInCell="1" allowOverlap="1" wp14:anchorId="1C0C823B" wp14:editId="26ECCC41">
              <wp:simplePos x="0" y="0"/>
              <wp:positionH relativeFrom="page">
                <wp:posOffset>457200</wp:posOffset>
              </wp:positionH>
              <wp:positionV relativeFrom="page">
                <wp:posOffset>771525</wp:posOffset>
              </wp:positionV>
              <wp:extent cx="2113267" cy="434289"/>
              <wp:effectExtent l="0" t="0" r="0" b="0"/>
              <wp:wrapSquare wrapText="bothSides"/>
              <wp:docPr id="120248887" name="Group 120248887">
                <a:extLst xmlns:a="http://schemas.openxmlformats.org/drawingml/2006/main">
                  <a:ext uri="{FF2B5EF4-FFF2-40B4-BE49-F238E27FC236}">
                    <a16:creationId xmlns:a16="http://schemas.microsoft.com/office/drawing/2014/main" id="{F4AB061B-1218-40F1-9E12-CF72BE2A6893}"/>
                  </a:ext>
                </a:extLst>
              </wp:docPr>
              <wp:cNvGraphicFramePr/>
              <a:graphic xmlns:a="http://schemas.openxmlformats.org/drawingml/2006/main">
                <a:graphicData uri="http://schemas.microsoft.com/office/word/2010/wordprocessingGroup">
                  <wpg:wgp>
                    <wpg:cNvGrpSpPr/>
                    <wpg:grpSpPr>
                      <a:xfrm>
                        <a:off x="0" y="0"/>
                        <a:ext cx="2113267" cy="434289"/>
                        <a:chOff x="0" y="0"/>
                        <a:chExt cx="2113267" cy="434289"/>
                      </a:xfrm>
                    </wpg:grpSpPr>
                    <wps:wsp>
                      <wps:cNvPr id="518028813" name="Shape 66621"/>
                      <wps:cNvSpPr/>
                      <wps:spPr>
                        <a:xfrm>
                          <a:off x="588044" y="2439"/>
                          <a:ext cx="119229" cy="151633"/>
                        </a:xfrm>
                        <a:custGeom>
                          <a:avLst/>
                          <a:gdLst/>
                          <a:ahLst/>
                          <a:cxnLst/>
                          <a:rect l="0" t="0" r="0" b="0"/>
                          <a:pathLst>
                            <a:path w="119229" h="151633">
                              <a:moveTo>
                                <a:pt x="0" y="0"/>
                              </a:moveTo>
                              <a:lnTo>
                                <a:pt x="25428" y="0"/>
                              </a:lnTo>
                              <a:lnTo>
                                <a:pt x="25428" y="90150"/>
                              </a:lnTo>
                              <a:cubicBezTo>
                                <a:pt x="25428" y="115800"/>
                                <a:pt x="38048" y="128436"/>
                                <a:pt x="59520" y="128436"/>
                              </a:cubicBezTo>
                              <a:cubicBezTo>
                                <a:pt x="80993" y="128436"/>
                                <a:pt x="93801" y="115611"/>
                                <a:pt x="93801" y="90150"/>
                              </a:cubicBezTo>
                              <a:lnTo>
                                <a:pt x="93801" y="0"/>
                              </a:lnTo>
                              <a:lnTo>
                                <a:pt x="119229" y="0"/>
                              </a:lnTo>
                              <a:lnTo>
                                <a:pt x="119229" y="92036"/>
                              </a:lnTo>
                              <a:cubicBezTo>
                                <a:pt x="119229" y="130133"/>
                                <a:pt x="95873" y="151633"/>
                                <a:pt x="59143" y="151633"/>
                              </a:cubicBezTo>
                              <a:cubicBezTo>
                                <a:pt x="22038" y="151633"/>
                                <a:pt x="0" y="130699"/>
                                <a:pt x="0" y="92036"/>
                              </a:cubicBezTo>
                              <a:lnTo>
                                <a:pt x="0" y="0"/>
                              </a:lnTo>
                              <a:close/>
                            </a:path>
                          </a:pathLst>
                        </a:custGeom>
                        <a:solidFill>
                          <a:srgbClr val="3B3A3F"/>
                        </a:solidFill>
                        <a:ln w="0" cap="flat">
                          <a:noFill/>
                          <a:miter lim="127000"/>
                        </a:ln>
                        <a:effectLst/>
                      </wps:spPr>
                      <wps:bodyPr/>
                    </wps:wsp>
                    <wps:wsp>
                      <wps:cNvPr id="1659650897" name="Shape 66622"/>
                      <wps:cNvSpPr/>
                      <wps:spPr>
                        <a:xfrm>
                          <a:off x="740423" y="0"/>
                          <a:ext cx="121489" cy="154449"/>
                        </a:xfrm>
                        <a:custGeom>
                          <a:avLst/>
                          <a:gdLst/>
                          <a:ahLst/>
                          <a:cxnLst/>
                          <a:rect l="0" t="0" r="0" b="0"/>
                          <a:pathLst>
                            <a:path w="121489" h="154449">
                              <a:moveTo>
                                <a:pt x="2546" y="0"/>
                              </a:moveTo>
                              <a:lnTo>
                                <a:pt x="4147" y="0"/>
                              </a:lnTo>
                              <a:lnTo>
                                <a:pt x="96061" y="96738"/>
                              </a:lnTo>
                              <a:lnTo>
                                <a:pt x="96061" y="2439"/>
                              </a:lnTo>
                              <a:lnTo>
                                <a:pt x="121489" y="2439"/>
                              </a:lnTo>
                              <a:lnTo>
                                <a:pt x="121489" y="153884"/>
                              </a:lnTo>
                              <a:lnTo>
                                <a:pt x="118664" y="154449"/>
                              </a:lnTo>
                              <a:lnTo>
                                <a:pt x="25428" y="56001"/>
                              </a:lnTo>
                              <a:lnTo>
                                <a:pt x="25428" y="151621"/>
                              </a:lnTo>
                              <a:lnTo>
                                <a:pt x="0" y="151621"/>
                              </a:lnTo>
                              <a:lnTo>
                                <a:pt x="0" y="364"/>
                              </a:lnTo>
                              <a:lnTo>
                                <a:pt x="2546" y="0"/>
                              </a:lnTo>
                              <a:close/>
                            </a:path>
                          </a:pathLst>
                        </a:custGeom>
                        <a:solidFill>
                          <a:srgbClr val="3B3A3F"/>
                        </a:solidFill>
                        <a:ln w="0" cap="flat">
                          <a:noFill/>
                          <a:miter lim="127000"/>
                        </a:ln>
                        <a:effectLst/>
                      </wps:spPr>
                      <wps:bodyPr/>
                    </wps:wsp>
                    <wps:wsp>
                      <wps:cNvPr id="1771951028" name="Shape 69407"/>
                      <wps:cNvSpPr/>
                      <wps:spPr>
                        <a:xfrm>
                          <a:off x="897888" y="2439"/>
                          <a:ext cx="25428" cy="149182"/>
                        </a:xfrm>
                        <a:custGeom>
                          <a:avLst/>
                          <a:gdLst/>
                          <a:ahLst/>
                          <a:cxnLst/>
                          <a:rect l="0" t="0" r="0" b="0"/>
                          <a:pathLst>
                            <a:path w="25428" h="149182">
                              <a:moveTo>
                                <a:pt x="0" y="0"/>
                              </a:moveTo>
                              <a:lnTo>
                                <a:pt x="25428" y="0"/>
                              </a:lnTo>
                              <a:lnTo>
                                <a:pt x="25428" y="149182"/>
                              </a:lnTo>
                              <a:lnTo>
                                <a:pt x="0" y="149182"/>
                              </a:lnTo>
                              <a:lnTo>
                                <a:pt x="0" y="0"/>
                              </a:lnTo>
                            </a:path>
                          </a:pathLst>
                        </a:custGeom>
                        <a:solidFill>
                          <a:srgbClr val="3B3A3F"/>
                        </a:solidFill>
                        <a:ln w="0" cap="flat">
                          <a:noFill/>
                          <a:miter lim="127000"/>
                        </a:ln>
                        <a:effectLst/>
                      </wps:spPr>
                      <wps:bodyPr/>
                    </wps:wsp>
                    <wps:wsp>
                      <wps:cNvPr id="1123736833" name="Shape 66624"/>
                      <wps:cNvSpPr/>
                      <wps:spPr>
                        <a:xfrm>
                          <a:off x="942528" y="2438"/>
                          <a:ext cx="140889" cy="151256"/>
                        </a:xfrm>
                        <a:custGeom>
                          <a:avLst/>
                          <a:gdLst/>
                          <a:ahLst/>
                          <a:cxnLst/>
                          <a:rect l="0" t="0" r="0" b="0"/>
                          <a:pathLst>
                            <a:path w="140889" h="151256">
                              <a:moveTo>
                                <a:pt x="0" y="0"/>
                              </a:moveTo>
                              <a:lnTo>
                                <a:pt x="29007" y="0"/>
                              </a:lnTo>
                              <a:lnTo>
                                <a:pt x="71010" y="99392"/>
                              </a:lnTo>
                              <a:lnTo>
                                <a:pt x="112636" y="0"/>
                              </a:lnTo>
                              <a:lnTo>
                                <a:pt x="140889" y="0"/>
                              </a:lnTo>
                              <a:lnTo>
                                <a:pt x="72140" y="151256"/>
                              </a:lnTo>
                              <a:lnTo>
                                <a:pt x="68938" y="151256"/>
                              </a:lnTo>
                              <a:lnTo>
                                <a:pt x="0" y="0"/>
                              </a:lnTo>
                              <a:close/>
                            </a:path>
                          </a:pathLst>
                        </a:custGeom>
                        <a:solidFill>
                          <a:srgbClr val="3B3A3F"/>
                        </a:solidFill>
                        <a:ln w="0" cap="flat">
                          <a:noFill/>
                          <a:miter lim="127000"/>
                        </a:ln>
                        <a:effectLst/>
                      </wps:spPr>
                      <wps:bodyPr/>
                    </wps:wsp>
                    <wps:wsp>
                      <wps:cNvPr id="1017727336" name="Shape 66625"/>
                      <wps:cNvSpPr/>
                      <wps:spPr>
                        <a:xfrm>
                          <a:off x="1101688" y="2439"/>
                          <a:ext cx="90975" cy="149182"/>
                        </a:xfrm>
                        <a:custGeom>
                          <a:avLst/>
                          <a:gdLst/>
                          <a:ahLst/>
                          <a:cxnLst/>
                          <a:rect l="0" t="0" r="0" b="0"/>
                          <a:pathLst>
                            <a:path w="90975" h="149182">
                              <a:moveTo>
                                <a:pt x="0" y="0"/>
                              </a:moveTo>
                              <a:lnTo>
                                <a:pt x="90975" y="0"/>
                              </a:lnTo>
                              <a:lnTo>
                                <a:pt x="90975" y="23198"/>
                              </a:lnTo>
                              <a:lnTo>
                                <a:pt x="25428" y="23198"/>
                              </a:lnTo>
                              <a:lnTo>
                                <a:pt x="25428" y="62238"/>
                              </a:lnTo>
                              <a:lnTo>
                                <a:pt x="84571" y="62238"/>
                              </a:lnTo>
                              <a:lnTo>
                                <a:pt x="84571" y="84681"/>
                              </a:lnTo>
                              <a:lnTo>
                                <a:pt x="25428" y="84681"/>
                              </a:lnTo>
                              <a:lnTo>
                                <a:pt x="25428" y="125984"/>
                              </a:lnTo>
                              <a:lnTo>
                                <a:pt x="90975" y="125984"/>
                              </a:lnTo>
                              <a:lnTo>
                                <a:pt x="90975" y="149182"/>
                              </a:lnTo>
                              <a:lnTo>
                                <a:pt x="0" y="149182"/>
                              </a:lnTo>
                              <a:lnTo>
                                <a:pt x="0" y="0"/>
                              </a:lnTo>
                              <a:close/>
                            </a:path>
                          </a:pathLst>
                        </a:custGeom>
                        <a:solidFill>
                          <a:srgbClr val="3B3A3F"/>
                        </a:solidFill>
                        <a:ln w="0" cap="flat">
                          <a:noFill/>
                          <a:miter lim="127000"/>
                        </a:ln>
                        <a:effectLst/>
                      </wps:spPr>
                      <wps:bodyPr/>
                    </wps:wsp>
                    <wps:wsp>
                      <wps:cNvPr id="1165529006" name="Shape 66626"/>
                      <wps:cNvSpPr/>
                      <wps:spPr>
                        <a:xfrm>
                          <a:off x="1225249" y="1307"/>
                          <a:ext cx="49349" cy="150313"/>
                        </a:xfrm>
                        <a:custGeom>
                          <a:avLst/>
                          <a:gdLst/>
                          <a:ahLst/>
                          <a:cxnLst/>
                          <a:rect l="0" t="0" r="0" b="0"/>
                          <a:pathLst>
                            <a:path w="49349" h="150313">
                              <a:moveTo>
                                <a:pt x="39178" y="0"/>
                              </a:moveTo>
                              <a:lnTo>
                                <a:pt x="49349" y="1346"/>
                              </a:lnTo>
                              <a:lnTo>
                                <a:pt x="49349" y="24983"/>
                              </a:lnTo>
                              <a:lnTo>
                                <a:pt x="42380" y="22820"/>
                              </a:lnTo>
                              <a:cubicBezTo>
                                <a:pt x="36352" y="22820"/>
                                <a:pt x="30513" y="23009"/>
                                <a:pt x="25428" y="24141"/>
                              </a:cubicBezTo>
                              <a:lnTo>
                                <a:pt x="25428" y="75062"/>
                              </a:lnTo>
                              <a:cubicBezTo>
                                <a:pt x="29948" y="75628"/>
                                <a:pt x="35034" y="75817"/>
                                <a:pt x="39931" y="75817"/>
                              </a:cubicBezTo>
                              <a:lnTo>
                                <a:pt x="49349" y="73055"/>
                              </a:lnTo>
                              <a:lnTo>
                                <a:pt x="49349" y="98738"/>
                              </a:lnTo>
                              <a:lnTo>
                                <a:pt x="48030" y="96563"/>
                              </a:lnTo>
                              <a:cubicBezTo>
                                <a:pt x="45394" y="96751"/>
                                <a:pt x="42945" y="96751"/>
                                <a:pt x="40119" y="96751"/>
                              </a:cubicBezTo>
                              <a:cubicBezTo>
                                <a:pt x="35222" y="96751"/>
                                <a:pt x="30137" y="96563"/>
                                <a:pt x="25428" y="96374"/>
                              </a:cubicBezTo>
                              <a:lnTo>
                                <a:pt x="25428" y="150313"/>
                              </a:lnTo>
                              <a:lnTo>
                                <a:pt x="0" y="150313"/>
                              </a:lnTo>
                              <a:lnTo>
                                <a:pt x="0" y="2452"/>
                              </a:lnTo>
                              <a:cubicBezTo>
                                <a:pt x="11678" y="1132"/>
                                <a:pt x="24109" y="0"/>
                                <a:pt x="39178" y="0"/>
                              </a:cubicBezTo>
                              <a:close/>
                            </a:path>
                          </a:pathLst>
                        </a:custGeom>
                        <a:solidFill>
                          <a:srgbClr val="3B3A3F"/>
                        </a:solidFill>
                        <a:ln w="0" cap="flat">
                          <a:noFill/>
                          <a:miter lim="127000"/>
                        </a:ln>
                        <a:effectLst/>
                      </wps:spPr>
                      <wps:bodyPr/>
                    </wps:wsp>
                    <wps:wsp>
                      <wps:cNvPr id="567686605" name="Shape 66627"/>
                      <wps:cNvSpPr/>
                      <wps:spPr>
                        <a:xfrm>
                          <a:off x="1274598" y="2653"/>
                          <a:ext cx="60839" cy="148967"/>
                        </a:xfrm>
                        <a:custGeom>
                          <a:avLst/>
                          <a:gdLst/>
                          <a:ahLst/>
                          <a:cxnLst/>
                          <a:rect l="0" t="0" r="0" b="0"/>
                          <a:pathLst>
                            <a:path w="60839" h="148967">
                              <a:moveTo>
                                <a:pt x="0" y="0"/>
                              </a:moveTo>
                              <a:lnTo>
                                <a:pt x="17243" y="2282"/>
                              </a:lnTo>
                              <a:cubicBezTo>
                                <a:pt x="40367" y="9310"/>
                                <a:pt x="50856" y="25859"/>
                                <a:pt x="50856" y="45804"/>
                              </a:cubicBezTo>
                              <a:cubicBezTo>
                                <a:pt x="50856" y="65041"/>
                                <a:pt x="40308" y="80883"/>
                                <a:pt x="21661" y="88993"/>
                              </a:cubicBezTo>
                              <a:lnTo>
                                <a:pt x="60839" y="148967"/>
                              </a:lnTo>
                              <a:lnTo>
                                <a:pt x="31267" y="148967"/>
                              </a:lnTo>
                              <a:lnTo>
                                <a:pt x="0" y="97392"/>
                              </a:lnTo>
                              <a:lnTo>
                                <a:pt x="0" y="71709"/>
                              </a:lnTo>
                              <a:lnTo>
                                <a:pt x="15586" y="67139"/>
                              </a:lnTo>
                              <a:cubicBezTo>
                                <a:pt x="21143" y="62401"/>
                                <a:pt x="23921" y="55517"/>
                                <a:pt x="23921" y="46935"/>
                              </a:cubicBezTo>
                              <a:cubicBezTo>
                                <a:pt x="23921" y="39391"/>
                                <a:pt x="21096" y="33026"/>
                                <a:pt x="15822" y="28547"/>
                              </a:cubicBezTo>
                              <a:lnTo>
                                <a:pt x="0" y="23637"/>
                              </a:lnTo>
                              <a:lnTo>
                                <a:pt x="0" y="0"/>
                              </a:lnTo>
                              <a:close/>
                            </a:path>
                          </a:pathLst>
                        </a:custGeom>
                        <a:solidFill>
                          <a:srgbClr val="3B3A3F"/>
                        </a:solidFill>
                        <a:ln w="0" cap="flat">
                          <a:noFill/>
                          <a:miter lim="127000"/>
                        </a:ln>
                        <a:effectLst/>
                      </wps:spPr>
                      <wps:bodyPr/>
                    </wps:wsp>
                    <wps:wsp>
                      <wps:cNvPr id="816857964" name="Shape 66628"/>
                      <wps:cNvSpPr/>
                      <wps:spPr>
                        <a:xfrm>
                          <a:off x="1344855" y="0"/>
                          <a:ext cx="96061" cy="154072"/>
                        </a:xfrm>
                        <a:custGeom>
                          <a:avLst/>
                          <a:gdLst/>
                          <a:ahLst/>
                          <a:cxnLst/>
                          <a:rect l="0" t="0" r="0" b="0"/>
                          <a:pathLst>
                            <a:path w="96061" h="154072">
                              <a:moveTo>
                                <a:pt x="55675" y="0"/>
                              </a:moveTo>
                              <a:lnTo>
                                <a:pt x="55840" y="0"/>
                              </a:lnTo>
                              <a:lnTo>
                                <a:pt x="76684" y="3169"/>
                              </a:lnTo>
                              <a:cubicBezTo>
                                <a:pt x="83159" y="5126"/>
                                <a:pt x="88904" y="7814"/>
                                <a:pt x="93236" y="10737"/>
                              </a:cubicBezTo>
                              <a:lnTo>
                                <a:pt x="85136" y="33180"/>
                              </a:lnTo>
                              <a:cubicBezTo>
                                <a:pt x="77226" y="27711"/>
                                <a:pt x="65359" y="22619"/>
                                <a:pt x="55188" y="22619"/>
                              </a:cubicBezTo>
                              <a:cubicBezTo>
                                <a:pt x="39555" y="22619"/>
                                <a:pt x="32209" y="31106"/>
                                <a:pt x="32209" y="41101"/>
                              </a:cubicBezTo>
                              <a:cubicBezTo>
                                <a:pt x="32209" y="51097"/>
                                <a:pt x="39555" y="56944"/>
                                <a:pt x="58013" y="65053"/>
                              </a:cubicBezTo>
                              <a:cubicBezTo>
                                <a:pt x="87585" y="77878"/>
                                <a:pt x="96061" y="89948"/>
                                <a:pt x="96061" y="109563"/>
                              </a:cubicBezTo>
                              <a:cubicBezTo>
                                <a:pt x="96061" y="133515"/>
                                <a:pt x="77602" y="154072"/>
                                <a:pt x="46900" y="154072"/>
                              </a:cubicBezTo>
                              <a:cubicBezTo>
                                <a:pt x="29949" y="154072"/>
                                <a:pt x="13185" y="148037"/>
                                <a:pt x="0" y="139361"/>
                              </a:cubicBezTo>
                              <a:lnTo>
                                <a:pt x="8853" y="116729"/>
                              </a:lnTo>
                              <a:cubicBezTo>
                                <a:pt x="20719" y="125216"/>
                                <a:pt x="34846" y="130497"/>
                                <a:pt x="47654" y="130497"/>
                              </a:cubicBezTo>
                              <a:cubicBezTo>
                                <a:pt x="63287" y="130497"/>
                                <a:pt x="70256" y="121256"/>
                                <a:pt x="70256" y="110883"/>
                              </a:cubicBezTo>
                              <a:cubicBezTo>
                                <a:pt x="70256" y="100510"/>
                                <a:pt x="65736" y="94098"/>
                                <a:pt x="42192" y="84102"/>
                              </a:cubicBezTo>
                              <a:cubicBezTo>
                                <a:pt x="16199" y="72975"/>
                                <a:pt x="6781" y="59584"/>
                                <a:pt x="6781" y="41667"/>
                              </a:cubicBezTo>
                              <a:cubicBezTo>
                                <a:pt x="6781" y="25542"/>
                                <a:pt x="16846" y="10159"/>
                                <a:pt x="34990" y="3476"/>
                              </a:cubicBezTo>
                              <a:lnTo>
                                <a:pt x="55675" y="0"/>
                              </a:lnTo>
                              <a:close/>
                            </a:path>
                          </a:pathLst>
                        </a:custGeom>
                        <a:solidFill>
                          <a:srgbClr val="3B3A3F"/>
                        </a:solidFill>
                        <a:ln w="0" cap="flat">
                          <a:noFill/>
                          <a:miter lim="127000"/>
                        </a:ln>
                        <a:effectLst/>
                      </wps:spPr>
                      <wps:bodyPr/>
                    </wps:wsp>
                    <wps:wsp>
                      <wps:cNvPr id="17013488" name="Shape 69408"/>
                      <wps:cNvSpPr/>
                      <wps:spPr>
                        <a:xfrm>
                          <a:off x="1468792" y="2439"/>
                          <a:ext cx="25428" cy="149182"/>
                        </a:xfrm>
                        <a:custGeom>
                          <a:avLst/>
                          <a:gdLst/>
                          <a:ahLst/>
                          <a:cxnLst/>
                          <a:rect l="0" t="0" r="0" b="0"/>
                          <a:pathLst>
                            <a:path w="25428" h="149182">
                              <a:moveTo>
                                <a:pt x="0" y="0"/>
                              </a:moveTo>
                              <a:lnTo>
                                <a:pt x="25428" y="0"/>
                              </a:lnTo>
                              <a:lnTo>
                                <a:pt x="25428" y="149182"/>
                              </a:lnTo>
                              <a:lnTo>
                                <a:pt x="0" y="149182"/>
                              </a:lnTo>
                              <a:lnTo>
                                <a:pt x="0" y="0"/>
                              </a:lnTo>
                            </a:path>
                          </a:pathLst>
                        </a:custGeom>
                        <a:solidFill>
                          <a:srgbClr val="3B3A3F"/>
                        </a:solidFill>
                        <a:ln w="0" cap="flat">
                          <a:noFill/>
                          <a:miter lim="127000"/>
                        </a:ln>
                        <a:effectLst/>
                      </wps:spPr>
                      <wps:bodyPr/>
                    </wps:wsp>
                    <wps:wsp>
                      <wps:cNvPr id="1858212773" name="Shape 66630"/>
                      <wps:cNvSpPr/>
                      <wps:spPr>
                        <a:xfrm>
                          <a:off x="1519083" y="2439"/>
                          <a:ext cx="119982" cy="149182"/>
                        </a:xfrm>
                        <a:custGeom>
                          <a:avLst/>
                          <a:gdLst/>
                          <a:ahLst/>
                          <a:cxnLst/>
                          <a:rect l="0" t="0" r="0" b="0"/>
                          <a:pathLst>
                            <a:path w="119982" h="149182">
                              <a:moveTo>
                                <a:pt x="0" y="0"/>
                              </a:moveTo>
                              <a:lnTo>
                                <a:pt x="119982" y="0"/>
                              </a:lnTo>
                              <a:lnTo>
                                <a:pt x="119982" y="23198"/>
                              </a:lnTo>
                              <a:lnTo>
                                <a:pt x="72705" y="23198"/>
                              </a:lnTo>
                              <a:lnTo>
                                <a:pt x="72705" y="149182"/>
                              </a:lnTo>
                              <a:lnTo>
                                <a:pt x="47277" y="149182"/>
                              </a:lnTo>
                              <a:lnTo>
                                <a:pt x="47277" y="23198"/>
                              </a:lnTo>
                              <a:lnTo>
                                <a:pt x="0" y="23198"/>
                              </a:lnTo>
                              <a:lnTo>
                                <a:pt x="0" y="0"/>
                              </a:lnTo>
                              <a:close/>
                            </a:path>
                          </a:pathLst>
                        </a:custGeom>
                        <a:solidFill>
                          <a:srgbClr val="3B3A3F"/>
                        </a:solidFill>
                        <a:ln w="0" cap="flat">
                          <a:noFill/>
                          <a:miter lim="127000"/>
                        </a:ln>
                        <a:effectLst/>
                      </wps:spPr>
                      <wps:bodyPr/>
                    </wps:wsp>
                    <wps:wsp>
                      <wps:cNvPr id="482960359" name="Shape 66631"/>
                      <wps:cNvSpPr/>
                      <wps:spPr>
                        <a:xfrm>
                          <a:off x="1649613" y="2439"/>
                          <a:ext cx="130342" cy="149182"/>
                        </a:xfrm>
                        <a:custGeom>
                          <a:avLst/>
                          <a:gdLst/>
                          <a:ahLst/>
                          <a:cxnLst/>
                          <a:rect l="0" t="0" r="0" b="0"/>
                          <a:pathLst>
                            <a:path w="130342" h="149182">
                              <a:moveTo>
                                <a:pt x="0" y="0"/>
                              </a:moveTo>
                              <a:lnTo>
                                <a:pt x="29007" y="0"/>
                              </a:lnTo>
                              <a:lnTo>
                                <a:pt x="65548" y="63181"/>
                              </a:lnTo>
                              <a:lnTo>
                                <a:pt x="101900" y="0"/>
                              </a:lnTo>
                              <a:lnTo>
                                <a:pt x="130342" y="0"/>
                              </a:lnTo>
                              <a:lnTo>
                                <a:pt x="77791" y="86567"/>
                              </a:lnTo>
                              <a:lnTo>
                                <a:pt x="77791" y="149182"/>
                              </a:lnTo>
                              <a:lnTo>
                                <a:pt x="52363" y="149182"/>
                              </a:lnTo>
                              <a:lnTo>
                                <a:pt x="52363" y="86378"/>
                              </a:lnTo>
                              <a:lnTo>
                                <a:pt x="0" y="0"/>
                              </a:lnTo>
                              <a:close/>
                            </a:path>
                          </a:pathLst>
                        </a:custGeom>
                        <a:solidFill>
                          <a:srgbClr val="3B3A3F"/>
                        </a:solidFill>
                        <a:ln w="0" cap="flat">
                          <a:noFill/>
                          <a:miter lim="127000"/>
                        </a:ln>
                        <a:effectLst/>
                      </wps:spPr>
                      <wps:bodyPr/>
                    </wps:wsp>
                    <wps:wsp>
                      <wps:cNvPr id="418737915" name="Shape 66632"/>
                      <wps:cNvSpPr/>
                      <wps:spPr>
                        <a:xfrm>
                          <a:off x="1842677" y="114"/>
                          <a:ext cx="75436" cy="153958"/>
                        </a:xfrm>
                        <a:custGeom>
                          <a:avLst/>
                          <a:gdLst/>
                          <a:ahLst/>
                          <a:cxnLst/>
                          <a:rect l="0" t="0" r="0" b="0"/>
                          <a:pathLst>
                            <a:path w="75436" h="153958">
                              <a:moveTo>
                                <a:pt x="75436" y="0"/>
                              </a:moveTo>
                              <a:lnTo>
                                <a:pt x="75436" y="22713"/>
                              </a:lnTo>
                              <a:lnTo>
                                <a:pt x="55997" y="26804"/>
                              </a:lnTo>
                              <a:cubicBezTo>
                                <a:pt x="38436" y="34787"/>
                                <a:pt x="27311" y="53670"/>
                                <a:pt x="27311" y="77009"/>
                              </a:cubicBezTo>
                              <a:cubicBezTo>
                                <a:pt x="27311" y="100207"/>
                                <a:pt x="38436" y="119161"/>
                                <a:pt x="55997" y="127188"/>
                              </a:cubicBezTo>
                              <a:lnTo>
                                <a:pt x="75436" y="131306"/>
                              </a:lnTo>
                              <a:lnTo>
                                <a:pt x="75436" y="153830"/>
                              </a:lnTo>
                              <a:lnTo>
                                <a:pt x="74777" y="153958"/>
                              </a:lnTo>
                              <a:cubicBezTo>
                                <a:pt x="31643" y="153958"/>
                                <a:pt x="0" y="121141"/>
                                <a:pt x="0" y="77009"/>
                              </a:cubicBezTo>
                              <a:cubicBezTo>
                                <a:pt x="0" y="43769"/>
                                <a:pt x="18541" y="17000"/>
                                <a:pt x="46009" y="5692"/>
                              </a:cubicBezTo>
                              <a:lnTo>
                                <a:pt x="75436" y="0"/>
                              </a:lnTo>
                              <a:close/>
                            </a:path>
                          </a:pathLst>
                        </a:custGeom>
                        <a:solidFill>
                          <a:srgbClr val="3B3A3F"/>
                        </a:solidFill>
                        <a:ln w="0" cap="flat">
                          <a:noFill/>
                          <a:miter lim="127000"/>
                        </a:ln>
                        <a:effectLst/>
                      </wps:spPr>
                      <wps:bodyPr/>
                    </wps:wsp>
                    <wps:wsp>
                      <wps:cNvPr id="1335780438" name="Shape 66633"/>
                      <wps:cNvSpPr/>
                      <wps:spPr>
                        <a:xfrm>
                          <a:off x="1918112" y="0"/>
                          <a:ext cx="75248" cy="153944"/>
                        </a:xfrm>
                        <a:custGeom>
                          <a:avLst/>
                          <a:gdLst/>
                          <a:ahLst/>
                          <a:cxnLst/>
                          <a:rect l="0" t="0" r="0" b="0"/>
                          <a:pathLst>
                            <a:path w="75248" h="153944">
                              <a:moveTo>
                                <a:pt x="590" y="0"/>
                              </a:moveTo>
                              <a:lnTo>
                                <a:pt x="728" y="0"/>
                              </a:lnTo>
                              <a:lnTo>
                                <a:pt x="30511" y="5807"/>
                              </a:lnTo>
                              <a:cubicBezTo>
                                <a:pt x="57554" y="17114"/>
                                <a:pt x="75248" y="43883"/>
                                <a:pt x="75248" y="77124"/>
                              </a:cubicBezTo>
                              <a:cubicBezTo>
                                <a:pt x="75248" y="110223"/>
                                <a:pt x="56707" y="136957"/>
                                <a:pt x="29319" y="148255"/>
                              </a:cubicBezTo>
                              <a:lnTo>
                                <a:pt x="0" y="153944"/>
                              </a:lnTo>
                              <a:lnTo>
                                <a:pt x="0" y="131420"/>
                              </a:lnTo>
                              <a:lnTo>
                                <a:pt x="94" y="131440"/>
                              </a:lnTo>
                              <a:cubicBezTo>
                                <a:pt x="28348" y="131440"/>
                                <a:pt x="48125" y="108054"/>
                                <a:pt x="48125" y="77124"/>
                              </a:cubicBezTo>
                              <a:cubicBezTo>
                                <a:pt x="48125" y="46005"/>
                                <a:pt x="28348" y="22807"/>
                                <a:pt x="94" y="22807"/>
                              </a:cubicBezTo>
                              <a:lnTo>
                                <a:pt x="0" y="22827"/>
                              </a:lnTo>
                              <a:lnTo>
                                <a:pt x="0" y="114"/>
                              </a:lnTo>
                              <a:lnTo>
                                <a:pt x="590" y="0"/>
                              </a:lnTo>
                              <a:close/>
                            </a:path>
                          </a:pathLst>
                        </a:custGeom>
                        <a:solidFill>
                          <a:srgbClr val="3B3A3F"/>
                        </a:solidFill>
                        <a:ln w="0" cap="flat">
                          <a:noFill/>
                          <a:miter lim="127000"/>
                        </a:ln>
                        <a:effectLst/>
                      </wps:spPr>
                      <wps:bodyPr/>
                    </wps:wsp>
                    <wps:wsp>
                      <wps:cNvPr id="1180623804" name="Shape 66634"/>
                      <wps:cNvSpPr/>
                      <wps:spPr>
                        <a:xfrm>
                          <a:off x="2023309" y="2439"/>
                          <a:ext cx="89958" cy="149182"/>
                        </a:xfrm>
                        <a:custGeom>
                          <a:avLst/>
                          <a:gdLst/>
                          <a:ahLst/>
                          <a:cxnLst/>
                          <a:rect l="0" t="0" r="0" b="0"/>
                          <a:pathLst>
                            <a:path w="89958" h="149182">
                              <a:moveTo>
                                <a:pt x="0" y="0"/>
                              </a:moveTo>
                              <a:lnTo>
                                <a:pt x="89958" y="0"/>
                              </a:lnTo>
                              <a:lnTo>
                                <a:pt x="89958" y="23198"/>
                              </a:lnTo>
                              <a:lnTo>
                                <a:pt x="25428" y="23198"/>
                              </a:lnTo>
                              <a:lnTo>
                                <a:pt x="25428" y="66764"/>
                              </a:lnTo>
                              <a:lnTo>
                                <a:pt x="83065" y="66764"/>
                              </a:lnTo>
                              <a:lnTo>
                                <a:pt x="83065" y="89396"/>
                              </a:lnTo>
                              <a:lnTo>
                                <a:pt x="25428" y="89396"/>
                              </a:lnTo>
                              <a:lnTo>
                                <a:pt x="25428" y="149182"/>
                              </a:lnTo>
                              <a:lnTo>
                                <a:pt x="0" y="149182"/>
                              </a:lnTo>
                              <a:lnTo>
                                <a:pt x="0" y="0"/>
                              </a:lnTo>
                              <a:close/>
                            </a:path>
                          </a:pathLst>
                        </a:custGeom>
                        <a:solidFill>
                          <a:srgbClr val="3B3A3F"/>
                        </a:solidFill>
                        <a:ln w="0" cap="flat">
                          <a:noFill/>
                          <a:miter lim="127000"/>
                        </a:ln>
                        <a:effectLst/>
                      </wps:spPr>
                      <wps:bodyPr/>
                    </wps:wsp>
                    <wps:wsp>
                      <wps:cNvPr id="458744424" name="Shape 66635"/>
                      <wps:cNvSpPr/>
                      <wps:spPr>
                        <a:xfrm>
                          <a:off x="587102" y="223854"/>
                          <a:ext cx="176300" cy="209910"/>
                        </a:xfrm>
                        <a:custGeom>
                          <a:avLst/>
                          <a:gdLst/>
                          <a:ahLst/>
                          <a:cxnLst/>
                          <a:rect l="0" t="0" r="0" b="0"/>
                          <a:pathLst>
                            <a:path w="176300" h="209910">
                              <a:moveTo>
                                <a:pt x="110941" y="0"/>
                              </a:moveTo>
                              <a:cubicBezTo>
                                <a:pt x="134486" y="0"/>
                                <a:pt x="156146" y="6978"/>
                                <a:pt x="174417" y="17728"/>
                              </a:cubicBezTo>
                              <a:lnTo>
                                <a:pt x="159913" y="57711"/>
                              </a:lnTo>
                              <a:cubicBezTo>
                                <a:pt x="145033" y="49413"/>
                                <a:pt x="128081" y="44132"/>
                                <a:pt x="111506" y="44132"/>
                              </a:cubicBezTo>
                              <a:cubicBezTo>
                                <a:pt x="73647" y="44132"/>
                                <a:pt x="50102" y="67330"/>
                                <a:pt x="50102" y="105050"/>
                              </a:cubicBezTo>
                              <a:cubicBezTo>
                                <a:pt x="50102" y="142769"/>
                                <a:pt x="73647" y="165967"/>
                                <a:pt x="111506" y="165967"/>
                              </a:cubicBezTo>
                              <a:cubicBezTo>
                                <a:pt x="128081" y="165967"/>
                                <a:pt x="146917" y="160498"/>
                                <a:pt x="162174" y="151068"/>
                              </a:cubicBezTo>
                              <a:lnTo>
                                <a:pt x="176300" y="191051"/>
                              </a:lnTo>
                              <a:cubicBezTo>
                                <a:pt x="158595" y="202555"/>
                                <a:pt x="134297" y="209910"/>
                                <a:pt x="110941" y="209910"/>
                              </a:cubicBezTo>
                              <a:cubicBezTo>
                                <a:pt x="44828" y="209910"/>
                                <a:pt x="0" y="165213"/>
                                <a:pt x="0" y="105050"/>
                              </a:cubicBezTo>
                              <a:cubicBezTo>
                                <a:pt x="0" y="44698"/>
                                <a:pt x="44828" y="0"/>
                                <a:pt x="110941" y="0"/>
                              </a:cubicBezTo>
                              <a:close/>
                            </a:path>
                          </a:pathLst>
                        </a:custGeom>
                        <a:solidFill>
                          <a:srgbClr val="3B3A3F"/>
                        </a:solidFill>
                        <a:ln w="0" cap="flat">
                          <a:noFill/>
                          <a:miter lim="127000"/>
                        </a:ln>
                        <a:effectLst/>
                      </wps:spPr>
                      <wps:bodyPr/>
                    </wps:wsp>
                    <wps:wsp>
                      <wps:cNvPr id="731408981" name="Shape 66636"/>
                      <wps:cNvSpPr/>
                      <wps:spPr>
                        <a:xfrm>
                          <a:off x="770748" y="225551"/>
                          <a:ext cx="98227" cy="204818"/>
                        </a:xfrm>
                        <a:custGeom>
                          <a:avLst/>
                          <a:gdLst/>
                          <a:ahLst/>
                          <a:cxnLst/>
                          <a:rect l="0" t="0" r="0" b="0"/>
                          <a:pathLst>
                            <a:path w="98227" h="204818">
                              <a:moveTo>
                                <a:pt x="95496" y="0"/>
                              </a:moveTo>
                              <a:lnTo>
                                <a:pt x="98227" y="0"/>
                              </a:lnTo>
                              <a:lnTo>
                                <a:pt x="98227" y="83400"/>
                              </a:lnTo>
                              <a:lnTo>
                                <a:pt x="78167" y="132019"/>
                              </a:lnTo>
                              <a:lnTo>
                                <a:pt x="98227" y="132019"/>
                              </a:lnTo>
                              <a:lnTo>
                                <a:pt x="98227" y="168041"/>
                              </a:lnTo>
                              <a:lnTo>
                                <a:pt x="63099" y="168041"/>
                              </a:lnTo>
                              <a:lnTo>
                                <a:pt x="48031" y="204818"/>
                              </a:lnTo>
                              <a:lnTo>
                                <a:pt x="0" y="204818"/>
                              </a:lnTo>
                              <a:lnTo>
                                <a:pt x="95496" y="0"/>
                              </a:lnTo>
                              <a:close/>
                            </a:path>
                          </a:pathLst>
                        </a:custGeom>
                        <a:solidFill>
                          <a:srgbClr val="3B3A3F"/>
                        </a:solidFill>
                        <a:ln w="0" cap="flat">
                          <a:noFill/>
                          <a:miter lim="127000"/>
                        </a:ln>
                        <a:effectLst/>
                      </wps:spPr>
                      <wps:bodyPr/>
                    </wps:wsp>
                    <wps:wsp>
                      <wps:cNvPr id="1444387649" name="Shape 66637"/>
                      <wps:cNvSpPr/>
                      <wps:spPr>
                        <a:xfrm>
                          <a:off x="868976" y="225551"/>
                          <a:ext cx="99169" cy="204818"/>
                        </a:xfrm>
                        <a:custGeom>
                          <a:avLst/>
                          <a:gdLst/>
                          <a:ahLst/>
                          <a:cxnLst/>
                          <a:rect l="0" t="0" r="0" b="0"/>
                          <a:pathLst>
                            <a:path w="99169" h="204818">
                              <a:moveTo>
                                <a:pt x="0" y="0"/>
                              </a:moveTo>
                              <a:lnTo>
                                <a:pt x="3673" y="0"/>
                              </a:lnTo>
                              <a:lnTo>
                                <a:pt x="99169" y="204818"/>
                              </a:lnTo>
                              <a:lnTo>
                                <a:pt x="50197" y="204818"/>
                              </a:lnTo>
                              <a:lnTo>
                                <a:pt x="34940" y="168041"/>
                              </a:lnTo>
                              <a:lnTo>
                                <a:pt x="0" y="168041"/>
                              </a:lnTo>
                              <a:lnTo>
                                <a:pt x="0" y="132019"/>
                              </a:lnTo>
                              <a:lnTo>
                                <a:pt x="20060" y="132019"/>
                              </a:lnTo>
                              <a:lnTo>
                                <a:pt x="94" y="83172"/>
                              </a:lnTo>
                              <a:lnTo>
                                <a:pt x="0" y="83400"/>
                              </a:lnTo>
                              <a:lnTo>
                                <a:pt x="0" y="0"/>
                              </a:lnTo>
                              <a:close/>
                            </a:path>
                          </a:pathLst>
                        </a:custGeom>
                        <a:solidFill>
                          <a:srgbClr val="3B3A3F"/>
                        </a:solidFill>
                        <a:ln w="0" cap="flat">
                          <a:noFill/>
                          <a:miter lim="127000"/>
                        </a:ln>
                        <a:effectLst/>
                      </wps:spPr>
                      <wps:bodyPr/>
                    </wps:wsp>
                    <wps:wsp>
                      <wps:cNvPr id="1520353615" name="Shape 66638"/>
                      <wps:cNvSpPr/>
                      <wps:spPr>
                        <a:xfrm>
                          <a:off x="988864" y="223288"/>
                          <a:ext cx="174040" cy="211001"/>
                        </a:xfrm>
                        <a:custGeom>
                          <a:avLst/>
                          <a:gdLst/>
                          <a:ahLst/>
                          <a:cxnLst/>
                          <a:rect l="0" t="0" r="0" b="0"/>
                          <a:pathLst>
                            <a:path w="174040" h="211001">
                              <a:moveTo>
                                <a:pt x="6404" y="0"/>
                              </a:moveTo>
                              <a:lnTo>
                                <a:pt x="126951" y="109199"/>
                              </a:lnTo>
                              <a:lnTo>
                                <a:pt x="126951" y="3961"/>
                              </a:lnTo>
                              <a:lnTo>
                                <a:pt x="174040" y="3961"/>
                              </a:lnTo>
                              <a:lnTo>
                                <a:pt x="174040" y="210099"/>
                              </a:lnTo>
                              <a:lnTo>
                                <a:pt x="169536" y="211001"/>
                              </a:lnTo>
                              <a:lnTo>
                                <a:pt x="169286" y="211001"/>
                              </a:lnTo>
                              <a:lnTo>
                                <a:pt x="47089" y="100900"/>
                              </a:lnTo>
                              <a:lnTo>
                                <a:pt x="47089" y="207081"/>
                              </a:lnTo>
                              <a:lnTo>
                                <a:pt x="0" y="207081"/>
                              </a:lnTo>
                              <a:lnTo>
                                <a:pt x="0" y="1132"/>
                              </a:lnTo>
                              <a:lnTo>
                                <a:pt x="6404" y="0"/>
                              </a:lnTo>
                              <a:close/>
                            </a:path>
                          </a:pathLst>
                        </a:custGeom>
                        <a:solidFill>
                          <a:srgbClr val="3B3A3F"/>
                        </a:solidFill>
                        <a:ln w="0" cap="flat">
                          <a:noFill/>
                          <a:miter lim="127000"/>
                        </a:ln>
                        <a:effectLst/>
                      </wps:spPr>
                      <wps:bodyPr/>
                    </wps:wsp>
                    <wps:wsp>
                      <wps:cNvPr id="319400436" name="Shape 66639"/>
                      <wps:cNvSpPr/>
                      <wps:spPr>
                        <a:xfrm>
                          <a:off x="1208486" y="225363"/>
                          <a:ext cx="73176" cy="206893"/>
                        </a:xfrm>
                        <a:custGeom>
                          <a:avLst/>
                          <a:gdLst/>
                          <a:ahLst/>
                          <a:cxnLst/>
                          <a:rect l="0" t="0" r="0" b="0"/>
                          <a:pathLst>
                            <a:path w="73176" h="206893">
                              <a:moveTo>
                                <a:pt x="56883" y="0"/>
                              </a:moveTo>
                              <a:lnTo>
                                <a:pt x="73176" y="1909"/>
                              </a:lnTo>
                              <a:lnTo>
                                <a:pt x="73176" y="42698"/>
                              </a:lnTo>
                              <a:lnTo>
                                <a:pt x="67054" y="40926"/>
                              </a:lnTo>
                              <a:cubicBezTo>
                                <a:pt x="58390" y="40926"/>
                                <a:pt x="52363" y="41869"/>
                                <a:pt x="45770" y="42812"/>
                              </a:cubicBezTo>
                              <a:lnTo>
                                <a:pt x="45770" y="85247"/>
                              </a:lnTo>
                              <a:cubicBezTo>
                                <a:pt x="51044" y="85812"/>
                                <a:pt x="54623" y="86190"/>
                                <a:pt x="63099" y="86190"/>
                              </a:cubicBezTo>
                              <a:lnTo>
                                <a:pt x="73176" y="83832"/>
                              </a:lnTo>
                              <a:lnTo>
                                <a:pt x="73176" y="120278"/>
                              </a:lnTo>
                              <a:lnTo>
                                <a:pt x="63476" y="118063"/>
                              </a:lnTo>
                              <a:cubicBezTo>
                                <a:pt x="56318" y="118063"/>
                                <a:pt x="50479" y="118251"/>
                                <a:pt x="45770" y="118817"/>
                              </a:cubicBezTo>
                              <a:lnTo>
                                <a:pt x="45770" y="165967"/>
                              </a:lnTo>
                              <a:cubicBezTo>
                                <a:pt x="52363" y="166533"/>
                                <a:pt x="55941" y="166721"/>
                                <a:pt x="65359" y="166721"/>
                              </a:cubicBezTo>
                              <a:lnTo>
                                <a:pt x="73176" y="164824"/>
                              </a:lnTo>
                              <a:lnTo>
                                <a:pt x="73176" y="205367"/>
                              </a:lnTo>
                              <a:lnTo>
                                <a:pt x="60650" y="206893"/>
                              </a:lnTo>
                              <a:cubicBezTo>
                                <a:pt x="42945" y="206893"/>
                                <a:pt x="19966" y="205196"/>
                                <a:pt x="0" y="202744"/>
                              </a:cubicBezTo>
                              <a:lnTo>
                                <a:pt x="0" y="4338"/>
                              </a:lnTo>
                              <a:cubicBezTo>
                                <a:pt x="14692" y="2263"/>
                                <a:pt x="40120" y="0"/>
                                <a:pt x="56883" y="0"/>
                              </a:cubicBezTo>
                              <a:close/>
                            </a:path>
                          </a:pathLst>
                        </a:custGeom>
                        <a:solidFill>
                          <a:srgbClr val="3B3A3F"/>
                        </a:solidFill>
                        <a:ln w="0" cap="flat">
                          <a:noFill/>
                          <a:miter lim="127000"/>
                        </a:ln>
                        <a:effectLst/>
                      </wps:spPr>
                      <wps:bodyPr/>
                    </wps:wsp>
                    <wps:wsp>
                      <wps:cNvPr id="502020189" name="Shape 66640"/>
                      <wps:cNvSpPr/>
                      <wps:spPr>
                        <a:xfrm>
                          <a:off x="1281661" y="227272"/>
                          <a:ext cx="78262" cy="203458"/>
                        </a:xfrm>
                        <a:custGeom>
                          <a:avLst/>
                          <a:gdLst/>
                          <a:ahLst/>
                          <a:cxnLst/>
                          <a:rect l="0" t="0" r="0" b="0"/>
                          <a:pathLst>
                            <a:path w="78262" h="203458">
                              <a:moveTo>
                                <a:pt x="0" y="0"/>
                              </a:moveTo>
                              <a:lnTo>
                                <a:pt x="22441" y="2629"/>
                              </a:lnTo>
                              <a:cubicBezTo>
                                <a:pt x="55682" y="11328"/>
                                <a:pt x="72423" y="31379"/>
                                <a:pt x="72423" y="52596"/>
                              </a:cubicBezTo>
                              <a:cubicBezTo>
                                <a:pt x="72423" y="73908"/>
                                <a:pt x="60556" y="88430"/>
                                <a:pt x="37577" y="97860"/>
                              </a:cubicBezTo>
                              <a:cubicBezTo>
                                <a:pt x="65265" y="106158"/>
                                <a:pt x="78262" y="122189"/>
                                <a:pt x="78262" y="145387"/>
                              </a:cubicBezTo>
                              <a:cubicBezTo>
                                <a:pt x="78262" y="169150"/>
                                <a:pt x="61416" y="190792"/>
                                <a:pt x="27326" y="200128"/>
                              </a:cubicBezTo>
                              <a:lnTo>
                                <a:pt x="0" y="203458"/>
                              </a:lnTo>
                              <a:lnTo>
                                <a:pt x="0" y="162915"/>
                              </a:lnTo>
                              <a:lnTo>
                                <a:pt x="18694" y="158376"/>
                              </a:lnTo>
                              <a:cubicBezTo>
                                <a:pt x="24533" y="154204"/>
                                <a:pt x="27406" y="148121"/>
                                <a:pt x="27406" y="140483"/>
                              </a:cubicBezTo>
                              <a:cubicBezTo>
                                <a:pt x="27406" y="132751"/>
                                <a:pt x="24345" y="126668"/>
                                <a:pt x="18176" y="122519"/>
                              </a:cubicBezTo>
                              <a:lnTo>
                                <a:pt x="0" y="118369"/>
                              </a:lnTo>
                              <a:lnTo>
                                <a:pt x="0" y="81923"/>
                              </a:lnTo>
                              <a:lnTo>
                                <a:pt x="15516" y="78293"/>
                              </a:lnTo>
                              <a:cubicBezTo>
                                <a:pt x="21190" y="74379"/>
                                <a:pt x="24015" y="68627"/>
                                <a:pt x="24015" y="61272"/>
                              </a:cubicBezTo>
                              <a:cubicBezTo>
                                <a:pt x="24015" y="55142"/>
                                <a:pt x="21473" y="49579"/>
                                <a:pt x="16434" y="45547"/>
                              </a:cubicBezTo>
                              <a:lnTo>
                                <a:pt x="0" y="40789"/>
                              </a:lnTo>
                              <a:lnTo>
                                <a:pt x="0" y="0"/>
                              </a:lnTo>
                              <a:close/>
                            </a:path>
                          </a:pathLst>
                        </a:custGeom>
                        <a:solidFill>
                          <a:srgbClr val="3B3A3F"/>
                        </a:solidFill>
                        <a:ln w="0" cap="flat">
                          <a:noFill/>
                          <a:miter lim="127000"/>
                        </a:ln>
                        <a:effectLst/>
                      </wps:spPr>
                      <wps:bodyPr/>
                    </wps:wsp>
                    <wps:wsp>
                      <wps:cNvPr id="365605796" name="Shape 66641"/>
                      <wps:cNvSpPr/>
                      <wps:spPr>
                        <a:xfrm>
                          <a:off x="1396464" y="227248"/>
                          <a:ext cx="128458" cy="203121"/>
                        </a:xfrm>
                        <a:custGeom>
                          <a:avLst/>
                          <a:gdLst/>
                          <a:ahLst/>
                          <a:cxnLst/>
                          <a:rect l="0" t="0" r="0" b="0"/>
                          <a:pathLst>
                            <a:path w="128458" h="203121">
                              <a:moveTo>
                                <a:pt x="0" y="0"/>
                              </a:moveTo>
                              <a:lnTo>
                                <a:pt x="128458" y="0"/>
                              </a:lnTo>
                              <a:lnTo>
                                <a:pt x="128458" y="43189"/>
                              </a:lnTo>
                              <a:lnTo>
                                <a:pt x="47089" y="43189"/>
                              </a:lnTo>
                              <a:lnTo>
                                <a:pt x="47089" y="79589"/>
                              </a:lnTo>
                              <a:lnTo>
                                <a:pt x="121112" y="79589"/>
                              </a:lnTo>
                              <a:lnTo>
                                <a:pt x="121112" y="120515"/>
                              </a:lnTo>
                              <a:lnTo>
                                <a:pt x="47089" y="120515"/>
                              </a:lnTo>
                              <a:lnTo>
                                <a:pt x="47089" y="160120"/>
                              </a:lnTo>
                              <a:lnTo>
                                <a:pt x="128458" y="160120"/>
                              </a:lnTo>
                              <a:lnTo>
                                <a:pt x="128458" y="203121"/>
                              </a:lnTo>
                              <a:lnTo>
                                <a:pt x="0" y="203121"/>
                              </a:lnTo>
                              <a:lnTo>
                                <a:pt x="0" y="0"/>
                              </a:lnTo>
                              <a:close/>
                            </a:path>
                          </a:pathLst>
                        </a:custGeom>
                        <a:solidFill>
                          <a:srgbClr val="3B3A3F"/>
                        </a:solidFill>
                        <a:ln w="0" cap="flat">
                          <a:noFill/>
                          <a:miter lim="127000"/>
                        </a:ln>
                        <a:effectLst/>
                      </wps:spPr>
                      <wps:bodyPr/>
                    </wps:wsp>
                    <wps:wsp>
                      <wps:cNvPr id="574668078" name="Shape 66642"/>
                      <wps:cNvSpPr/>
                      <wps:spPr>
                        <a:xfrm>
                          <a:off x="1568055" y="225928"/>
                          <a:ext cx="72799" cy="204441"/>
                        </a:xfrm>
                        <a:custGeom>
                          <a:avLst/>
                          <a:gdLst/>
                          <a:ahLst/>
                          <a:cxnLst/>
                          <a:rect l="0" t="0" r="0" b="0"/>
                          <a:pathLst>
                            <a:path w="72799" h="204441">
                              <a:moveTo>
                                <a:pt x="59709" y="0"/>
                              </a:moveTo>
                              <a:lnTo>
                                <a:pt x="72799" y="1717"/>
                              </a:lnTo>
                              <a:lnTo>
                                <a:pt x="72799" y="44284"/>
                              </a:lnTo>
                              <a:lnTo>
                                <a:pt x="65171" y="42058"/>
                              </a:lnTo>
                              <a:cubicBezTo>
                                <a:pt x="58013" y="42058"/>
                                <a:pt x="53681" y="42246"/>
                                <a:pt x="46900" y="43378"/>
                              </a:cubicBezTo>
                              <a:lnTo>
                                <a:pt x="46900" y="99392"/>
                              </a:lnTo>
                              <a:cubicBezTo>
                                <a:pt x="53116" y="99957"/>
                                <a:pt x="56318" y="100335"/>
                                <a:pt x="61969" y="100335"/>
                              </a:cubicBezTo>
                              <a:lnTo>
                                <a:pt x="72799" y="97092"/>
                              </a:lnTo>
                              <a:lnTo>
                                <a:pt x="72799" y="138785"/>
                              </a:lnTo>
                              <a:lnTo>
                                <a:pt x="72517" y="138243"/>
                              </a:lnTo>
                              <a:cubicBezTo>
                                <a:pt x="69691" y="138431"/>
                                <a:pt x="67243" y="138431"/>
                                <a:pt x="64417" y="138431"/>
                              </a:cubicBezTo>
                              <a:cubicBezTo>
                                <a:pt x="57448" y="138431"/>
                                <a:pt x="53681" y="138243"/>
                                <a:pt x="46900" y="137866"/>
                              </a:cubicBezTo>
                              <a:lnTo>
                                <a:pt x="46900" y="204441"/>
                              </a:lnTo>
                              <a:lnTo>
                                <a:pt x="0" y="204441"/>
                              </a:lnTo>
                              <a:lnTo>
                                <a:pt x="0" y="3206"/>
                              </a:lnTo>
                              <a:cubicBezTo>
                                <a:pt x="17140" y="1320"/>
                                <a:pt x="35976" y="0"/>
                                <a:pt x="59709" y="0"/>
                              </a:cubicBezTo>
                              <a:close/>
                            </a:path>
                          </a:pathLst>
                        </a:custGeom>
                        <a:solidFill>
                          <a:srgbClr val="3B3A3F"/>
                        </a:solidFill>
                        <a:ln w="0" cap="flat">
                          <a:noFill/>
                          <a:miter lim="127000"/>
                        </a:ln>
                        <a:effectLst/>
                      </wps:spPr>
                      <wps:bodyPr/>
                    </wps:wsp>
                    <wps:wsp>
                      <wps:cNvPr id="1806725939" name="Shape 66643"/>
                      <wps:cNvSpPr/>
                      <wps:spPr>
                        <a:xfrm>
                          <a:off x="1640854" y="227646"/>
                          <a:ext cx="87679" cy="202724"/>
                        </a:xfrm>
                        <a:custGeom>
                          <a:avLst/>
                          <a:gdLst/>
                          <a:ahLst/>
                          <a:cxnLst/>
                          <a:rect l="0" t="0" r="0" b="0"/>
                          <a:pathLst>
                            <a:path w="87679" h="202724">
                              <a:moveTo>
                                <a:pt x="0" y="0"/>
                              </a:moveTo>
                              <a:lnTo>
                                <a:pt x="27273" y="3578"/>
                              </a:lnTo>
                              <a:cubicBezTo>
                                <a:pt x="60886" y="13807"/>
                                <a:pt x="74871" y="37747"/>
                                <a:pt x="74871" y="65612"/>
                              </a:cubicBezTo>
                              <a:cubicBezTo>
                                <a:pt x="74871" y="89753"/>
                                <a:pt x="61875" y="111253"/>
                                <a:pt x="40026" y="124267"/>
                              </a:cubicBezTo>
                              <a:lnTo>
                                <a:pt x="87679" y="202724"/>
                              </a:lnTo>
                              <a:lnTo>
                                <a:pt x="34187" y="202724"/>
                              </a:lnTo>
                              <a:lnTo>
                                <a:pt x="0" y="137068"/>
                              </a:lnTo>
                              <a:lnTo>
                                <a:pt x="0" y="95374"/>
                              </a:lnTo>
                              <a:lnTo>
                                <a:pt x="15940" y="90602"/>
                              </a:lnTo>
                              <a:cubicBezTo>
                                <a:pt x="22320" y="85321"/>
                                <a:pt x="25899" y="77494"/>
                                <a:pt x="25899" y="67310"/>
                              </a:cubicBezTo>
                              <a:cubicBezTo>
                                <a:pt x="25899" y="58823"/>
                                <a:pt x="22603" y="52080"/>
                                <a:pt x="16764" y="47460"/>
                              </a:cubicBezTo>
                              <a:lnTo>
                                <a:pt x="0" y="42567"/>
                              </a:lnTo>
                              <a:lnTo>
                                <a:pt x="0" y="0"/>
                              </a:lnTo>
                              <a:close/>
                            </a:path>
                          </a:pathLst>
                        </a:custGeom>
                        <a:solidFill>
                          <a:srgbClr val="3B3A3F"/>
                        </a:solidFill>
                        <a:ln w="0" cap="flat">
                          <a:noFill/>
                          <a:miter lim="127000"/>
                        </a:ln>
                        <a:effectLst/>
                      </wps:spPr>
                      <wps:bodyPr/>
                    </wps:wsp>
                    <wps:wsp>
                      <wps:cNvPr id="1772053663" name="Shape 66644"/>
                      <wps:cNvSpPr/>
                      <wps:spPr>
                        <a:xfrm>
                          <a:off x="1755091" y="225928"/>
                          <a:ext cx="72893" cy="204441"/>
                        </a:xfrm>
                        <a:custGeom>
                          <a:avLst/>
                          <a:gdLst/>
                          <a:ahLst/>
                          <a:cxnLst/>
                          <a:rect l="0" t="0" r="0" b="0"/>
                          <a:pathLst>
                            <a:path w="72893" h="204441">
                              <a:moveTo>
                                <a:pt x="59709" y="0"/>
                              </a:moveTo>
                              <a:lnTo>
                                <a:pt x="72893" y="1730"/>
                              </a:lnTo>
                              <a:lnTo>
                                <a:pt x="72893" y="44312"/>
                              </a:lnTo>
                              <a:lnTo>
                                <a:pt x="65171" y="42058"/>
                              </a:lnTo>
                              <a:cubicBezTo>
                                <a:pt x="58013" y="42058"/>
                                <a:pt x="53681" y="42246"/>
                                <a:pt x="47089" y="43378"/>
                              </a:cubicBezTo>
                              <a:lnTo>
                                <a:pt x="47089" y="99392"/>
                              </a:lnTo>
                              <a:cubicBezTo>
                                <a:pt x="53116" y="99957"/>
                                <a:pt x="56318" y="100335"/>
                                <a:pt x="61969" y="100335"/>
                              </a:cubicBezTo>
                              <a:lnTo>
                                <a:pt x="72893" y="97063"/>
                              </a:lnTo>
                              <a:lnTo>
                                <a:pt x="72893" y="138966"/>
                              </a:lnTo>
                              <a:lnTo>
                                <a:pt x="72517" y="138243"/>
                              </a:lnTo>
                              <a:cubicBezTo>
                                <a:pt x="69691" y="138431"/>
                                <a:pt x="67243" y="138431"/>
                                <a:pt x="64417" y="138431"/>
                              </a:cubicBezTo>
                              <a:cubicBezTo>
                                <a:pt x="57448" y="138431"/>
                                <a:pt x="53681" y="138243"/>
                                <a:pt x="47089" y="137866"/>
                              </a:cubicBezTo>
                              <a:lnTo>
                                <a:pt x="47089" y="204441"/>
                              </a:lnTo>
                              <a:lnTo>
                                <a:pt x="0" y="204441"/>
                              </a:lnTo>
                              <a:lnTo>
                                <a:pt x="0" y="3206"/>
                              </a:lnTo>
                              <a:cubicBezTo>
                                <a:pt x="17140" y="1320"/>
                                <a:pt x="35976" y="0"/>
                                <a:pt x="59709" y="0"/>
                              </a:cubicBezTo>
                              <a:close/>
                            </a:path>
                          </a:pathLst>
                        </a:custGeom>
                        <a:solidFill>
                          <a:srgbClr val="3B3A3F"/>
                        </a:solidFill>
                        <a:ln w="0" cap="flat">
                          <a:noFill/>
                          <a:miter lim="127000"/>
                        </a:ln>
                        <a:effectLst/>
                      </wps:spPr>
                      <wps:bodyPr/>
                    </wps:wsp>
                    <wps:wsp>
                      <wps:cNvPr id="2132343500" name="Shape 66645"/>
                      <wps:cNvSpPr/>
                      <wps:spPr>
                        <a:xfrm>
                          <a:off x="1827985" y="227658"/>
                          <a:ext cx="87585" cy="202711"/>
                        </a:xfrm>
                        <a:custGeom>
                          <a:avLst/>
                          <a:gdLst/>
                          <a:ahLst/>
                          <a:cxnLst/>
                          <a:rect l="0" t="0" r="0" b="0"/>
                          <a:pathLst>
                            <a:path w="87585" h="202711">
                              <a:moveTo>
                                <a:pt x="0" y="0"/>
                              </a:moveTo>
                              <a:lnTo>
                                <a:pt x="27179" y="3566"/>
                              </a:lnTo>
                              <a:cubicBezTo>
                                <a:pt x="60791" y="13794"/>
                                <a:pt x="74777" y="37735"/>
                                <a:pt x="74777" y="65600"/>
                              </a:cubicBezTo>
                              <a:cubicBezTo>
                                <a:pt x="74777" y="89741"/>
                                <a:pt x="61780" y="111241"/>
                                <a:pt x="39931" y="124254"/>
                              </a:cubicBezTo>
                              <a:lnTo>
                                <a:pt x="87585" y="202711"/>
                              </a:lnTo>
                              <a:lnTo>
                                <a:pt x="34092" y="202711"/>
                              </a:lnTo>
                              <a:lnTo>
                                <a:pt x="0" y="137237"/>
                              </a:lnTo>
                              <a:lnTo>
                                <a:pt x="0" y="95334"/>
                              </a:lnTo>
                              <a:lnTo>
                                <a:pt x="15845" y="90589"/>
                              </a:lnTo>
                              <a:cubicBezTo>
                                <a:pt x="22226" y="85309"/>
                                <a:pt x="25804" y="77482"/>
                                <a:pt x="25804" y="67297"/>
                              </a:cubicBezTo>
                              <a:cubicBezTo>
                                <a:pt x="25804" y="58810"/>
                                <a:pt x="22508" y="52068"/>
                                <a:pt x="16669" y="47447"/>
                              </a:cubicBezTo>
                              <a:lnTo>
                                <a:pt x="0" y="42582"/>
                              </a:lnTo>
                              <a:lnTo>
                                <a:pt x="0" y="0"/>
                              </a:lnTo>
                              <a:close/>
                            </a:path>
                          </a:pathLst>
                        </a:custGeom>
                        <a:solidFill>
                          <a:srgbClr val="3B3A3F"/>
                        </a:solidFill>
                        <a:ln w="0" cap="flat">
                          <a:noFill/>
                          <a:miter lim="127000"/>
                        </a:ln>
                        <a:effectLst/>
                      </wps:spPr>
                      <wps:bodyPr/>
                    </wps:wsp>
                    <wps:wsp>
                      <wps:cNvPr id="1666544421" name="Shape 66646"/>
                      <wps:cNvSpPr/>
                      <wps:spPr>
                        <a:xfrm>
                          <a:off x="1916888" y="225551"/>
                          <a:ext cx="98039" cy="204818"/>
                        </a:xfrm>
                        <a:custGeom>
                          <a:avLst/>
                          <a:gdLst/>
                          <a:ahLst/>
                          <a:cxnLst/>
                          <a:rect l="0" t="0" r="0" b="0"/>
                          <a:pathLst>
                            <a:path w="98039" h="204818">
                              <a:moveTo>
                                <a:pt x="95496" y="0"/>
                              </a:moveTo>
                              <a:lnTo>
                                <a:pt x="98039" y="0"/>
                              </a:lnTo>
                              <a:lnTo>
                                <a:pt x="98039" y="83851"/>
                              </a:lnTo>
                              <a:lnTo>
                                <a:pt x="77979" y="132019"/>
                              </a:lnTo>
                              <a:lnTo>
                                <a:pt x="98039" y="132019"/>
                              </a:lnTo>
                              <a:lnTo>
                                <a:pt x="98039" y="168041"/>
                              </a:lnTo>
                              <a:lnTo>
                                <a:pt x="63099" y="168041"/>
                              </a:lnTo>
                              <a:lnTo>
                                <a:pt x="47842" y="204818"/>
                              </a:lnTo>
                              <a:lnTo>
                                <a:pt x="0" y="204818"/>
                              </a:lnTo>
                              <a:lnTo>
                                <a:pt x="95496" y="0"/>
                              </a:lnTo>
                              <a:close/>
                            </a:path>
                          </a:pathLst>
                        </a:custGeom>
                        <a:solidFill>
                          <a:srgbClr val="3B3A3F"/>
                        </a:solidFill>
                        <a:ln w="0" cap="flat">
                          <a:noFill/>
                          <a:miter lim="127000"/>
                        </a:ln>
                        <a:effectLst/>
                      </wps:spPr>
                      <wps:bodyPr/>
                    </wps:wsp>
                    <wps:wsp>
                      <wps:cNvPr id="759338705" name="Shape 66647"/>
                      <wps:cNvSpPr/>
                      <wps:spPr>
                        <a:xfrm>
                          <a:off x="2014927" y="225551"/>
                          <a:ext cx="98340" cy="204818"/>
                        </a:xfrm>
                        <a:custGeom>
                          <a:avLst/>
                          <a:gdLst/>
                          <a:ahLst/>
                          <a:cxnLst/>
                          <a:rect l="0" t="0" r="0" b="0"/>
                          <a:pathLst>
                            <a:path w="98340" h="204818">
                              <a:moveTo>
                                <a:pt x="0" y="0"/>
                              </a:moveTo>
                              <a:lnTo>
                                <a:pt x="3861" y="0"/>
                              </a:lnTo>
                              <a:lnTo>
                                <a:pt x="98340" y="202637"/>
                              </a:lnTo>
                              <a:lnTo>
                                <a:pt x="98340" y="204818"/>
                              </a:lnTo>
                              <a:lnTo>
                                <a:pt x="50385" y="204818"/>
                              </a:lnTo>
                              <a:lnTo>
                                <a:pt x="35128" y="168041"/>
                              </a:lnTo>
                              <a:lnTo>
                                <a:pt x="0" y="168041"/>
                              </a:lnTo>
                              <a:lnTo>
                                <a:pt x="0" y="132019"/>
                              </a:lnTo>
                              <a:lnTo>
                                <a:pt x="20060" y="132019"/>
                              </a:lnTo>
                              <a:lnTo>
                                <a:pt x="283" y="83172"/>
                              </a:lnTo>
                              <a:lnTo>
                                <a:pt x="0" y="83851"/>
                              </a:lnTo>
                              <a:lnTo>
                                <a:pt x="0" y="0"/>
                              </a:lnTo>
                              <a:close/>
                            </a:path>
                          </a:pathLst>
                        </a:custGeom>
                        <a:solidFill>
                          <a:srgbClr val="3B3A3F"/>
                        </a:solidFill>
                        <a:ln w="0" cap="flat">
                          <a:noFill/>
                          <a:miter lim="127000"/>
                        </a:ln>
                        <a:effectLst/>
                      </wps:spPr>
                      <wps:bodyPr/>
                    </wps:wsp>
                    <wps:wsp>
                      <wps:cNvPr id="653992348" name="Shape 66648"/>
                      <wps:cNvSpPr/>
                      <wps:spPr>
                        <a:xfrm>
                          <a:off x="0" y="4136"/>
                          <a:ext cx="223766" cy="426233"/>
                        </a:xfrm>
                        <a:custGeom>
                          <a:avLst/>
                          <a:gdLst/>
                          <a:ahLst/>
                          <a:cxnLst/>
                          <a:rect l="0" t="0" r="0" b="0"/>
                          <a:pathLst>
                            <a:path w="223766" h="426233">
                              <a:moveTo>
                                <a:pt x="191745" y="0"/>
                              </a:moveTo>
                              <a:lnTo>
                                <a:pt x="193441" y="1132"/>
                              </a:lnTo>
                              <a:cubicBezTo>
                                <a:pt x="202858" y="8110"/>
                                <a:pt x="210958" y="16408"/>
                                <a:pt x="217738" y="25838"/>
                              </a:cubicBezTo>
                              <a:cubicBezTo>
                                <a:pt x="219999" y="28667"/>
                                <a:pt x="221882" y="31685"/>
                                <a:pt x="223766" y="34702"/>
                              </a:cubicBezTo>
                              <a:lnTo>
                                <a:pt x="223766" y="148804"/>
                              </a:lnTo>
                              <a:cubicBezTo>
                                <a:pt x="216043" y="162006"/>
                                <a:pt x="205684" y="173511"/>
                                <a:pt x="193064" y="182752"/>
                              </a:cubicBezTo>
                              <a:cubicBezTo>
                                <a:pt x="180067" y="192182"/>
                                <a:pt x="165752" y="198406"/>
                                <a:pt x="151249" y="201612"/>
                              </a:cubicBezTo>
                              <a:cubicBezTo>
                                <a:pt x="161232" y="212739"/>
                                <a:pt x="169143" y="226130"/>
                                <a:pt x="174040" y="241406"/>
                              </a:cubicBezTo>
                              <a:cubicBezTo>
                                <a:pt x="178937" y="256494"/>
                                <a:pt x="180444" y="271959"/>
                                <a:pt x="178937" y="286859"/>
                              </a:cubicBezTo>
                              <a:cubicBezTo>
                                <a:pt x="192687" y="281012"/>
                                <a:pt x="207756" y="277617"/>
                                <a:pt x="223766" y="277617"/>
                              </a:cubicBezTo>
                              <a:lnTo>
                                <a:pt x="223766" y="322693"/>
                              </a:lnTo>
                              <a:cubicBezTo>
                                <a:pt x="186660" y="322693"/>
                                <a:pt x="156523" y="352868"/>
                                <a:pt x="156523" y="390022"/>
                              </a:cubicBezTo>
                              <a:cubicBezTo>
                                <a:pt x="156523" y="401150"/>
                                <a:pt x="159348" y="412088"/>
                                <a:pt x="164622" y="421895"/>
                              </a:cubicBezTo>
                              <a:lnTo>
                                <a:pt x="166882" y="426233"/>
                              </a:lnTo>
                              <a:lnTo>
                                <a:pt x="117534" y="426233"/>
                              </a:lnTo>
                              <a:lnTo>
                                <a:pt x="116780" y="424159"/>
                              </a:lnTo>
                              <a:cubicBezTo>
                                <a:pt x="113201" y="413031"/>
                                <a:pt x="111506" y="401527"/>
                                <a:pt x="111506" y="390022"/>
                              </a:cubicBezTo>
                              <a:cubicBezTo>
                                <a:pt x="111506" y="386250"/>
                                <a:pt x="111694" y="382667"/>
                                <a:pt x="112071" y="379084"/>
                              </a:cubicBezTo>
                              <a:cubicBezTo>
                                <a:pt x="108681" y="380592"/>
                                <a:pt x="105290" y="381913"/>
                                <a:pt x="101900" y="383044"/>
                              </a:cubicBezTo>
                              <a:cubicBezTo>
                                <a:pt x="90975" y="386628"/>
                                <a:pt x="79297" y="388514"/>
                                <a:pt x="67808" y="388514"/>
                              </a:cubicBezTo>
                              <a:lnTo>
                                <a:pt x="65548" y="388514"/>
                              </a:lnTo>
                              <a:lnTo>
                                <a:pt x="50291" y="341364"/>
                              </a:lnTo>
                              <a:lnTo>
                                <a:pt x="55188" y="342307"/>
                              </a:lnTo>
                              <a:cubicBezTo>
                                <a:pt x="66113" y="344381"/>
                                <a:pt x="77414" y="343438"/>
                                <a:pt x="87962" y="340044"/>
                              </a:cubicBezTo>
                              <a:cubicBezTo>
                                <a:pt x="123184" y="328539"/>
                                <a:pt x="142585" y="290631"/>
                                <a:pt x="131095" y="255363"/>
                              </a:cubicBezTo>
                              <a:cubicBezTo>
                                <a:pt x="119605" y="219906"/>
                                <a:pt x="81746" y="200669"/>
                                <a:pt x="46335" y="211985"/>
                              </a:cubicBezTo>
                              <a:cubicBezTo>
                                <a:pt x="35787" y="215568"/>
                                <a:pt x="26181" y="221604"/>
                                <a:pt x="18647" y="229525"/>
                              </a:cubicBezTo>
                              <a:lnTo>
                                <a:pt x="15257" y="233108"/>
                              </a:lnTo>
                              <a:lnTo>
                                <a:pt x="0" y="186147"/>
                              </a:lnTo>
                              <a:lnTo>
                                <a:pt x="1695" y="184827"/>
                              </a:lnTo>
                              <a:cubicBezTo>
                                <a:pt x="11113" y="178037"/>
                                <a:pt x="21472" y="172756"/>
                                <a:pt x="32585" y="169173"/>
                              </a:cubicBezTo>
                              <a:cubicBezTo>
                                <a:pt x="35976" y="168041"/>
                                <a:pt x="39555" y="167099"/>
                                <a:pt x="42945" y="166344"/>
                              </a:cubicBezTo>
                              <a:cubicBezTo>
                                <a:pt x="40685" y="163704"/>
                                <a:pt x="38236" y="160875"/>
                                <a:pt x="36164" y="157857"/>
                              </a:cubicBezTo>
                              <a:cubicBezTo>
                                <a:pt x="29383" y="148427"/>
                                <a:pt x="24109" y="138054"/>
                                <a:pt x="20342" y="127116"/>
                              </a:cubicBezTo>
                              <a:lnTo>
                                <a:pt x="19777" y="125041"/>
                              </a:lnTo>
                              <a:lnTo>
                                <a:pt x="59709" y="95997"/>
                              </a:lnTo>
                              <a:lnTo>
                                <a:pt x="60274" y="100900"/>
                              </a:lnTo>
                              <a:cubicBezTo>
                                <a:pt x="61780" y="111839"/>
                                <a:pt x="66113" y="122401"/>
                                <a:pt x="72517" y="131453"/>
                              </a:cubicBezTo>
                              <a:cubicBezTo>
                                <a:pt x="83253" y="145975"/>
                                <a:pt x="98698" y="155405"/>
                                <a:pt x="116403" y="158234"/>
                              </a:cubicBezTo>
                              <a:cubicBezTo>
                                <a:pt x="134109" y="161063"/>
                                <a:pt x="152002" y="156914"/>
                                <a:pt x="166506" y="146353"/>
                              </a:cubicBezTo>
                              <a:cubicBezTo>
                                <a:pt x="181009" y="135791"/>
                                <a:pt x="190615" y="120137"/>
                                <a:pt x="193441" y="102409"/>
                              </a:cubicBezTo>
                              <a:cubicBezTo>
                                <a:pt x="196266" y="84681"/>
                                <a:pt x="191934" y="66764"/>
                                <a:pt x="181386" y="52242"/>
                              </a:cubicBezTo>
                              <a:cubicBezTo>
                                <a:pt x="174793" y="43189"/>
                                <a:pt x="166129" y="36022"/>
                                <a:pt x="156146" y="31119"/>
                              </a:cubicBezTo>
                              <a:lnTo>
                                <a:pt x="151626" y="29044"/>
                              </a:lnTo>
                              <a:lnTo>
                                <a:pt x="191745" y="0"/>
                              </a:lnTo>
                              <a:close/>
                            </a:path>
                          </a:pathLst>
                        </a:custGeom>
                        <a:solidFill>
                          <a:srgbClr val="44ADD1"/>
                        </a:solidFill>
                        <a:ln w="0" cap="flat">
                          <a:noFill/>
                          <a:miter lim="127000"/>
                        </a:ln>
                        <a:effectLst/>
                      </wps:spPr>
                      <wps:bodyPr/>
                    </wps:wsp>
                    <wps:wsp>
                      <wps:cNvPr id="1490996442" name="Shape 66649"/>
                      <wps:cNvSpPr/>
                      <wps:spPr>
                        <a:xfrm>
                          <a:off x="223766" y="4136"/>
                          <a:ext cx="223766" cy="426233"/>
                        </a:xfrm>
                        <a:custGeom>
                          <a:avLst/>
                          <a:gdLst/>
                          <a:ahLst/>
                          <a:cxnLst/>
                          <a:rect l="0" t="0" r="0" b="0"/>
                          <a:pathLst>
                            <a:path w="223766" h="426233">
                              <a:moveTo>
                                <a:pt x="32020" y="0"/>
                              </a:moveTo>
                              <a:lnTo>
                                <a:pt x="71952" y="29044"/>
                              </a:lnTo>
                              <a:lnTo>
                                <a:pt x="67619" y="31119"/>
                              </a:lnTo>
                              <a:cubicBezTo>
                                <a:pt x="57637" y="36022"/>
                                <a:pt x="48784" y="43189"/>
                                <a:pt x="42380" y="52242"/>
                              </a:cubicBezTo>
                              <a:cubicBezTo>
                                <a:pt x="31832" y="66764"/>
                                <a:pt x="27500" y="84681"/>
                                <a:pt x="30325" y="102409"/>
                              </a:cubicBezTo>
                              <a:cubicBezTo>
                                <a:pt x="33150" y="120137"/>
                                <a:pt x="42757" y="135791"/>
                                <a:pt x="57260" y="146353"/>
                              </a:cubicBezTo>
                              <a:cubicBezTo>
                                <a:pt x="71763" y="156914"/>
                                <a:pt x="89469" y="161063"/>
                                <a:pt x="107174" y="158234"/>
                              </a:cubicBezTo>
                              <a:cubicBezTo>
                                <a:pt x="124879" y="155405"/>
                                <a:pt x="140513" y="145975"/>
                                <a:pt x="151061" y="131453"/>
                              </a:cubicBezTo>
                              <a:cubicBezTo>
                                <a:pt x="157653" y="122401"/>
                                <a:pt x="161797" y="111839"/>
                                <a:pt x="163304" y="100900"/>
                              </a:cubicBezTo>
                              <a:lnTo>
                                <a:pt x="164057" y="95997"/>
                              </a:lnTo>
                              <a:lnTo>
                                <a:pt x="203988" y="125041"/>
                              </a:lnTo>
                              <a:lnTo>
                                <a:pt x="203235" y="127116"/>
                              </a:lnTo>
                              <a:cubicBezTo>
                                <a:pt x="199656" y="138054"/>
                                <a:pt x="194382" y="148427"/>
                                <a:pt x="187602" y="157857"/>
                              </a:cubicBezTo>
                              <a:cubicBezTo>
                                <a:pt x="185341" y="160875"/>
                                <a:pt x="183081" y="163704"/>
                                <a:pt x="180821" y="166344"/>
                              </a:cubicBezTo>
                              <a:cubicBezTo>
                                <a:pt x="184211" y="167099"/>
                                <a:pt x="187790" y="168041"/>
                                <a:pt x="191180" y="169173"/>
                              </a:cubicBezTo>
                              <a:cubicBezTo>
                                <a:pt x="202293" y="172756"/>
                                <a:pt x="212653" y="178037"/>
                                <a:pt x="222070" y="184827"/>
                              </a:cubicBezTo>
                              <a:lnTo>
                                <a:pt x="223766" y="186147"/>
                              </a:lnTo>
                              <a:lnTo>
                                <a:pt x="208509" y="233108"/>
                              </a:lnTo>
                              <a:lnTo>
                                <a:pt x="205118" y="229525"/>
                              </a:lnTo>
                              <a:cubicBezTo>
                                <a:pt x="197396" y="221604"/>
                                <a:pt x="187790" y="215568"/>
                                <a:pt x="177242" y="211985"/>
                              </a:cubicBezTo>
                              <a:cubicBezTo>
                                <a:pt x="142020" y="200669"/>
                                <a:pt x="103972" y="219906"/>
                                <a:pt x="92482" y="255363"/>
                              </a:cubicBezTo>
                              <a:cubicBezTo>
                                <a:pt x="81181" y="290631"/>
                                <a:pt x="100393" y="328539"/>
                                <a:pt x="135804" y="340044"/>
                              </a:cubicBezTo>
                              <a:cubicBezTo>
                                <a:pt x="146352" y="343438"/>
                                <a:pt x="157653" y="344381"/>
                                <a:pt x="168578" y="342307"/>
                              </a:cubicBezTo>
                              <a:lnTo>
                                <a:pt x="173287" y="341364"/>
                              </a:lnTo>
                              <a:lnTo>
                                <a:pt x="158030" y="388514"/>
                              </a:lnTo>
                              <a:lnTo>
                                <a:pt x="155958" y="388514"/>
                              </a:lnTo>
                              <a:cubicBezTo>
                                <a:pt x="144280" y="388514"/>
                                <a:pt x="132790" y="386628"/>
                                <a:pt x="121866" y="383044"/>
                              </a:cubicBezTo>
                              <a:cubicBezTo>
                                <a:pt x="118287" y="381913"/>
                                <a:pt x="114896" y="380592"/>
                                <a:pt x="111694" y="379084"/>
                              </a:cubicBezTo>
                              <a:cubicBezTo>
                                <a:pt x="112071" y="382667"/>
                                <a:pt x="112260" y="386250"/>
                                <a:pt x="112260" y="390022"/>
                              </a:cubicBezTo>
                              <a:cubicBezTo>
                                <a:pt x="112260" y="401527"/>
                                <a:pt x="110376" y="413031"/>
                                <a:pt x="106986" y="424159"/>
                              </a:cubicBezTo>
                              <a:lnTo>
                                <a:pt x="106232" y="426233"/>
                              </a:lnTo>
                              <a:lnTo>
                                <a:pt x="56883" y="426233"/>
                              </a:lnTo>
                              <a:lnTo>
                                <a:pt x="59143" y="421895"/>
                              </a:lnTo>
                              <a:cubicBezTo>
                                <a:pt x="64417" y="412088"/>
                                <a:pt x="67243" y="401150"/>
                                <a:pt x="67243" y="390022"/>
                              </a:cubicBezTo>
                              <a:cubicBezTo>
                                <a:pt x="67243" y="352868"/>
                                <a:pt x="37106" y="322693"/>
                                <a:pt x="0" y="322693"/>
                              </a:cubicBezTo>
                              <a:lnTo>
                                <a:pt x="0" y="277617"/>
                              </a:lnTo>
                              <a:cubicBezTo>
                                <a:pt x="15822" y="277617"/>
                                <a:pt x="31079" y="281012"/>
                                <a:pt x="44828" y="286859"/>
                              </a:cubicBezTo>
                              <a:cubicBezTo>
                                <a:pt x="43322" y="271959"/>
                                <a:pt x="44828" y="256494"/>
                                <a:pt x="49726" y="241406"/>
                              </a:cubicBezTo>
                              <a:cubicBezTo>
                                <a:pt x="54623" y="226130"/>
                                <a:pt x="62534" y="212739"/>
                                <a:pt x="72517" y="201612"/>
                              </a:cubicBezTo>
                              <a:cubicBezTo>
                                <a:pt x="57637" y="198217"/>
                                <a:pt x="43322" y="191994"/>
                                <a:pt x="30702" y="182752"/>
                              </a:cubicBezTo>
                              <a:cubicBezTo>
                                <a:pt x="18082" y="173511"/>
                                <a:pt x="7722" y="162006"/>
                                <a:pt x="0" y="148804"/>
                              </a:cubicBezTo>
                              <a:lnTo>
                                <a:pt x="0" y="34702"/>
                              </a:lnTo>
                              <a:cubicBezTo>
                                <a:pt x="1695" y="31685"/>
                                <a:pt x="3767" y="28667"/>
                                <a:pt x="5839" y="25838"/>
                              </a:cubicBezTo>
                              <a:cubicBezTo>
                                <a:pt x="12620" y="16408"/>
                                <a:pt x="20907" y="8110"/>
                                <a:pt x="30325" y="1132"/>
                              </a:cubicBezTo>
                              <a:lnTo>
                                <a:pt x="32020" y="0"/>
                              </a:lnTo>
                              <a:close/>
                            </a:path>
                          </a:pathLst>
                        </a:custGeom>
                        <a:solidFill>
                          <a:srgbClr val="44ADD1"/>
                        </a:solidFill>
                        <a:ln w="0" cap="flat">
                          <a:noFill/>
                          <a:miter lim="127000"/>
                        </a:ln>
                        <a:effectLst/>
                      </wps:spPr>
                      <wps:bodyPr/>
                    </wps:wsp>
                  </wpg:wgp>
                </a:graphicData>
              </a:graphic>
            </wp:anchor>
          </w:drawing>
        </mc:Choice>
        <mc:Fallback>
          <w:pict>
            <v:group w14:anchorId="15F50C15" id="Group 120248887" o:spid="_x0000_s1026" style="position:absolute;margin-left:36pt;margin-top:60.75pt;width:166.4pt;height:34.2pt;z-index:251658247;mso-position-horizontal-relative:page;mso-position-vertical-relative:page" coordsize="21132,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">
              <v:shape id="Shape 66621" o:spid="_x0000_s1027" style="position:absolute;left:5880;top:24;width:1192;height:1516;visibility:visible;mso-wrap-style:square;v-text-anchor:top" coordsize="119229,15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" path="m,l25428,r,90150c25428,115800,38048,128436,59520,128436v21473,,34281,-12825,34281,-38286l93801,r25428,l119229,92036v,38097,-23356,59597,-60086,59597c22038,151633,,130699,,92036l,xe" fillcolor="#3b3a3f" stroked="f" strokeweight="0">
                <v:stroke miterlimit="83231f" joinstyle="miter"/>
                <v:path arrowok="t" textboxrect="0,0,119229,151633"/>
              </v:shape>
              <v:shape id="Shape 66622" o:spid="_x0000_s1028" style="position:absolute;left:7404;width:1215;height:1544;visibility:visible;mso-wrap-style:square;v-text-anchor:top" coordsize="121489,15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" path="m2546,l4147,,96061,96738r,-94299l121489,2439r,151445l118664,154449,25428,56001r,95620l,151621,,364,2546,xe" fillcolor="#3b3a3f" stroked="f" strokeweight="0">
                <v:stroke miterlimit="83231f" joinstyle="miter"/>
                <v:path arrowok="t" textboxrect="0,0,121489,154449"/>
              </v:shape>
              <v:shape id="Shape 69407" o:spid="_x0000_s1029" style="position:absolute;left:8978;top:24;width:255;height:1492;visibility:visible;mso-wrap-style:square;v-text-anchor:top" coordsize="25428,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" path="m,l25428,r,149182l,149182,,e" fillcolor="#3b3a3f" stroked="f" strokeweight="0">
                <v:stroke miterlimit="83231f" joinstyle="miter"/>
                <v:path arrowok="t" textboxrect="0,0,25428,149182"/>
              </v:shape>
              <v:shape id="Shape 66624" o:spid="_x0000_s1030" style="position:absolute;left:9425;top:24;width:1409;height:1512;visibility:visible;mso-wrap-style:square;v-text-anchor:top" coordsize="140889,1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" path="m,l29007,,71010,99392,112636,r28253,l72140,151256r-3202,l,xe" fillcolor="#3b3a3f" stroked="f" strokeweight="0">
                <v:stroke miterlimit="83231f" joinstyle="miter"/>
                <v:path arrowok="t" textboxrect="0,0,140889,151256"/>
              </v:shape>
              <v:shape id="Shape 66625" o:spid="_x0000_s1031" style="position:absolute;left:11016;top:24;width:910;height:1492;visibility:visible;mso-wrap-style:square;v-text-anchor:top" coordsize="90975,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" path="m,l90975,r,23198l25428,23198r,39040l84571,62238r,22443l25428,84681r,41303l90975,125984r,23198l,149182,,xe" fillcolor="#3b3a3f" stroked="f" strokeweight="0">
                <v:stroke miterlimit="83231f" joinstyle="miter"/>
                <v:path arrowok="t" textboxrect="0,0,90975,149182"/>
              </v:shape>
              <v:shape id="Shape 66626" o:spid="_x0000_s1032" style="position:absolute;left:12252;top:13;width:493;height:1503;visibility:visible;mso-wrap-style:square;v-text-anchor:top" coordsize="49349,15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" path="m39178,l49349,1346r,23637l42380,22820v-6028,,-11867,189,-16952,1321l25428,75062v4520,566,9606,755,14503,755l49349,73055r,25683l48030,96563v-2636,188,-5085,188,-7911,188c35222,96751,30137,96563,25428,96374r,53939l,150313,,2452c11678,1132,24109,,39178,xe" fillcolor="#3b3a3f" stroked="f" strokeweight="0">
                <v:stroke miterlimit="83231f" joinstyle="miter"/>
                <v:path arrowok="t" textboxrect="0,0,49349,150313"/>
              </v:shape>
              <v:shape id="Shape 66627" o:spid="_x0000_s1033" style="position:absolute;left:12745;top:26;width:609;height:1490;visibility:visible;mso-wrap-style:square;v-text-anchor:top" coordsize="60839,14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" path="m,l17243,2282c40367,9310,50856,25859,50856,45804v,19237,-10548,35079,-29195,43189l60839,148967r-29572,l,97392,,71709,15586,67139v5557,-4738,8335,-11622,8335,-20204c23921,39391,21096,33026,15822,28547l,23637,,xe" fillcolor="#3b3a3f" stroked="f" strokeweight="0">
                <v:stroke miterlimit="83231f" joinstyle="miter"/>
                <v:path arrowok="t" textboxrect="0,0,60839,148967"/>
              </v:shape>
              <v:shape id="Shape 66628" o:spid="_x0000_s1034" style="position:absolute;left:13448;width:961;height:1540;visibility:visible;mso-wrap-style:square;v-text-anchor:top" coordsize="96061,15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" path="m55675,r165,l76684,3169v6475,1957,12220,4645,16552,7568l85136,33180c77226,27711,65359,22619,55188,22619v-15633,,-22979,8487,-22979,18482c32209,51097,39555,56944,58013,65053v29572,12825,38048,24895,38048,44510c96061,133515,77602,154072,46900,154072,29949,154072,13185,148037,,139361l8853,116729v11866,8487,25993,13768,38801,13768c63287,130497,70256,121256,70256,110883v,-10373,-4520,-16785,-28064,-26781c16199,72975,6781,59584,6781,41667,6781,25542,16846,10159,34990,3476l55675,xe" fillcolor="#3b3a3f" stroked="f" strokeweight="0">
                <v:stroke miterlimit="83231f" joinstyle="miter"/>
                <v:path arrowok="t" textboxrect="0,0,96061,154072"/>
              </v:shape>
              <v:shape id="Shape 69408" o:spid="_x0000_s1035" style="position:absolute;left:14687;top:24;width:255;height:1492;visibility:visible;mso-wrap-style:square;v-text-anchor:top" coordsize="25428,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" path="m,l25428,r,149182l,149182,,e" fillcolor="#3b3a3f" stroked="f" strokeweight="0">
                <v:stroke miterlimit="83231f" joinstyle="miter"/>
                <v:path arrowok="t" textboxrect="0,0,25428,149182"/>
              </v:shape>
              <v:shape id="Shape 66630" o:spid="_x0000_s1036" style="position:absolute;left:15190;top:24;width:1200;height:1492;visibility:visible;mso-wrap-style:square;v-text-anchor:top" coordsize="119982,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" path="m,l119982,r,23198l72705,23198r,125984l47277,149182r,-125984l,23198,,xe" fillcolor="#3b3a3f" stroked="f" strokeweight="0">
                <v:stroke miterlimit="83231f" joinstyle="miter"/>
                <v:path arrowok="t" textboxrect="0,0,119982,149182"/>
              </v:shape>
              <v:shape id="Shape 66631" o:spid="_x0000_s1037" style="position:absolute;left:16496;top:24;width:1303;height:1492;visibility:visible;mso-wrap-style:square;v-text-anchor:top" coordsize="130342,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" path="m,l29007,,65548,63181,101900,r28442,l77791,86567r,62615l52363,149182r,-62804l,xe" fillcolor="#3b3a3f" stroked="f" strokeweight="0">
                <v:stroke miterlimit="83231f" joinstyle="miter"/>
                <v:path arrowok="t" textboxrect="0,0,130342,149182"/>
              </v:shape>
              <v:shape id="Shape 66632" o:spid="_x0000_s1038" style="position:absolute;left:18426;top:1;width:755;height:1539;visibility:visible;mso-wrap-style:square;v-text-anchor:top" coordsize="75436,15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" path="m75436,r,22713l55997,26804c38436,34787,27311,53670,27311,77009v,23198,11125,42152,28686,50179l75436,131306r,22524l74777,153958c31643,153958,,121141,,77009,,43769,18541,17000,46009,5692l75436,xe" fillcolor="#3b3a3f" stroked="f" strokeweight="0">
                <v:stroke miterlimit="83231f" joinstyle="miter"/>
                <v:path arrowok="t" textboxrect="0,0,75436,153958"/>
              </v:shape>
              <v:shape id="Shape 66633" o:spid="_x0000_s1039" style="position:absolute;left:19181;width:752;height:1539;visibility:visible;mso-wrap-style:square;v-text-anchor:top" coordsize="75248,15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" path="m590,l728,,30511,5807c57554,17114,75248,43883,75248,77124v,33099,-18541,59833,-45929,71131l,153944,,131420r94,20c28348,131440,48125,108054,48125,77124,48125,46005,28348,22807,94,22807l,22827,,114,590,xe" fillcolor="#3b3a3f" stroked="f" strokeweight="0">
                <v:stroke miterlimit="83231f" joinstyle="miter"/>
                <v:path arrowok="t" textboxrect="0,0,75248,153944"/>
              </v:shape>
              <v:shape id="Shape 66634" o:spid="_x0000_s1040" style="position:absolute;left:20233;top:24;width:899;height:1492;visibility:visible;mso-wrap-style:square;v-text-anchor:top" coordsize="89958,14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" path="m,l89958,r,23198l25428,23198r,43566l83065,66764r,22632l25428,89396r,59786l,149182,,xe" fillcolor="#3b3a3f" stroked="f" strokeweight="0">
                <v:stroke miterlimit="83231f" joinstyle="miter"/>
                <v:path arrowok="t" textboxrect="0,0,89958,149182"/>
              </v:shape>
              <v:shape id="Shape 66635" o:spid="_x0000_s1041" style="position:absolute;left:5871;top:2238;width:1763;height:2099;visibility:visible;mso-wrap-style:square;v-text-anchor:top" coordsize="176300,20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" path="m110941,v23545,,45205,6978,63476,17728l159913,57711c145033,49413,128081,44132,111506,44132v-37859,,-61404,23198,-61404,60918c50102,142769,73647,165967,111506,165967v16575,,35411,-5469,50668,-14899l176300,191051v-17705,11504,-42003,18859,-65359,18859c44828,209910,,165213,,105050,,44698,44828,,110941,xe" fillcolor="#3b3a3f" stroked="f" strokeweight="0">
                <v:stroke miterlimit="83231f" joinstyle="miter"/>
                <v:path arrowok="t" textboxrect="0,0,176300,209910"/>
              </v:shape>
              <v:shape id="Shape 66636" o:spid="_x0000_s1042" style="position:absolute;left:7707;top:2255;width:982;height:2048;visibility:visible;mso-wrap-style:square;v-text-anchor:top" coordsize="98227,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" path="m95496,r2731,l98227,83400,78167,132019r20060,l98227,168041r-35128,l48031,204818,,204818,95496,xe" fillcolor="#3b3a3f" stroked="f" strokeweight="0">
                <v:stroke miterlimit="83231f" joinstyle="miter"/>
                <v:path arrowok="t" textboxrect="0,0,98227,204818"/>
              </v:shape>
              <v:shape id="Shape 66637" o:spid="_x0000_s1043" style="position:absolute;left:8689;top:2255;width:992;height:2048;visibility:visible;mso-wrap-style:square;v-text-anchor:top" coordsize="99169,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" path="m,l3673,,99169,204818r-48972,l34940,168041,,168041,,132019r20060,l94,83172,,83400,,xe" fillcolor="#3b3a3f" stroked="f" strokeweight="0">
                <v:stroke miterlimit="83231f" joinstyle="miter"/>
                <v:path arrowok="t" textboxrect="0,0,99169,204818"/>
              </v:shape>
              <v:shape id="Shape 66638" o:spid="_x0000_s1044" style="position:absolute;left:9888;top:2232;width:1741;height:2110;visibility:visible;mso-wrap-style:square;v-text-anchor:top" coordsize="174040,2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" path="m6404,l126951,109199r,-105238l174040,3961r,206138l169536,211001r-250,l47089,100900r,106181l,207081,,1132,6404,xe" fillcolor="#3b3a3f" stroked="f" strokeweight="0">
                <v:stroke miterlimit="83231f" joinstyle="miter"/>
                <v:path arrowok="t" textboxrect="0,0,174040,211001"/>
              </v:shape>
              <v:shape id="Shape 66639" o:spid="_x0000_s1045" style="position:absolute;left:12084;top:2253;width:732;height:2069;visibility:visible;mso-wrap-style:square;v-text-anchor:top" coordsize="73176,2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" path="m56883,l73176,1909r,40789l67054,40926v-8664,,-14691,943,-21284,1886l45770,85247v5274,565,8853,943,17329,943l73176,83832r,36446l63476,118063v-7158,,-12997,188,-17706,754l45770,165967v6593,566,10171,754,19589,754l73176,164824r,40543l60650,206893c42945,206893,19966,205196,,202744l,4338c14692,2263,40120,,56883,xe" fillcolor="#3b3a3f" stroked="f" strokeweight="0">
                <v:stroke miterlimit="83231f" joinstyle="miter"/>
                <v:path arrowok="t" textboxrect="0,0,73176,206893"/>
              </v:shape>
              <v:shape id="Shape 66640" o:spid="_x0000_s1046" style="position:absolute;left:12816;top:2272;width:783;height:2035;visibility:visible;mso-wrap-style:square;v-text-anchor:top" coordsize="78262,20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" path="m,l22441,2629v33241,8699,49982,28750,49982,49967c72423,73908,60556,88430,37577,97860v27688,8298,40685,24329,40685,47527c78262,169150,61416,190792,27326,200128l,203458,,162915r18694,-4539c24533,154204,27406,148121,27406,140483v,-7732,-3061,-13815,-9230,-17964l,118369,,81923,15516,78293v5674,-3914,8499,-9666,8499,-17021c24015,55142,21473,49579,16434,45547l,40789,,xe" fillcolor="#3b3a3f" stroked="f" strokeweight="0">
                <v:stroke miterlimit="83231f" joinstyle="miter"/>
                <v:path arrowok="t" textboxrect="0,0,78262,203458"/>
              </v:shape>
              <v:shape id="Shape 66641" o:spid="_x0000_s1047" style="position:absolute;left:13964;top:2272;width:1285;height:2031;visibility:visible;mso-wrap-style:square;v-text-anchor:top" coordsize="128458,2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" path="m,l128458,r,43189l47089,43189r,36400l121112,79589r,40926l47089,120515r,39605l128458,160120r,43001l,203121,,xe" fillcolor="#3b3a3f" stroked="f" strokeweight="0">
                <v:stroke miterlimit="83231f" joinstyle="miter"/>
                <v:path arrowok="t" textboxrect="0,0,128458,203121"/>
              </v:shape>
              <v:shape id="Shape 66642" o:spid="_x0000_s1048" style="position:absolute;left:15680;top:2259;width:728;height:2044;visibility:visible;mso-wrap-style:square;v-text-anchor:top" coordsize="72799,20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" path="m59709,l72799,1717r,42567l65171,42058v-7158,,-11490,188,-18271,1320l46900,99392v6216,565,9418,943,15069,943l72799,97092r,41693l72517,138243v-2826,188,-5274,188,-8100,188c57448,138431,53681,138243,46900,137866r,66575l,204441,,3206c17140,1320,35976,,59709,xe" fillcolor="#3b3a3f" stroked="f" strokeweight="0">
                <v:stroke miterlimit="83231f" joinstyle="miter"/>
                <v:path arrowok="t" textboxrect="0,0,72799,204441"/>
              </v:shape>
              <v:shape id="Shape 66643" o:spid="_x0000_s1049" style="position:absolute;left:16408;top:2276;width:877;height:2027;visibility:visible;mso-wrap-style:square;v-text-anchor:top" coordsize="87679,20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" path="m,l27273,3578c60886,13807,74871,37747,74871,65612v,24141,-12996,45641,-34845,58655l87679,202724r-53492,l,137068,,95374,15940,90602v6380,-5281,9959,-13108,9959,-23292c25899,58823,22603,52080,16764,47460l,42567,,xe" fillcolor="#3b3a3f" stroked="f" strokeweight="0">
                <v:stroke miterlimit="83231f" joinstyle="miter"/>
                <v:path arrowok="t" textboxrect="0,0,87679,202724"/>
              </v:shape>
              <v:shape id="Shape 66644" o:spid="_x0000_s1050" style="position:absolute;left:17550;top:2259;width:729;height:2044;visibility:visible;mso-wrap-style:square;v-text-anchor:top" coordsize="72893,20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" path="m59709,l72893,1730r,42582l65171,42058v-7158,,-11490,188,-18082,1320l47089,99392v6027,565,9229,943,14880,943l72893,97063r,41903l72517,138243v-2826,188,-5274,188,-8100,188c57448,138431,53681,138243,47089,137866r,66575l,204441,,3206c17140,1320,35976,,59709,xe" fillcolor="#3b3a3f" stroked="f" strokeweight="0">
                <v:stroke miterlimit="83231f" joinstyle="miter"/>
                <v:path arrowok="t" textboxrect="0,0,72893,204441"/>
              </v:shape>
              <v:shape id="Shape 66645" o:spid="_x0000_s1051" style="position:absolute;left:18279;top:2276;width:876;height:2027;visibility:visible;mso-wrap-style:square;v-text-anchor:top" coordsize="87585,20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" path="m,l27179,3566c60791,13794,74777,37735,74777,65600v,24141,-12997,45641,-34846,58654l87585,202711r-53493,l,137237,,95334,15845,90589v6381,-5280,9959,-13107,9959,-23292c25804,58810,22508,52068,16669,47447l,42582,,xe" fillcolor="#3b3a3f" stroked="f" strokeweight="0">
                <v:stroke miterlimit="83231f" joinstyle="miter"/>
                <v:path arrowok="t" textboxrect="0,0,87585,202711"/>
              </v:shape>
              <v:shape id="Shape 66646" o:spid="_x0000_s1052" style="position:absolute;left:19168;top:2255;width:981;height:2048;visibility:visible;mso-wrap-style:square;v-text-anchor:top" coordsize="98039,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" path="m95496,r2543,l98039,83851,77979,132019r20060,l98039,168041r-34940,l47842,204818,,204818,95496,xe" fillcolor="#3b3a3f" stroked="f" strokeweight="0">
                <v:stroke miterlimit="83231f" joinstyle="miter"/>
                <v:path arrowok="t" textboxrect="0,0,98039,204818"/>
              </v:shape>
              <v:shape id="Shape 66647" o:spid="_x0000_s1053" style="position:absolute;left:20149;top:2255;width:983;height:2048;visibility:visible;mso-wrap-style:square;v-text-anchor:top" coordsize="98340,2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" path="m,l3861,,98340,202637r,2181l50385,204818,35128,168041,,168041,,132019r20060,l283,83172,,83851,,xe" fillcolor="#3b3a3f" stroked="f" strokeweight="0">
                <v:stroke miterlimit="83231f" joinstyle="miter"/>
                <v:path arrowok="t" textboxrect="0,0,98340,204818"/>
              </v:shape>
              <v:shape id="Shape 66648" o:spid="_x0000_s1054" style="position:absolute;top:41;width:2237;height:4262;visibility:visible;mso-wrap-style:square;v-text-anchor:top" coordsize="223766,42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" path="m191745,r1696,1132c202858,8110,210958,16408,217738,25838v2261,2829,4144,5847,6028,8864l223766,148804v-7723,13202,-18082,24707,-30702,33948c180067,192182,165752,198406,151249,201612v9983,11127,17894,24518,22791,39794c178937,256494,180444,271959,178937,286859v13750,-5847,28819,-9242,44829,-9242l223766,322693v-37106,,-67243,30175,-67243,67329c156523,401150,159348,412088,164622,421895r2260,4338l117534,426233r-754,-2074c113201,413031,111506,401527,111506,390022v,-3772,188,-7355,565,-10938c108681,380592,105290,381913,101900,383044v-10925,3584,-22603,5470,-34092,5470l65548,388514,50291,341364r4897,943c66113,344381,77414,343438,87962,340044v35222,-11505,54623,-49413,43133,-84681c119605,219906,81746,200669,46335,211985v-10548,3583,-20154,9619,-27688,17540l15257,233108,,186147r1695,-1320c11113,178037,21472,172756,32585,169173v3391,-1132,6970,-2074,10360,-2829c40685,163704,38236,160875,36164,157857,29383,148427,24109,138054,20342,127116r-565,-2075l59709,95997r565,4903c61780,111839,66113,122401,72517,131453v10736,14522,26181,23952,43886,26781c134109,161063,152002,156914,166506,146353v14503,-10562,24109,-26216,26935,-43944c196266,84681,191934,66764,181386,52242,174793,43189,166129,36022,156146,31119r-4520,-2075l191745,xe" fillcolor="#44add1" stroked="f" strokeweight="0">
                <v:stroke miterlimit="83231f" joinstyle="miter"/>
                <v:path arrowok="t" textboxrect="0,0,223766,426233"/>
              </v:shape>
              <v:shape id="Shape 66649" o:spid="_x0000_s1055" style="position:absolute;left:2237;top:41;width:2238;height:4262;visibility:visible;mso-wrap-style:square;v-text-anchor:top" coordsize="223766,42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" path="m32020,l71952,29044r-4333,2075c57637,36022,48784,43189,42380,52242,31832,66764,27500,84681,30325,102409v2825,17728,12432,33382,26935,43944c71763,156914,89469,161063,107174,158234v17705,-2829,33339,-12259,43887,-26781c157653,122401,161797,111839,163304,100900r753,-4903l203988,125041r-753,2075c199656,138054,194382,148427,187602,157857v-2261,3018,-4521,5847,-6781,8487c184211,167099,187790,168041,191180,169173v11113,3583,21473,8864,30890,15654l223766,186147r-15257,46961l205118,229525v-7722,-7921,-17328,-13957,-27876,-17540c142020,200669,103972,219906,92482,255363v-11301,35268,7911,73176,43322,84681c146352,343438,157653,344381,168578,342307r4709,-943l158030,388514r-2072,c144280,388514,132790,386628,121866,383044v-3579,-1131,-6970,-2452,-10172,-3960c112071,382667,112260,386250,112260,390022v,11505,-1884,23009,-5274,34137l106232,426233r-49349,l59143,421895v5274,-9807,8100,-20745,8100,-31873c67243,352868,37106,322693,,322693l,277617v15822,,31079,3395,44828,9242c43322,271959,44828,256494,49726,241406v4897,-15276,12808,-28667,22791,-39794c57637,198217,43322,191994,30702,182752,18082,173511,7722,162006,,148804l,34702c1695,31685,3767,28667,5839,25838,12620,16408,20907,8110,30325,1132l32020,xe" fillcolor="#44add1" stroked="f" strokeweight="0">
                <v:stroke miterlimit="83231f" joinstyle="miter"/>
                <v:path arrowok="t" textboxrect="0,0,223766,426233"/>
              </v:shape>
              <w10:wrap type="square" anchorx="page" anchory="page"/>
            </v:group>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0ACC" w14:textId="77777777" w:rsidR="00A04A14" w:rsidRDefault="00A04A1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C991" w14:textId="77777777" w:rsidR="00A04A14" w:rsidRDefault="00A04A1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B466" w14:textId="77777777" w:rsidR="00A04A14" w:rsidRDefault="00A04A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DF9"/>
    <w:multiLevelType w:val="multilevel"/>
    <w:tmpl w:val="0556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F2BE0"/>
    <w:multiLevelType w:val="multilevel"/>
    <w:tmpl w:val="3EA24F3C"/>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20F04"/>
    <w:multiLevelType w:val="hybridMultilevel"/>
    <w:tmpl w:val="6E2E494A"/>
    <w:lvl w:ilvl="0" w:tplc="0C090001">
      <w:start w:val="1"/>
      <w:numFmt w:val="bullet"/>
      <w:lvlText w:val=""/>
      <w:lvlJc w:val="left"/>
      <w:pPr>
        <w:ind w:left="1853" w:hanging="360"/>
      </w:pPr>
      <w:rPr>
        <w:rFonts w:ascii="Symbol" w:hAnsi="Symbol" w:hint="default"/>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3" w15:restartNumberingAfterBreak="0">
    <w:nsid w:val="096E7757"/>
    <w:multiLevelType w:val="multilevel"/>
    <w:tmpl w:val="43C0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379C9"/>
    <w:multiLevelType w:val="hybridMultilevel"/>
    <w:tmpl w:val="EFE4C51E"/>
    <w:lvl w:ilvl="0" w:tplc="A2D69E9A">
      <w:start w:val="1"/>
      <w:numFmt w:val="bullet"/>
      <w:lvlText w:val="•"/>
      <w:lvlJc w:val="left"/>
      <w:pPr>
        <w:ind w:left="720" w:hanging="360"/>
      </w:pPr>
      <w:rPr>
        <w:rFonts w:ascii="Arial" w:eastAsia="Arial" w:hAnsi="Arial" w:cs="Arial"/>
        <w:b w:val="0"/>
        <w:i w:val="0"/>
        <w:strike w:val="0"/>
        <w:dstrike w:val="0"/>
        <w:color w:val="414042"/>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A17B1C"/>
    <w:multiLevelType w:val="hybridMultilevel"/>
    <w:tmpl w:val="79DA25AA"/>
    <w:lvl w:ilvl="0" w:tplc="34C6F4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C33642"/>
    <w:multiLevelType w:val="multilevel"/>
    <w:tmpl w:val="B53C498A"/>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C2D13F9"/>
    <w:multiLevelType w:val="multilevel"/>
    <w:tmpl w:val="B7E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775A5"/>
    <w:multiLevelType w:val="multilevel"/>
    <w:tmpl w:val="946EBC1C"/>
    <w:lvl w:ilvl="0">
      <w:start w:val="1"/>
      <w:numFmt w:val="decimal"/>
      <w:lvlText w:val="%1."/>
      <w:lvlJc w:val="left"/>
      <w:pPr>
        <w:ind w:left="720" w:hanging="360"/>
      </w:pPr>
      <w:rPr>
        <w:rFonts w:hint="default"/>
        <w:sz w:val="40"/>
        <w:szCs w:val="40"/>
      </w:rPr>
    </w:lvl>
    <w:lvl w:ilvl="1">
      <w:start w:val="1"/>
      <w:numFmt w:val="decimal"/>
      <w:isLgl/>
      <w:lvlText w:val="%1.%2"/>
      <w:lvlJc w:val="left"/>
      <w:pPr>
        <w:ind w:left="1080" w:hanging="720"/>
      </w:pPr>
      <w:rPr>
        <w:rFonts w:hint="default"/>
        <w:color w:val="00A9CE"/>
        <w:sz w:val="32"/>
      </w:rPr>
    </w:lvl>
    <w:lvl w:ilvl="2">
      <w:start w:val="1"/>
      <w:numFmt w:val="decimal"/>
      <w:isLgl/>
      <w:lvlText w:val="%1.%2.%3"/>
      <w:lvlJc w:val="left"/>
      <w:pPr>
        <w:ind w:left="1440" w:hanging="1080"/>
      </w:pPr>
      <w:rPr>
        <w:rFonts w:hint="default"/>
        <w:color w:val="00A9CE"/>
        <w:sz w:val="32"/>
      </w:rPr>
    </w:lvl>
    <w:lvl w:ilvl="3">
      <w:start w:val="1"/>
      <w:numFmt w:val="decimal"/>
      <w:isLgl/>
      <w:lvlText w:val="%1.%2.%3.%4"/>
      <w:lvlJc w:val="left"/>
      <w:pPr>
        <w:ind w:left="1800" w:hanging="1440"/>
      </w:pPr>
      <w:rPr>
        <w:rFonts w:hint="default"/>
        <w:sz w:val="32"/>
      </w:rPr>
    </w:lvl>
    <w:lvl w:ilvl="4">
      <w:start w:val="1"/>
      <w:numFmt w:val="decimal"/>
      <w:isLgl/>
      <w:lvlText w:val="%1.%2.%3.%4.%5"/>
      <w:lvlJc w:val="left"/>
      <w:pPr>
        <w:ind w:left="1800" w:hanging="1440"/>
      </w:pPr>
      <w:rPr>
        <w:rFonts w:hint="default"/>
        <w:sz w:val="32"/>
      </w:rPr>
    </w:lvl>
    <w:lvl w:ilvl="5">
      <w:start w:val="1"/>
      <w:numFmt w:val="decimal"/>
      <w:isLgl/>
      <w:lvlText w:val="%1.%2.%3.%4.%5.%6"/>
      <w:lvlJc w:val="left"/>
      <w:pPr>
        <w:ind w:left="2160" w:hanging="1800"/>
      </w:pPr>
      <w:rPr>
        <w:rFonts w:hint="default"/>
        <w:sz w:val="32"/>
      </w:rPr>
    </w:lvl>
    <w:lvl w:ilvl="6">
      <w:start w:val="1"/>
      <w:numFmt w:val="decimal"/>
      <w:isLgl/>
      <w:lvlText w:val="%1.%2.%3.%4.%5.%6.%7"/>
      <w:lvlJc w:val="left"/>
      <w:pPr>
        <w:ind w:left="2520" w:hanging="2160"/>
      </w:pPr>
      <w:rPr>
        <w:rFonts w:hint="default"/>
        <w:sz w:val="32"/>
      </w:rPr>
    </w:lvl>
    <w:lvl w:ilvl="7">
      <w:start w:val="1"/>
      <w:numFmt w:val="decimal"/>
      <w:isLgl/>
      <w:lvlText w:val="%1.%2.%3.%4.%5.%6.%7.%8"/>
      <w:lvlJc w:val="left"/>
      <w:pPr>
        <w:ind w:left="2880" w:hanging="2520"/>
      </w:pPr>
      <w:rPr>
        <w:rFonts w:hint="default"/>
        <w:sz w:val="32"/>
      </w:rPr>
    </w:lvl>
    <w:lvl w:ilvl="8">
      <w:start w:val="1"/>
      <w:numFmt w:val="decimal"/>
      <w:isLgl/>
      <w:lvlText w:val="%1.%2.%3.%4.%5.%6.%7.%8.%9"/>
      <w:lvlJc w:val="left"/>
      <w:pPr>
        <w:ind w:left="3240" w:hanging="2880"/>
      </w:pPr>
      <w:rPr>
        <w:rFonts w:hint="default"/>
        <w:sz w:val="32"/>
      </w:rPr>
    </w:lvl>
  </w:abstractNum>
  <w:abstractNum w:abstractNumId="9" w15:restartNumberingAfterBreak="0">
    <w:nsid w:val="27E70FE3"/>
    <w:multiLevelType w:val="hybridMultilevel"/>
    <w:tmpl w:val="40E4F6E6"/>
    <w:lvl w:ilvl="0" w:tplc="9DC4D5CE">
      <w:start w:val="1"/>
      <w:numFmt w:val="bullet"/>
      <w:lvlText w:val="•"/>
      <w:lvlJc w:val="left"/>
      <w:pPr>
        <w:ind w:left="542"/>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1" w:tplc="F66C235E">
      <w:start w:val="1"/>
      <w:numFmt w:val="bullet"/>
      <w:lvlText w:val="o"/>
      <w:lvlJc w:val="left"/>
      <w:pPr>
        <w:ind w:left="108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2" w:tplc="1ECE25CE">
      <w:start w:val="1"/>
      <w:numFmt w:val="bullet"/>
      <w:lvlText w:val="▪"/>
      <w:lvlJc w:val="left"/>
      <w:pPr>
        <w:ind w:left="180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3" w:tplc="D77C28AA">
      <w:start w:val="1"/>
      <w:numFmt w:val="bullet"/>
      <w:lvlText w:val="•"/>
      <w:lvlJc w:val="left"/>
      <w:pPr>
        <w:ind w:left="252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4" w:tplc="7F00BA04">
      <w:start w:val="1"/>
      <w:numFmt w:val="bullet"/>
      <w:lvlText w:val="o"/>
      <w:lvlJc w:val="left"/>
      <w:pPr>
        <w:ind w:left="324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5" w:tplc="AFC0DC16">
      <w:start w:val="1"/>
      <w:numFmt w:val="bullet"/>
      <w:lvlText w:val="▪"/>
      <w:lvlJc w:val="left"/>
      <w:pPr>
        <w:ind w:left="396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6" w:tplc="EBC46528">
      <w:start w:val="1"/>
      <w:numFmt w:val="bullet"/>
      <w:lvlText w:val="•"/>
      <w:lvlJc w:val="left"/>
      <w:pPr>
        <w:ind w:left="468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7" w:tplc="1C64A1DA">
      <w:start w:val="1"/>
      <w:numFmt w:val="bullet"/>
      <w:lvlText w:val="o"/>
      <w:lvlJc w:val="left"/>
      <w:pPr>
        <w:ind w:left="540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8" w:tplc="D8A6E64E">
      <w:start w:val="1"/>
      <w:numFmt w:val="bullet"/>
      <w:lvlText w:val="▪"/>
      <w:lvlJc w:val="left"/>
      <w:pPr>
        <w:ind w:left="612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abstractNum>
  <w:abstractNum w:abstractNumId="10" w15:restartNumberingAfterBreak="0">
    <w:nsid w:val="2ACA39AD"/>
    <w:multiLevelType w:val="multilevel"/>
    <w:tmpl w:val="9FFA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F680A"/>
    <w:multiLevelType w:val="hybridMultilevel"/>
    <w:tmpl w:val="0A9C854C"/>
    <w:lvl w:ilvl="0" w:tplc="D5525A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F22D4C"/>
    <w:multiLevelType w:val="hybridMultilevel"/>
    <w:tmpl w:val="0D7A680A"/>
    <w:lvl w:ilvl="0" w:tplc="34C6F43E">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B74C9E"/>
    <w:multiLevelType w:val="hybridMultilevel"/>
    <w:tmpl w:val="10E46348"/>
    <w:lvl w:ilvl="0" w:tplc="34C6F4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9F5EAA"/>
    <w:multiLevelType w:val="multilevel"/>
    <w:tmpl w:val="BA10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76858"/>
    <w:multiLevelType w:val="multilevel"/>
    <w:tmpl w:val="718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F79CD"/>
    <w:multiLevelType w:val="multilevel"/>
    <w:tmpl w:val="24FE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45FAC"/>
    <w:multiLevelType w:val="hybridMultilevel"/>
    <w:tmpl w:val="1E5CF088"/>
    <w:lvl w:ilvl="0" w:tplc="34C6F43E">
      <w:start w:val="1"/>
      <w:numFmt w:val="bullet"/>
      <w:lvlText w:val="•"/>
      <w:lvlJc w:val="left"/>
      <w:pPr>
        <w:ind w:left="1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966D1E">
      <w:start w:val="1"/>
      <w:numFmt w:val="bullet"/>
      <w:lvlText w:val="o"/>
      <w:lvlJc w:val="left"/>
      <w:pPr>
        <w:ind w:left="1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1EA068">
      <w:start w:val="1"/>
      <w:numFmt w:val="bullet"/>
      <w:lvlText w:val="▪"/>
      <w:lvlJc w:val="left"/>
      <w:pPr>
        <w:ind w:left="2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568320">
      <w:start w:val="1"/>
      <w:numFmt w:val="bullet"/>
      <w:lvlText w:val="•"/>
      <w:lvlJc w:val="left"/>
      <w:pPr>
        <w:ind w:left="2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7E3560">
      <w:start w:val="1"/>
      <w:numFmt w:val="bullet"/>
      <w:lvlText w:val="o"/>
      <w:lvlJc w:val="left"/>
      <w:pPr>
        <w:ind w:left="3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CEDBAE">
      <w:start w:val="1"/>
      <w:numFmt w:val="bullet"/>
      <w:lvlText w:val="▪"/>
      <w:lvlJc w:val="left"/>
      <w:pPr>
        <w:ind w:left="4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4823E4">
      <w:start w:val="1"/>
      <w:numFmt w:val="bullet"/>
      <w:lvlText w:val="•"/>
      <w:lvlJc w:val="left"/>
      <w:pPr>
        <w:ind w:left="5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C86AC6">
      <w:start w:val="1"/>
      <w:numFmt w:val="bullet"/>
      <w:lvlText w:val="o"/>
      <w:lvlJc w:val="left"/>
      <w:pPr>
        <w:ind w:left="57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464B42">
      <w:start w:val="1"/>
      <w:numFmt w:val="bullet"/>
      <w:lvlText w:val="▪"/>
      <w:lvlJc w:val="left"/>
      <w:pPr>
        <w:ind w:left="6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9B36D9"/>
    <w:multiLevelType w:val="hybridMultilevel"/>
    <w:tmpl w:val="C04009C8"/>
    <w:lvl w:ilvl="0" w:tplc="A2D69E9A">
      <w:start w:val="1"/>
      <w:numFmt w:val="bullet"/>
      <w:lvlText w:val="•"/>
      <w:lvlJc w:val="left"/>
      <w:pPr>
        <w:ind w:left="1133"/>
      </w:pPr>
      <w:rPr>
        <w:rFonts w:ascii="Arial" w:eastAsia="Arial" w:hAnsi="Arial" w:cs="Arial"/>
        <w:b w:val="0"/>
        <w:i w:val="0"/>
        <w:strike w:val="0"/>
        <w:dstrike w:val="0"/>
        <w:color w:val="414042"/>
        <w:sz w:val="20"/>
        <w:szCs w:val="20"/>
        <w:u w:val="none" w:color="000000"/>
        <w:bdr w:val="none" w:sz="0" w:space="0" w:color="auto"/>
        <w:shd w:val="clear" w:color="auto" w:fill="auto"/>
        <w:vertAlign w:val="baseline"/>
      </w:rPr>
    </w:lvl>
    <w:lvl w:ilvl="1" w:tplc="29888CAC">
      <w:start w:val="1"/>
      <w:numFmt w:val="bullet"/>
      <w:lvlText w:val="o"/>
      <w:lvlJc w:val="left"/>
      <w:pPr>
        <w:ind w:left="1441"/>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2" w:tplc="43C2CEF4">
      <w:start w:val="1"/>
      <w:numFmt w:val="bullet"/>
      <w:lvlText w:val="▪"/>
      <w:lvlJc w:val="left"/>
      <w:pPr>
        <w:ind w:left="2161"/>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3" w:tplc="0D62E33A">
      <w:start w:val="1"/>
      <w:numFmt w:val="bullet"/>
      <w:lvlText w:val="•"/>
      <w:lvlJc w:val="left"/>
      <w:pPr>
        <w:ind w:left="2881"/>
      </w:pPr>
      <w:rPr>
        <w:rFonts w:ascii="Arial" w:eastAsia="Arial" w:hAnsi="Arial" w:cs="Arial"/>
        <w:b w:val="0"/>
        <w:i w:val="0"/>
        <w:strike w:val="0"/>
        <w:dstrike w:val="0"/>
        <w:color w:val="414042"/>
        <w:sz w:val="20"/>
        <w:szCs w:val="20"/>
        <w:u w:val="none" w:color="000000"/>
        <w:bdr w:val="none" w:sz="0" w:space="0" w:color="auto"/>
        <w:shd w:val="clear" w:color="auto" w:fill="auto"/>
        <w:vertAlign w:val="baseline"/>
      </w:rPr>
    </w:lvl>
    <w:lvl w:ilvl="4" w:tplc="D4C2ABB8">
      <w:start w:val="1"/>
      <w:numFmt w:val="bullet"/>
      <w:lvlText w:val="o"/>
      <w:lvlJc w:val="left"/>
      <w:pPr>
        <w:ind w:left="3601"/>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5" w:tplc="452C1FE2">
      <w:start w:val="1"/>
      <w:numFmt w:val="bullet"/>
      <w:lvlText w:val="▪"/>
      <w:lvlJc w:val="left"/>
      <w:pPr>
        <w:ind w:left="4321"/>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6" w:tplc="A23C48F4">
      <w:start w:val="1"/>
      <w:numFmt w:val="bullet"/>
      <w:lvlText w:val="•"/>
      <w:lvlJc w:val="left"/>
      <w:pPr>
        <w:ind w:left="5041"/>
      </w:pPr>
      <w:rPr>
        <w:rFonts w:ascii="Arial" w:eastAsia="Arial" w:hAnsi="Arial" w:cs="Arial"/>
        <w:b w:val="0"/>
        <w:i w:val="0"/>
        <w:strike w:val="0"/>
        <w:dstrike w:val="0"/>
        <w:color w:val="414042"/>
        <w:sz w:val="20"/>
        <w:szCs w:val="20"/>
        <w:u w:val="none" w:color="000000"/>
        <w:bdr w:val="none" w:sz="0" w:space="0" w:color="auto"/>
        <w:shd w:val="clear" w:color="auto" w:fill="auto"/>
        <w:vertAlign w:val="baseline"/>
      </w:rPr>
    </w:lvl>
    <w:lvl w:ilvl="7" w:tplc="24787428">
      <w:start w:val="1"/>
      <w:numFmt w:val="bullet"/>
      <w:lvlText w:val="o"/>
      <w:lvlJc w:val="left"/>
      <w:pPr>
        <w:ind w:left="5761"/>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8" w:tplc="80BE7942">
      <w:start w:val="1"/>
      <w:numFmt w:val="bullet"/>
      <w:lvlText w:val="▪"/>
      <w:lvlJc w:val="left"/>
      <w:pPr>
        <w:ind w:left="6481"/>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abstractNum>
  <w:abstractNum w:abstractNumId="19" w15:restartNumberingAfterBreak="0">
    <w:nsid w:val="3E057D93"/>
    <w:multiLevelType w:val="hybridMultilevel"/>
    <w:tmpl w:val="A7224860"/>
    <w:lvl w:ilvl="0" w:tplc="34C6F4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4100B9"/>
    <w:multiLevelType w:val="hybridMultilevel"/>
    <w:tmpl w:val="E0943828"/>
    <w:lvl w:ilvl="0" w:tplc="C682EF28">
      <w:start w:val="1"/>
      <w:numFmt w:val="bullet"/>
      <w:lvlText w:val="•"/>
      <w:lvlJc w:val="left"/>
      <w:pPr>
        <w:ind w:left="360"/>
      </w:pPr>
      <w:rPr>
        <w:rFonts w:ascii="Arial" w:eastAsia="Arial" w:hAnsi="Arial" w:cs="Arial"/>
        <w:b w:val="0"/>
        <w:i w:val="0"/>
        <w:strike w:val="0"/>
        <w:dstrike w:val="0"/>
        <w:color w:val="414042"/>
        <w:sz w:val="20"/>
        <w:szCs w:val="20"/>
        <w:u w:val="none" w:color="000000"/>
        <w:bdr w:val="none" w:sz="0" w:space="0" w:color="auto"/>
        <w:shd w:val="clear" w:color="auto" w:fill="auto"/>
        <w:vertAlign w:val="baseline"/>
      </w:rPr>
    </w:lvl>
    <w:lvl w:ilvl="1" w:tplc="85BAC148">
      <w:start w:val="1"/>
      <w:numFmt w:val="bullet"/>
      <w:lvlText w:val="o"/>
      <w:lvlJc w:val="left"/>
      <w:pPr>
        <w:ind w:left="108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2" w:tplc="5798BB5C">
      <w:start w:val="1"/>
      <w:numFmt w:val="bullet"/>
      <w:lvlText w:val="▪"/>
      <w:lvlJc w:val="left"/>
      <w:pPr>
        <w:ind w:left="180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3" w:tplc="705E2A80">
      <w:start w:val="1"/>
      <w:numFmt w:val="bullet"/>
      <w:lvlText w:val="•"/>
      <w:lvlJc w:val="left"/>
      <w:pPr>
        <w:ind w:left="2520"/>
      </w:pPr>
      <w:rPr>
        <w:rFonts w:ascii="Arial" w:eastAsia="Arial" w:hAnsi="Arial" w:cs="Arial"/>
        <w:b w:val="0"/>
        <w:i w:val="0"/>
        <w:strike w:val="0"/>
        <w:dstrike w:val="0"/>
        <w:color w:val="414042"/>
        <w:sz w:val="20"/>
        <w:szCs w:val="20"/>
        <w:u w:val="none" w:color="000000"/>
        <w:bdr w:val="none" w:sz="0" w:space="0" w:color="auto"/>
        <w:shd w:val="clear" w:color="auto" w:fill="auto"/>
        <w:vertAlign w:val="baseline"/>
      </w:rPr>
    </w:lvl>
    <w:lvl w:ilvl="4" w:tplc="FF38AEC0">
      <w:start w:val="1"/>
      <w:numFmt w:val="bullet"/>
      <w:lvlText w:val="o"/>
      <w:lvlJc w:val="left"/>
      <w:pPr>
        <w:ind w:left="324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5" w:tplc="A2EE2A82">
      <w:start w:val="1"/>
      <w:numFmt w:val="bullet"/>
      <w:lvlText w:val="▪"/>
      <w:lvlJc w:val="left"/>
      <w:pPr>
        <w:ind w:left="396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6" w:tplc="42FC2634">
      <w:start w:val="1"/>
      <w:numFmt w:val="bullet"/>
      <w:lvlText w:val="•"/>
      <w:lvlJc w:val="left"/>
      <w:pPr>
        <w:ind w:left="4680"/>
      </w:pPr>
      <w:rPr>
        <w:rFonts w:ascii="Arial" w:eastAsia="Arial" w:hAnsi="Arial" w:cs="Arial"/>
        <w:b w:val="0"/>
        <w:i w:val="0"/>
        <w:strike w:val="0"/>
        <w:dstrike w:val="0"/>
        <w:color w:val="414042"/>
        <w:sz w:val="20"/>
        <w:szCs w:val="20"/>
        <w:u w:val="none" w:color="000000"/>
        <w:bdr w:val="none" w:sz="0" w:space="0" w:color="auto"/>
        <w:shd w:val="clear" w:color="auto" w:fill="auto"/>
        <w:vertAlign w:val="baseline"/>
      </w:rPr>
    </w:lvl>
    <w:lvl w:ilvl="7" w:tplc="19F892C4">
      <w:start w:val="1"/>
      <w:numFmt w:val="bullet"/>
      <w:lvlText w:val="o"/>
      <w:lvlJc w:val="left"/>
      <w:pPr>
        <w:ind w:left="540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8" w:tplc="F16E8BA0">
      <w:start w:val="1"/>
      <w:numFmt w:val="bullet"/>
      <w:lvlText w:val="▪"/>
      <w:lvlJc w:val="left"/>
      <w:pPr>
        <w:ind w:left="612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abstractNum>
  <w:abstractNum w:abstractNumId="21" w15:restartNumberingAfterBreak="0">
    <w:nsid w:val="441C3196"/>
    <w:multiLevelType w:val="hybridMultilevel"/>
    <w:tmpl w:val="04628148"/>
    <w:lvl w:ilvl="0" w:tplc="34C6F4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B40978"/>
    <w:multiLevelType w:val="hybridMultilevel"/>
    <w:tmpl w:val="F6A23978"/>
    <w:lvl w:ilvl="0" w:tplc="292E1E92">
      <w:start w:val="1"/>
      <w:numFmt w:val="bullet"/>
      <w:lvlText w:val="•"/>
      <w:lvlJc w:val="left"/>
      <w:pPr>
        <w:ind w:left="542"/>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1" w:tplc="0C8C984A">
      <w:start w:val="1"/>
      <w:numFmt w:val="bullet"/>
      <w:lvlText w:val="o"/>
      <w:lvlJc w:val="left"/>
      <w:pPr>
        <w:ind w:left="108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2" w:tplc="CD7EEA20">
      <w:start w:val="1"/>
      <w:numFmt w:val="bullet"/>
      <w:lvlText w:val="▪"/>
      <w:lvlJc w:val="left"/>
      <w:pPr>
        <w:ind w:left="180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3" w:tplc="81BC6FF0">
      <w:start w:val="1"/>
      <w:numFmt w:val="bullet"/>
      <w:lvlText w:val="•"/>
      <w:lvlJc w:val="left"/>
      <w:pPr>
        <w:ind w:left="252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4" w:tplc="B56EC442">
      <w:start w:val="1"/>
      <w:numFmt w:val="bullet"/>
      <w:lvlText w:val="o"/>
      <w:lvlJc w:val="left"/>
      <w:pPr>
        <w:ind w:left="324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5" w:tplc="BCA20AAA">
      <w:start w:val="1"/>
      <w:numFmt w:val="bullet"/>
      <w:lvlText w:val="▪"/>
      <w:lvlJc w:val="left"/>
      <w:pPr>
        <w:ind w:left="396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6" w:tplc="613224C2">
      <w:start w:val="1"/>
      <w:numFmt w:val="bullet"/>
      <w:lvlText w:val="•"/>
      <w:lvlJc w:val="left"/>
      <w:pPr>
        <w:ind w:left="468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7" w:tplc="92541940">
      <w:start w:val="1"/>
      <w:numFmt w:val="bullet"/>
      <w:lvlText w:val="o"/>
      <w:lvlJc w:val="left"/>
      <w:pPr>
        <w:ind w:left="540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8" w:tplc="005C0CDA">
      <w:start w:val="1"/>
      <w:numFmt w:val="bullet"/>
      <w:lvlText w:val="▪"/>
      <w:lvlJc w:val="left"/>
      <w:pPr>
        <w:ind w:left="612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abstractNum>
  <w:abstractNum w:abstractNumId="23" w15:restartNumberingAfterBreak="0">
    <w:nsid w:val="525A0715"/>
    <w:multiLevelType w:val="multilevel"/>
    <w:tmpl w:val="D0FC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62969"/>
    <w:multiLevelType w:val="hybridMultilevel"/>
    <w:tmpl w:val="93B89180"/>
    <w:lvl w:ilvl="0" w:tplc="B0402A28">
      <w:start w:val="1"/>
      <w:numFmt w:val="bullet"/>
      <w:lvlText w:val=""/>
      <w:lvlJc w:val="left"/>
      <w:pPr>
        <w:ind w:left="1080" w:hanging="720"/>
      </w:pPr>
      <w:rPr>
        <w:rFonts w:ascii="Symbol" w:eastAsia="Courier New"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A27702"/>
    <w:multiLevelType w:val="multilevel"/>
    <w:tmpl w:val="D530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944549"/>
    <w:multiLevelType w:val="hybridMultilevel"/>
    <w:tmpl w:val="918E8D3C"/>
    <w:lvl w:ilvl="0" w:tplc="AACC080E">
      <w:start w:val="1"/>
      <w:numFmt w:val="decimal"/>
      <w:lvlText w:val="%1."/>
      <w:lvlJc w:val="left"/>
      <w:pPr>
        <w:ind w:left="196"/>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1" w:tplc="81AC4B1A">
      <w:start w:val="1"/>
      <w:numFmt w:val="lowerLetter"/>
      <w:lvlText w:val="%2"/>
      <w:lvlJc w:val="left"/>
      <w:pPr>
        <w:ind w:left="108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2" w:tplc="7AC2D80A">
      <w:start w:val="1"/>
      <w:numFmt w:val="lowerRoman"/>
      <w:lvlText w:val="%3"/>
      <w:lvlJc w:val="left"/>
      <w:pPr>
        <w:ind w:left="180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3" w:tplc="B0428862">
      <w:start w:val="1"/>
      <w:numFmt w:val="decimal"/>
      <w:lvlText w:val="%4"/>
      <w:lvlJc w:val="left"/>
      <w:pPr>
        <w:ind w:left="252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4" w:tplc="9FA2BAF6">
      <w:start w:val="1"/>
      <w:numFmt w:val="lowerLetter"/>
      <w:lvlText w:val="%5"/>
      <w:lvlJc w:val="left"/>
      <w:pPr>
        <w:ind w:left="324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5" w:tplc="EEF0361C">
      <w:start w:val="1"/>
      <w:numFmt w:val="lowerRoman"/>
      <w:lvlText w:val="%6"/>
      <w:lvlJc w:val="left"/>
      <w:pPr>
        <w:ind w:left="396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6" w:tplc="26E21BB4">
      <w:start w:val="1"/>
      <w:numFmt w:val="decimal"/>
      <w:lvlText w:val="%7"/>
      <w:lvlJc w:val="left"/>
      <w:pPr>
        <w:ind w:left="468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7" w:tplc="4C585B22">
      <w:start w:val="1"/>
      <w:numFmt w:val="lowerLetter"/>
      <w:lvlText w:val="%8"/>
      <w:lvlJc w:val="left"/>
      <w:pPr>
        <w:ind w:left="540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8" w:tplc="9C0C0D10">
      <w:start w:val="1"/>
      <w:numFmt w:val="lowerRoman"/>
      <w:lvlText w:val="%9"/>
      <w:lvlJc w:val="left"/>
      <w:pPr>
        <w:ind w:left="612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abstractNum>
  <w:abstractNum w:abstractNumId="27" w15:restartNumberingAfterBreak="0">
    <w:nsid w:val="5E8A0CF8"/>
    <w:multiLevelType w:val="multilevel"/>
    <w:tmpl w:val="9206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57423"/>
    <w:multiLevelType w:val="hybridMultilevel"/>
    <w:tmpl w:val="49A84930"/>
    <w:lvl w:ilvl="0" w:tplc="4112DF80">
      <w:start w:val="1"/>
      <w:numFmt w:val="decimal"/>
      <w:lvlText w:val="%1."/>
      <w:lvlJc w:val="left"/>
      <w:pPr>
        <w:ind w:left="1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9C9EF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A80AA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B4A37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0A9F5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06D9B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C558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6C48B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9A786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57C11AE"/>
    <w:multiLevelType w:val="hybridMultilevel"/>
    <w:tmpl w:val="E6CCCEE4"/>
    <w:lvl w:ilvl="0" w:tplc="77FC6A5A">
      <w:start w:val="1"/>
      <w:numFmt w:val="bullet"/>
      <w:lvlText w:val="•"/>
      <w:lvlJc w:val="left"/>
      <w:pPr>
        <w:ind w:left="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5A3D6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CCB9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625C7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58934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E45E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DC64D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F6DC4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14341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6BA4374"/>
    <w:multiLevelType w:val="multilevel"/>
    <w:tmpl w:val="B0AE834C"/>
    <w:lvl w:ilvl="0">
      <w:start w:val="1"/>
      <w:numFmt w:val="decimal"/>
      <w:lvlText w:val="%1."/>
      <w:lvlJc w:val="left"/>
      <w:pPr>
        <w:ind w:left="720" w:hanging="360"/>
      </w:pPr>
      <w:rPr>
        <w:b/>
        <w:bCs/>
        <w:color w:val="00A9CE"/>
        <w:sz w:val="44"/>
        <w:szCs w:val="44"/>
      </w:rPr>
    </w:lvl>
    <w:lvl w:ilvl="1">
      <w:start w:val="1"/>
      <w:numFmt w:val="decimal"/>
      <w:isLgl/>
      <w:lvlText w:val="%1.%2"/>
      <w:lvlJc w:val="left"/>
      <w:pPr>
        <w:ind w:left="720" w:hanging="360"/>
      </w:pPr>
      <w:rPr>
        <w:rFonts w:hint="default"/>
        <w:b/>
        <w:bCs/>
        <w:color w:val="00A9CE"/>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5570D9"/>
    <w:multiLevelType w:val="hybridMultilevel"/>
    <w:tmpl w:val="2B222536"/>
    <w:lvl w:ilvl="0" w:tplc="0C090001">
      <w:start w:val="1"/>
      <w:numFmt w:val="bullet"/>
      <w:lvlText w:val=""/>
      <w:lvlJc w:val="left"/>
      <w:pPr>
        <w:ind w:left="149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4FC1ACE">
      <w:start w:val="1"/>
      <w:numFmt w:val="bullet"/>
      <w:lvlText w:val=""/>
      <w:lvlJc w:val="left"/>
      <w:pPr>
        <w:ind w:left="25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7368C9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C84DB0">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A48C788">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E2E843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582206E">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9926AFC">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82E6A58">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A174B17"/>
    <w:multiLevelType w:val="hybridMultilevel"/>
    <w:tmpl w:val="076E6E50"/>
    <w:lvl w:ilvl="0" w:tplc="63A2DD48">
      <w:start w:val="1"/>
      <w:numFmt w:val="decimal"/>
      <w:lvlText w:val="%1."/>
      <w:lvlJc w:val="left"/>
      <w:pPr>
        <w:ind w:left="36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1" w:tplc="AAA4DC7A">
      <w:start w:val="1"/>
      <w:numFmt w:val="lowerLetter"/>
      <w:lvlText w:val="%2"/>
      <w:lvlJc w:val="left"/>
      <w:pPr>
        <w:ind w:left="108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2" w:tplc="D4FE94EE">
      <w:start w:val="1"/>
      <w:numFmt w:val="lowerRoman"/>
      <w:lvlText w:val="%3"/>
      <w:lvlJc w:val="left"/>
      <w:pPr>
        <w:ind w:left="180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3" w:tplc="05284070">
      <w:start w:val="1"/>
      <w:numFmt w:val="decimal"/>
      <w:lvlText w:val="%4"/>
      <w:lvlJc w:val="left"/>
      <w:pPr>
        <w:ind w:left="252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4" w:tplc="9B86F698">
      <w:start w:val="1"/>
      <w:numFmt w:val="lowerLetter"/>
      <w:lvlText w:val="%5"/>
      <w:lvlJc w:val="left"/>
      <w:pPr>
        <w:ind w:left="324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5" w:tplc="EF0642F6">
      <w:start w:val="1"/>
      <w:numFmt w:val="lowerRoman"/>
      <w:lvlText w:val="%6"/>
      <w:lvlJc w:val="left"/>
      <w:pPr>
        <w:ind w:left="396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6" w:tplc="4BDC85DC">
      <w:start w:val="1"/>
      <w:numFmt w:val="decimal"/>
      <w:lvlText w:val="%7"/>
      <w:lvlJc w:val="left"/>
      <w:pPr>
        <w:ind w:left="468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7" w:tplc="CC28B566">
      <w:start w:val="1"/>
      <w:numFmt w:val="lowerLetter"/>
      <w:lvlText w:val="%8"/>
      <w:lvlJc w:val="left"/>
      <w:pPr>
        <w:ind w:left="540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lvl w:ilvl="8" w:tplc="941A2956">
      <w:start w:val="1"/>
      <w:numFmt w:val="lowerRoman"/>
      <w:lvlText w:val="%9"/>
      <w:lvlJc w:val="left"/>
      <w:pPr>
        <w:ind w:left="6120"/>
      </w:pPr>
      <w:rPr>
        <w:rFonts w:ascii="Calibri" w:eastAsia="Calibri" w:hAnsi="Calibri" w:cs="Calibri"/>
        <w:b w:val="0"/>
        <w:i w:val="0"/>
        <w:strike w:val="0"/>
        <w:dstrike w:val="0"/>
        <w:color w:val="414042"/>
        <w:sz w:val="20"/>
        <w:szCs w:val="20"/>
        <w:u w:val="none" w:color="000000"/>
        <w:bdr w:val="none" w:sz="0" w:space="0" w:color="auto"/>
        <w:shd w:val="clear" w:color="auto" w:fill="auto"/>
        <w:vertAlign w:val="baseline"/>
      </w:rPr>
    </w:lvl>
  </w:abstractNum>
  <w:abstractNum w:abstractNumId="33" w15:restartNumberingAfterBreak="0">
    <w:nsid w:val="6CAA7811"/>
    <w:multiLevelType w:val="hybridMultilevel"/>
    <w:tmpl w:val="CF963300"/>
    <w:lvl w:ilvl="0" w:tplc="D92293E6">
      <w:start w:val="1"/>
      <w:numFmt w:val="bullet"/>
      <w:lvlText w:val="•"/>
      <w:lvlJc w:val="left"/>
      <w:pPr>
        <w:ind w:left="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3AFA4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72EB2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3A36F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80BD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EE3D2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4CF6D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AC8DB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0A1AF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D0A7503"/>
    <w:multiLevelType w:val="hybridMultilevel"/>
    <w:tmpl w:val="8626D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F40BF8"/>
    <w:multiLevelType w:val="hybridMultilevel"/>
    <w:tmpl w:val="D80CC7C4"/>
    <w:lvl w:ilvl="0" w:tplc="D5525A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697FC2"/>
    <w:multiLevelType w:val="hybridMultilevel"/>
    <w:tmpl w:val="2EDC1EB8"/>
    <w:lvl w:ilvl="0" w:tplc="34C6F4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6534A"/>
    <w:multiLevelType w:val="hybridMultilevel"/>
    <w:tmpl w:val="28F257FA"/>
    <w:lvl w:ilvl="0" w:tplc="34C6F4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8D0546"/>
    <w:multiLevelType w:val="hybridMultilevel"/>
    <w:tmpl w:val="B8924986"/>
    <w:lvl w:ilvl="0" w:tplc="34C6F4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D02AB1"/>
    <w:multiLevelType w:val="hybridMultilevel"/>
    <w:tmpl w:val="88E89E80"/>
    <w:lvl w:ilvl="0" w:tplc="34C6F4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F67AAD"/>
    <w:multiLevelType w:val="hybridMultilevel"/>
    <w:tmpl w:val="40E899B6"/>
    <w:lvl w:ilvl="0" w:tplc="4DECABB4">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F8790C">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EE9390">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2C5404">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A6F116">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64B0D2">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1C2A5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340AC8">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DC406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BEE1FF5"/>
    <w:multiLevelType w:val="hybridMultilevel"/>
    <w:tmpl w:val="21AE9B62"/>
    <w:lvl w:ilvl="0" w:tplc="34C6F43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BE3034"/>
    <w:multiLevelType w:val="hybridMultilevel"/>
    <w:tmpl w:val="F894EBE6"/>
    <w:lvl w:ilvl="0" w:tplc="591CF67A">
      <w:start w:val="1"/>
      <w:numFmt w:val="lowerLetter"/>
      <w:lvlText w:val="%1)"/>
      <w:lvlJc w:val="left"/>
      <w:pPr>
        <w:ind w:left="1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407544">
      <w:start w:val="1"/>
      <w:numFmt w:val="lowerLetter"/>
      <w:lvlText w:val="%2"/>
      <w:lvlJc w:val="left"/>
      <w:pPr>
        <w:ind w:left="2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3EE9C0">
      <w:start w:val="1"/>
      <w:numFmt w:val="lowerRoman"/>
      <w:lvlText w:val="%3"/>
      <w:lvlJc w:val="left"/>
      <w:pPr>
        <w:ind w:left="2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626EEE">
      <w:start w:val="1"/>
      <w:numFmt w:val="decimal"/>
      <w:lvlText w:val="%4"/>
      <w:lvlJc w:val="left"/>
      <w:pPr>
        <w:ind w:left="3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8CB53E">
      <w:start w:val="1"/>
      <w:numFmt w:val="lowerLetter"/>
      <w:lvlText w:val="%5"/>
      <w:lvlJc w:val="left"/>
      <w:pPr>
        <w:ind w:left="4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904B76">
      <w:start w:val="1"/>
      <w:numFmt w:val="lowerRoman"/>
      <w:lvlText w:val="%6"/>
      <w:lvlJc w:val="left"/>
      <w:pPr>
        <w:ind w:left="5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F8210A">
      <w:start w:val="1"/>
      <w:numFmt w:val="decimal"/>
      <w:lvlText w:val="%7"/>
      <w:lvlJc w:val="left"/>
      <w:pPr>
        <w:ind w:left="5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38A6A6">
      <w:start w:val="1"/>
      <w:numFmt w:val="lowerLetter"/>
      <w:lvlText w:val="%8"/>
      <w:lvlJc w:val="left"/>
      <w:pPr>
        <w:ind w:left="6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746288">
      <w:start w:val="1"/>
      <w:numFmt w:val="lowerRoman"/>
      <w:lvlText w:val="%9"/>
      <w:lvlJc w:val="left"/>
      <w:pPr>
        <w:ind w:left="7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73564855">
    <w:abstractNumId w:val="9"/>
  </w:num>
  <w:num w:numId="2" w16cid:durableId="1566529866">
    <w:abstractNumId w:val="42"/>
  </w:num>
  <w:num w:numId="3" w16cid:durableId="1635065849">
    <w:abstractNumId w:val="17"/>
  </w:num>
  <w:num w:numId="4" w16cid:durableId="2025325449">
    <w:abstractNumId w:val="18"/>
  </w:num>
  <w:num w:numId="5" w16cid:durableId="1925215791">
    <w:abstractNumId w:val="28"/>
  </w:num>
  <w:num w:numId="6" w16cid:durableId="741174721">
    <w:abstractNumId w:val="29"/>
  </w:num>
  <w:num w:numId="7" w16cid:durableId="1315910543">
    <w:abstractNumId w:val="33"/>
  </w:num>
  <w:num w:numId="8" w16cid:durableId="1727144578">
    <w:abstractNumId w:val="31"/>
  </w:num>
  <w:num w:numId="9" w16cid:durableId="579369025">
    <w:abstractNumId w:val="22"/>
  </w:num>
  <w:num w:numId="10" w16cid:durableId="113403456">
    <w:abstractNumId w:val="32"/>
  </w:num>
  <w:num w:numId="11" w16cid:durableId="1873570163">
    <w:abstractNumId w:val="20"/>
  </w:num>
  <w:num w:numId="12" w16cid:durableId="1386102475">
    <w:abstractNumId w:val="26"/>
  </w:num>
  <w:num w:numId="13" w16cid:durableId="589043906">
    <w:abstractNumId w:val="40"/>
  </w:num>
  <w:num w:numId="14" w16cid:durableId="275990658">
    <w:abstractNumId w:val="24"/>
  </w:num>
  <w:num w:numId="15" w16cid:durableId="733898238">
    <w:abstractNumId w:val="2"/>
  </w:num>
  <w:num w:numId="16" w16cid:durableId="2066833720">
    <w:abstractNumId w:val="34"/>
  </w:num>
  <w:num w:numId="17" w16cid:durableId="330183219">
    <w:abstractNumId w:val="4"/>
  </w:num>
  <w:num w:numId="18" w16cid:durableId="823938360">
    <w:abstractNumId w:val="1"/>
  </w:num>
  <w:num w:numId="19" w16cid:durableId="617109393">
    <w:abstractNumId w:val="3"/>
  </w:num>
  <w:num w:numId="20" w16cid:durableId="1342322098">
    <w:abstractNumId w:val="10"/>
  </w:num>
  <w:num w:numId="21" w16cid:durableId="880288781">
    <w:abstractNumId w:val="14"/>
  </w:num>
  <w:num w:numId="22" w16cid:durableId="819228981">
    <w:abstractNumId w:val="27"/>
  </w:num>
  <w:num w:numId="23" w16cid:durableId="2008483745">
    <w:abstractNumId w:val="30"/>
  </w:num>
  <w:num w:numId="24" w16cid:durableId="2140108261">
    <w:abstractNumId w:val="12"/>
  </w:num>
  <w:num w:numId="25" w16cid:durableId="1971782925">
    <w:abstractNumId w:val="25"/>
  </w:num>
  <w:num w:numId="26" w16cid:durableId="2105804256">
    <w:abstractNumId w:val="7"/>
  </w:num>
  <w:num w:numId="27" w16cid:durableId="226427554">
    <w:abstractNumId w:val="16"/>
  </w:num>
  <w:num w:numId="28" w16cid:durableId="1823695701">
    <w:abstractNumId w:val="5"/>
  </w:num>
  <w:num w:numId="29" w16cid:durableId="1242332572">
    <w:abstractNumId w:val="15"/>
  </w:num>
  <w:num w:numId="30" w16cid:durableId="1133324599">
    <w:abstractNumId w:val="0"/>
  </w:num>
  <w:num w:numId="31" w16cid:durableId="1215236267">
    <w:abstractNumId w:val="13"/>
  </w:num>
  <w:num w:numId="32" w16cid:durableId="1223642281">
    <w:abstractNumId w:val="19"/>
  </w:num>
  <w:num w:numId="33" w16cid:durableId="95642219">
    <w:abstractNumId w:val="6"/>
  </w:num>
  <w:num w:numId="34" w16cid:durableId="814295637">
    <w:abstractNumId w:val="8"/>
  </w:num>
  <w:num w:numId="35" w16cid:durableId="1209684198">
    <w:abstractNumId w:val="21"/>
  </w:num>
  <w:num w:numId="36" w16cid:durableId="1603296838">
    <w:abstractNumId w:val="35"/>
  </w:num>
  <w:num w:numId="37" w16cid:durableId="446658051">
    <w:abstractNumId w:val="23"/>
  </w:num>
  <w:num w:numId="38" w16cid:durableId="2060280629">
    <w:abstractNumId w:val="11"/>
  </w:num>
  <w:num w:numId="39" w16cid:durableId="1498958905">
    <w:abstractNumId w:val="41"/>
  </w:num>
  <w:num w:numId="40" w16cid:durableId="1038703347">
    <w:abstractNumId w:val="39"/>
  </w:num>
  <w:num w:numId="41" w16cid:durableId="1334724375">
    <w:abstractNumId w:val="37"/>
  </w:num>
  <w:num w:numId="42" w16cid:durableId="1793477606">
    <w:abstractNumId w:val="36"/>
  </w:num>
  <w:num w:numId="43" w16cid:durableId="1332638159">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14"/>
    <w:rsid w:val="00001AB9"/>
    <w:rsid w:val="00003778"/>
    <w:rsid w:val="000048FF"/>
    <w:rsid w:val="000051B7"/>
    <w:rsid w:val="00005280"/>
    <w:rsid w:val="00005546"/>
    <w:rsid w:val="000055D0"/>
    <w:rsid w:val="00005786"/>
    <w:rsid w:val="000063FB"/>
    <w:rsid w:val="00007040"/>
    <w:rsid w:val="000110BF"/>
    <w:rsid w:val="000115DB"/>
    <w:rsid w:val="000129B6"/>
    <w:rsid w:val="00013910"/>
    <w:rsid w:val="00014D50"/>
    <w:rsid w:val="00015E97"/>
    <w:rsid w:val="00017087"/>
    <w:rsid w:val="00020CF1"/>
    <w:rsid w:val="00021F15"/>
    <w:rsid w:val="000237A7"/>
    <w:rsid w:val="0002603F"/>
    <w:rsid w:val="00026790"/>
    <w:rsid w:val="00026B49"/>
    <w:rsid w:val="00030202"/>
    <w:rsid w:val="00031EA4"/>
    <w:rsid w:val="00034BB2"/>
    <w:rsid w:val="0003579C"/>
    <w:rsid w:val="00035AAA"/>
    <w:rsid w:val="00035F64"/>
    <w:rsid w:val="0003628B"/>
    <w:rsid w:val="000365E0"/>
    <w:rsid w:val="00041062"/>
    <w:rsid w:val="00041954"/>
    <w:rsid w:val="00042769"/>
    <w:rsid w:val="00042B67"/>
    <w:rsid w:val="00046A3D"/>
    <w:rsid w:val="00047CDA"/>
    <w:rsid w:val="000519BB"/>
    <w:rsid w:val="00052065"/>
    <w:rsid w:val="000531D4"/>
    <w:rsid w:val="00055B84"/>
    <w:rsid w:val="000560F6"/>
    <w:rsid w:val="00056F7E"/>
    <w:rsid w:val="000574CF"/>
    <w:rsid w:val="00060117"/>
    <w:rsid w:val="000605BB"/>
    <w:rsid w:val="00060FC1"/>
    <w:rsid w:val="00063C29"/>
    <w:rsid w:val="00064F9B"/>
    <w:rsid w:val="000656A0"/>
    <w:rsid w:val="00065D51"/>
    <w:rsid w:val="0006628F"/>
    <w:rsid w:val="0007274D"/>
    <w:rsid w:val="00074939"/>
    <w:rsid w:val="00074EAA"/>
    <w:rsid w:val="000804F2"/>
    <w:rsid w:val="000805D9"/>
    <w:rsid w:val="00080664"/>
    <w:rsid w:val="00080EA1"/>
    <w:rsid w:val="00083554"/>
    <w:rsid w:val="0008396D"/>
    <w:rsid w:val="00083F8A"/>
    <w:rsid w:val="00084E62"/>
    <w:rsid w:val="00085158"/>
    <w:rsid w:val="00085658"/>
    <w:rsid w:val="000857BC"/>
    <w:rsid w:val="000866D5"/>
    <w:rsid w:val="00087BCD"/>
    <w:rsid w:val="0009069A"/>
    <w:rsid w:val="00090775"/>
    <w:rsid w:val="00091BCD"/>
    <w:rsid w:val="000971FF"/>
    <w:rsid w:val="00097CB1"/>
    <w:rsid w:val="000A1D17"/>
    <w:rsid w:val="000A24FD"/>
    <w:rsid w:val="000A276E"/>
    <w:rsid w:val="000A3D59"/>
    <w:rsid w:val="000A4810"/>
    <w:rsid w:val="000A4DCE"/>
    <w:rsid w:val="000A5232"/>
    <w:rsid w:val="000A5960"/>
    <w:rsid w:val="000B25DE"/>
    <w:rsid w:val="000B647C"/>
    <w:rsid w:val="000B7271"/>
    <w:rsid w:val="000B7AB7"/>
    <w:rsid w:val="000C0016"/>
    <w:rsid w:val="000C4196"/>
    <w:rsid w:val="000C512C"/>
    <w:rsid w:val="000C661D"/>
    <w:rsid w:val="000C7109"/>
    <w:rsid w:val="000C75DD"/>
    <w:rsid w:val="000D3B79"/>
    <w:rsid w:val="000D524C"/>
    <w:rsid w:val="000D6A61"/>
    <w:rsid w:val="000E4004"/>
    <w:rsid w:val="000E4CA5"/>
    <w:rsid w:val="000E57A6"/>
    <w:rsid w:val="000E5C93"/>
    <w:rsid w:val="000E5E2B"/>
    <w:rsid w:val="000F0622"/>
    <w:rsid w:val="000F2ED6"/>
    <w:rsid w:val="000F41C6"/>
    <w:rsid w:val="000F4628"/>
    <w:rsid w:val="000F4C87"/>
    <w:rsid w:val="000F597A"/>
    <w:rsid w:val="000F62D5"/>
    <w:rsid w:val="000F7F68"/>
    <w:rsid w:val="00100713"/>
    <w:rsid w:val="00100C1F"/>
    <w:rsid w:val="00103FA9"/>
    <w:rsid w:val="001048C8"/>
    <w:rsid w:val="001073FC"/>
    <w:rsid w:val="001101A8"/>
    <w:rsid w:val="00110751"/>
    <w:rsid w:val="001112CF"/>
    <w:rsid w:val="001126F0"/>
    <w:rsid w:val="00113B16"/>
    <w:rsid w:val="00115B87"/>
    <w:rsid w:val="00116964"/>
    <w:rsid w:val="0012036F"/>
    <w:rsid w:val="001225F3"/>
    <w:rsid w:val="00122DB2"/>
    <w:rsid w:val="00130DDE"/>
    <w:rsid w:val="00132AB6"/>
    <w:rsid w:val="00132E45"/>
    <w:rsid w:val="0013332F"/>
    <w:rsid w:val="0013495B"/>
    <w:rsid w:val="0013604F"/>
    <w:rsid w:val="001370B7"/>
    <w:rsid w:val="001417A2"/>
    <w:rsid w:val="001455E6"/>
    <w:rsid w:val="00146A86"/>
    <w:rsid w:val="00147C00"/>
    <w:rsid w:val="001524E0"/>
    <w:rsid w:val="00155FC7"/>
    <w:rsid w:val="00161919"/>
    <w:rsid w:val="00162E98"/>
    <w:rsid w:val="001636EE"/>
    <w:rsid w:val="00163835"/>
    <w:rsid w:val="001667C5"/>
    <w:rsid w:val="00166AE5"/>
    <w:rsid w:val="00167777"/>
    <w:rsid w:val="001716ED"/>
    <w:rsid w:val="00175EB1"/>
    <w:rsid w:val="00176E06"/>
    <w:rsid w:val="001807B1"/>
    <w:rsid w:val="00180946"/>
    <w:rsid w:val="00183FD3"/>
    <w:rsid w:val="001861CF"/>
    <w:rsid w:val="001871E8"/>
    <w:rsid w:val="0018751A"/>
    <w:rsid w:val="0019297F"/>
    <w:rsid w:val="001A1C66"/>
    <w:rsid w:val="001A1DD8"/>
    <w:rsid w:val="001A3FCA"/>
    <w:rsid w:val="001A42AA"/>
    <w:rsid w:val="001A4C47"/>
    <w:rsid w:val="001A609D"/>
    <w:rsid w:val="001A622F"/>
    <w:rsid w:val="001A6575"/>
    <w:rsid w:val="001B0C83"/>
    <w:rsid w:val="001B3758"/>
    <w:rsid w:val="001B64C5"/>
    <w:rsid w:val="001B6DA7"/>
    <w:rsid w:val="001B6F82"/>
    <w:rsid w:val="001C0ECA"/>
    <w:rsid w:val="001C2890"/>
    <w:rsid w:val="001C2B64"/>
    <w:rsid w:val="001C38BC"/>
    <w:rsid w:val="001C4088"/>
    <w:rsid w:val="001C662F"/>
    <w:rsid w:val="001C6C30"/>
    <w:rsid w:val="001C7BE2"/>
    <w:rsid w:val="001D0475"/>
    <w:rsid w:val="001D4EB2"/>
    <w:rsid w:val="001D5685"/>
    <w:rsid w:val="001D7C33"/>
    <w:rsid w:val="001E0447"/>
    <w:rsid w:val="001E1059"/>
    <w:rsid w:val="001F0D55"/>
    <w:rsid w:val="001F240B"/>
    <w:rsid w:val="001F30CE"/>
    <w:rsid w:val="001F5D9C"/>
    <w:rsid w:val="001F63E4"/>
    <w:rsid w:val="001F78AF"/>
    <w:rsid w:val="001F7F0C"/>
    <w:rsid w:val="00201F09"/>
    <w:rsid w:val="0020624B"/>
    <w:rsid w:val="00206F38"/>
    <w:rsid w:val="00207BA4"/>
    <w:rsid w:val="00207D12"/>
    <w:rsid w:val="00214234"/>
    <w:rsid w:val="00214D85"/>
    <w:rsid w:val="00214E6B"/>
    <w:rsid w:val="00216756"/>
    <w:rsid w:val="00216799"/>
    <w:rsid w:val="00217068"/>
    <w:rsid w:val="002239DF"/>
    <w:rsid w:val="00225517"/>
    <w:rsid w:val="00226861"/>
    <w:rsid w:val="002279ED"/>
    <w:rsid w:val="0023118B"/>
    <w:rsid w:val="0023211C"/>
    <w:rsid w:val="002333FD"/>
    <w:rsid w:val="00233F31"/>
    <w:rsid w:val="00234189"/>
    <w:rsid w:val="00234276"/>
    <w:rsid w:val="0023522D"/>
    <w:rsid w:val="002354EE"/>
    <w:rsid w:val="00243F5D"/>
    <w:rsid w:val="00244B36"/>
    <w:rsid w:val="00245B4C"/>
    <w:rsid w:val="00245F69"/>
    <w:rsid w:val="00247001"/>
    <w:rsid w:val="00247374"/>
    <w:rsid w:val="00247D93"/>
    <w:rsid w:val="002504B4"/>
    <w:rsid w:val="0025200A"/>
    <w:rsid w:val="00252B1B"/>
    <w:rsid w:val="00252BF7"/>
    <w:rsid w:val="002548CD"/>
    <w:rsid w:val="00254DA9"/>
    <w:rsid w:val="00254EB2"/>
    <w:rsid w:val="00257195"/>
    <w:rsid w:val="002604B0"/>
    <w:rsid w:val="00260935"/>
    <w:rsid w:val="00260EF5"/>
    <w:rsid w:val="00261FE1"/>
    <w:rsid w:val="00273405"/>
    <w:rsid w:val="002741DF"/>
    <w:rsid w:val="0027491F"/>
    <w:rsid w:val="0027637F"/>
    <w:rsid w:val="0027671F"/>
    <w:rsid w:val="00281B6A"/>
    <w:rsid w:val="0028229A"/>
    <w:rsid w:val="00282E12"/>
    <w:rsid w:val="00283321"/>
    <w:rsid w:val="00283B21"/>
    <w:rsid w:val="00284750"/>
    <w:rsid w:val="00284FF3"/>
    <w:rsid w:val="00287D8D"/>
    <w:rsid w:val="00290BE5"/>
    <w:rsid w:val="00291D51"/>
    <w:rsid w:val="00294248"/>
    <w:rsid w:val="00294A64"/>
    <w:rsid w:val="002958D2"/>
    <w:rsid w:val="002A11D6"/>
    <w:rsid w:val="002A1429"/>
    <w:rsid w:val="002A2032"/>
    <w:rsid w:val="002A2873"/>
    <w:rsid w:val="002B067A"/>
    <w:rsid w:val="002B1E10"/>
    <w:rsid w:val="002B20B2"/>
    <w:rsid w:val="002B44D1"/>
    <w:rsid w:val="002B51CE"/>
    <w:rsid w:val="002B61FF"/>
    <w:rsid w:val="002B7C5B"/>
    <w:rsid w:val="002C0347"/>
    <w:rsid w:val="002C0BD2"/>
    <w:rsid w:val="002C1957"/>
    <w:rsid w:val="002C3EA2"/>
    <w:rsid w:val="002C43B1"/>
    <w:rsid w:val="002C5B6D"/>
    <w:rsid w:val="002C6DEF"/>
    <w:rsid w:val="002D0347"/>
    <w:rsid w:val="002D2944"/>
    <w:rsid w:val="002D29FF"/>
    <w:rsid w:val="002D36BC"/>
    <w:rsid w:val="002D70E1"/>
    <w:rsid w:val="002E0F4A"/>
    <w:rsid w:val="002E0FF4"/>
    <w:rsid w:val="002E3638"/>
    <w:rsid w:val="002E3FFC"/>
    <w:rsid w:val="002E4ADE"/>
    <w:rsid w:val="002E6827"/>
    <w:rsid w:val="002F314F"/>
    <w:rsid w:val="002F34BB"/>
    <w:rsid w:val="002F414B"/>
    <w:rsid w:val="002F41CF"/>
    <w:rsid w:val="002F6322"/>
    <w:rsid w:val="002F6980"/>
    <w:rsid w:val="002F699C"/>
    <w:rsid w:val="002F765B"/>
    <w:rsid w:val="002F7E9D"/>
    <w:rsid w:val="00302FCD"/>
    <w:rsid w:val="00304880"/>
    <w:rsid w:val="003067F2"/>
    <w:rsid w:val="00311A39"/>
    <w:rsid w:val="003201EF"/>
    <w:rsid w:val="003230E5"/>
    <w:rsid w:val="003238C5"/>
    <w:rsid w:val="00325AC8"/>
    <w:rsid w:val="00326628"/>
    <w:rsid w:val="003267A6"/>
    <w:rsid w:val="00326F33"/>
    <w:rsid w:val="00332C46"/>
    <w:rsid w:val="003345FF"/>
    <w:rsid w:val="00334A26"/>
    <w:rsid w:val="00334C0C"/>
    <w:rsid w:val="0033657E"/>
    <w:rsid w:val="003378A2"/>
    <w:rsid w:val="00340986"/>
    <w:rsid w:val="00340FEF"/>
    <w:rsid w:val="00342408"/>
    <w:rsid w:val="00342E57"/>
    <w:rsid w:val="003433C4"/>
    <w:rsid w:val="003439FF"/>
    <w:rsid w:val="00347B31"/>
    <w:rsid w:val="00350F42"/>
    <w:rsid w:val="00353C42"/>
    <w:rsid w:val="0036102B"/>
    <w:rsid w:val="00363636"/>
    <w:rsid w:val="00365533"/>
    <w:rsid w:val="00366679"/>
    <w:rsid w:val="00366A8E"/>
    <w:rsid w:val="00367C09"/>
    <w:rsid w:val="00370027"/>
    <w:rsid w:val="003709F1"/>
    <w:rsid w:val="0037140C"/>
    <w:rsid w:val="0037740D"/>
    <w:rsid w:val="00377B49"/>
    <w:rsid w:val="003824D6"/>
    <w:rsid w:val="00384462"/>
    <w:rsid w:val="00384EE0"/>
    <w:rsid w:val="00385706"/>
    <w:rsid w:val="003928DB"/>
    <w:rsid w:val="00393236"/>
    <w:rsid w:val="00393A0D"/>
    <w:rsid w:val="00396B99"/>
    <w:rsid w:val="003A094A"/>
    <w:rsid w:val="003A27E9"/>
    <w:rsid w:val="003A3097"/>
    <w:rsid w:val="003A4947"/>
    <w:rsid w:val="003A4BE7"/>
    <w:rsid w:val="003A5718"/>
    <w:rsid w:val="003A597E"/>
    <w:rsid w:val="003A6355"/>
    <w:rsid w:val="003A78E9"/>
    <w:rsid w:val="003B2B40"/>
    <w:rsid w:val="003B3E7E"/>
    <w:rsid w:val="003B6FE2"/>
    <w:rsid w:val="003C0054"/>
    <w:rsid w:val="003C064E"/>
    <w:rsid w:val="003C4515"/>
    <w:rsid w:val="003C4993"/>
    <w:rsid w:val="003C4B56"/>
    <w:rsid w:val="003C4E55"/>
    <w:rsid w:val="003C5E95"/>
    <w:rsid w:val="003C6630"/>
    <w:rsid w:val="003C7669"/>
    <w:rsid w:val="003D1F09"/>
    <w:rsid w:val="003D2329"/>
    <w:rsid w:val="003D2EC2"/>
    <w:rsid w:val="003D3D16"/>
    <w:rsid w:val="003D6456"/>
    <w:rsid w:val="003D686D"/>
    <w:rsid w:val="003D7F8C"/>
    <w:rsid w:val="003E29A4"/>
    <w:rsid w:val="003E3278"/>
    <w:rsid w:val="003E3AB1"/>
    <w:rsid w:val="003E4098"/>
    <w:rsid w:val="003E4409"/>
    <w:rsid w:val="003E45CA"/>
    <w:rsid w:val="003E60D4"/>
    <w:rsid w:val="003F44D0"/>
    <w:rsid w:val="003F771B"/>
    <w:rsid w:val="003F7E54"/>
    <w:rsid w:val="00403777"/>
    <w:rsid w:val="004049DE"/>
    <w:rsid w:val="00405640"/>
    <w:rsid w:val="004065A0"/>
    <w:rsid w:val="00407147"/>
    <w:rsid w:val="0040775B"/>
    <w:rsid w:val="00407772"/>
    <w:rsid w:val="00410D17"/>
    <w:rsid w:val="004120E6"/>
    <w:rsid w:val="00415646"/>
    <w:rsid w:val="00416142"/>
    <w:rsid w:val="004168AD"/>
    <w:rsid w:val="00420D27"/>
    <w:rsid w:val="00421036"/>
    <w:rsid w:val="00421ED6"/>
    <w:rsid w:val="004224C5"/>
    <w:rsid w:val="00425305"/>
    <w:rsid w:val="00427123"/>
    <w:rsid w:val="004303F1"/>
    <w:rsid w:val="004362C3"/>
    <w:rsid w:val="0043776C"/>
    <w:rsid w:val="004403C5"/>
    <w:rsid w:val="0044138A"/>
    <w:rsid w:val="00444A17"/>
    <w:rsid w:val="004455BE"/>
    <w:rsid w:val="004467B7"/>
    <w:rsid w:val="00450DA9"/>
    <w:rsid w:val="0045120D"/>
    <w:rsid w:val="004512B3"/>
    <w:rsid w:val="004512BD"/>
    <w:rsid w:val="004524CD"/>
    <w:rsid w:val="00453B20"/>
    <w:rsid w:val="00460257"/>
    <w:rsid w:val="00461607"/>
    <w:rsid w:val="004626C8"/>
    <w:rsid w:val="00462AAE"/>
    <w:rsid w:val="0046427D"/>
    <w:rsid w:val="00465ADB"/>
    <w:rsid w:val="004713E0"/>
    <w:rsid w:val="00472857"/>
    <w:rsid w:val="0047391D"/>
    <w:rsid w:val="00474255"/>
    <w:rsid w:val="00476589"/>
    <w:rsid w:val="00480873"/>
    <w:rsid w:val="0048267D"/>
    <w:rsid w:val="00486B6D"/>
    <w:rsid w:val="00486E5A"/>
    <w:rsid w:val="00493736"/>
    <w:rsid w:val="00494B10"/>
    <w:rsid w:val="00495923"/>
    <w:rsid w:val="00496B3F"/>
    <w:rsid w:val="004A0875"/>
    <w:rsid w:val="004A165C"/>
    <w:rsid w:val="004A2D94"/>
    <w:rsid w:val="004A340F"/>
    <w:rsid w:val="004A3A73"/>
    <w:rsid w:val="004A6A42"/>
    <w:rsid w:val="004B6E2A"/>
    <w:rsid w:val="004B7688"/>
    <w:rsid w:val="004B7D29"/>
    <w:rsid w:val="004C0550"/>
    <w:rsid w:val="004C0C47"/>
    <w:rsid w:val="004C178A"/>
    <w:rsid w:val="004C3FCB"/>
    <w:rsid w:val="004C4153"/>
    <w:rsid w:val="004C5A58"/>
    <w:rsid w:val="004C5FCD"/>
    <w:rsid w:val="004D05F1"/>
    <w:rsid w:val="004D0878"/>
    <w:rsid w:val="004D21D7"/>
    <w:rsid w:val="004D4F58"/>
    <w:rsid w:val="004D6145"/>
    <w:rsid w:val="004E1838"/>
    <w:rsid w:val="004E26D8"/>
    <w:rsid w:val="004E3D80"/>
    <w:rsid w:val="004E471D"/>
    <w:rsid w:val="004E6DC7"/>
    <w:rsid w:val="004E7D08"/>
    <w:rsid w:val="004F0331"/>
    <w:rsid w:val="004F161E"/>
    <w:rsid w:val="004F5284"/>
    <w:rsid w:val="004F55B9"/>
    <w:rsid w:val="004F637A"/>
    <w:rsid w:val="004F6947"/>
    <w:rsid w:val="005011F4"/>
    <w:rsid w:val="00502D32"/>
    <w:rsid w:val="0050521E"/>
    <w:rsid w:val="0050544E"/>
    <w:rsid w:val="0050546F"/>
    <w:rsid w:val="00510F76"/>
    <w:rsid w:val="005111AD"/>
    <w:rsid w:val="0051210D"/>
    <w:rsid w:val="00512874"/>
    <w:rsid w:val="00514588"/>
    <w:rsid w:val="005158EE"/>
    <w:rsid w:val="0051628E"/>
    <w:rsid w:val="0051642C"/>
    <w:rsid w:val="005211AE"/>
    <w:rsid w:val="00521F5B"/>
    <w:rsid w:val="00523D8F"/>
    <w:rsid w:val="005250DD"/>
    <w:rsid w:val="005258ED"/>
    <w:rsid w:val="00526DA6"/>
    <w:rsid w:val="005312DB"/>
    <w:rsid w:val="005316B2"/>
    <w:rsid w:val="00532F9D"/>
    <w:rsid w:val="00533079"/>
    <w:rsid w:val="00536F35"/>
    <w:rsid w:val="00536FC9"/>
    <w:rsid w:val="005371B0"/>
    <w:rsid w:val="00542698"/>
    <w:rsid w:val="00544F1D"/>
    <w:rsid w:val="00547662"/>
    <w:rsid w:val="00547C8F"/>
    <w:rsid w:val="00547D3D"/>
    <w:rsid w:val="00550913"/>
    <w:rsid w:val="00550A5C"/>
    <w:rsid w:val="00550BB5"/>
    <w:rsid w:val="005529F6"/>
    <w:rsid w:val="00552DBC"/>
    <w:rsid w:val="00555BD2"/>
    <w:rsid w:val="005571EE"/>
    <w:rsid w:val="00561699"/>
    <w:rsid w:val="005626F0"/>
    <w:rsid w:val="00564D2E"/>
    <w:rsid w:val="0056511E"/>
    <w:rsid w:val="005656D8"/>
    <w:rsid w:val="00570AD3"/>
    <w:rsid w:val="00573E58"/>
    <w:rsid w:val="0057402C"/>
    <w:rsid w:val="00575F23"/>
    <w:rsid w:val="005774EA"/>
    <w:rsid w:val="00580621"/>
    <w:rsid w:val="00580E30"/>
    <w:rsid w:val="00582901"/>
    <w:rsid w:val="00582DB5"/>
    <w:rsid w:val="00582E71"/>
    <w:rsid w:val="00583E0A"/>
    <w:rsid w:val="00583F95"/>
    <w:rsid w:val="00584C47"/>
    <w:rsid w:val="00590B25"/>
    <w:rsid w:val="00590F1D"/>
    <w:rsid w:val="00593934"/>
    <w:rsid w:val="005961EA"/>
    <w:rsid w:val="00596E91"/>
    <w:rsid w:val="00597400"/>
    <w:rsid w:val="005A01A6"/>
    <w:rsid w:val="005A07A2"/>
    <w:rsid w:val="005A0F11"/>
    <w:rsid w:val="005A19DB"/>
    <w:rsid w:val="005A2F78"/>
    <w:rsid w:val="005A49FF"/>
    <w:rsid w:val="005A4C87"/>
    <w:rsid w:val="005B0332"/>
    <w:rsid w:val="005B643D"/>
    <w:rsid w:val="005B64EA"/>
    <w:rsid w:val="005B707F"/>
    <w:rsid w:val="005C16EC"/>
    <w:rsid w:val="005C49B0"/>
    <w:rsid w:val="005D0B21"/>
    <w:rsid w:val="005D1095"/>
    <w:rsid w:val="005D1A87"/>
    <w:rsid w:val="005D23B1"/>
    <w:rsid w:val="005D6677"/>
    <w:rsid w:val="005D704A"/>
    <w:rsid w:val="005D7A2C"/>
    <w:rsid w:val="005E0BEF"/>
    <w:rsid w:val="005E2D98"/>
    <w:rsid w:val="005E3659"/>
    <w:rsid w:val="005E498E"/>
    <w:rsid w:val="005E7382"/>
    <w:rsid w:val="005F0786"/>
    <w:rsid w:val="005F1B06"/>
    <w:rsid w:val="005F1C2A"/>
    <w:rsid w:val="005F1CD6"/>
    <w:rsid w:val="005F2612"/>
    <w:rsid w:val="005F3267"/>
    <w:rsid w:val="005F5DED"/>
    <w:rsid w:val="005F6308"/>
    <w:rsid w:val="005F7FC8"/>
    <w:rsid w:val="00603A92"/>
    <w:rsid w:val="006048F5"/>
    <w:rsid w:val="006055C1"/>
    <w:rsid w:val="00605DA6"/>
    <w:rsid w:val="00610163"/>
    <w:rsid w:val="00612899"/>
    <w:rsid w:val="00614FB9"/>
    <w:rsid w:val="00616837"/>
    <w:rsid w:val="00617794"/>
    <w:rsid w:val="00620DAA"/>
    <w:rsid w:val="006219DD"/>
    <w:rsid w:val="006248CD"/>
    <w:rsid w:val="00624B69"/>
    <w:rsid w:val="00624D37"/>
    <w:rsid w:val="0063288B"/>
    <w:rsid w:val="00634A97"/>
    <w:rsid w:val="006401A3"/>
    <w:rsid w:val="00640551"/>
    <w:rsid w:val="00641705"/>
    <w:rsid w:val="00644189"/>
    <w:rsid w:val="00644476"/>
    <w:rsid w:val="00644C05"/>
    <w:rsid w:val="00644FA7"/>
    <w:rsid w:val="0064678A"/>
    <w:rsid w:val="00647057"/>
    <w:rsid w:val="00652785"/>
    <w:rsid w:val="00657536"/>
    <w:rsid w:val="00660ECB"/>
    <w:rsid w:val="006627AB"/>
    <w:rsid w:val="00663142"/>
    <w:rsid w:val="00666C83"/>
    <w:rsid w:val="006714AC"/>
    <w:rsid w:val="006717FC"/>
    <w:rsid w:val="00674C5E"/>
    <w:rsid w:val="006840B0"/>
    <w:rsid w:val="00685F26"/>
    <w:rsid w:val="00686BF8"/>
    <w:rsid w:val="00686DAF"/>
    <w:rsid w:val="006923AD"/>
    <w:rsid w:val="00692C9B"/>
    <w:rsid w:val="00696001"/>
    <w:rsid w:val="00696E27"/>
    <w:rsid w:val="006A0717"/>
    <w:rsid w:val="006A1B6D"/>
    <w:rsid w:val="006A2ABD"/>
    <w:rsid w:val="006A3BC4"/>
    <w:rsid w:val="006A55C8"/>
    <w:rsid w:val="006A7456"/>
    <w:rsid w:val="006B149D"/>
    <w:rsid w:val="006B339A"/>
    <w:rsid w:val="006B51A8"/>
    <w:rsid w:val="006B5746"/>
    <w:rsid w:val="006B5AFF"/>
    <w:rsid w:val="006B6E12"/>
    <w:rsid w:val="006B6E46"/>
    <w:rsid w:val="006C272F"/>
    <w:rsid w:val="006C29FD"/>
    <w:rsid w:val="006C47E1"/>
    <w:rsid w:val="006C6A16"/>
    <w:rsid w:val="006D1620"/>
    <w:rsid w:val="006D2BEF"/>
    <w:rsid w:val="006D3933"/>
    <w:rsid w:val="006D7E9A"/>
    <w:rsid w:val="006E04D5"/>
    <w:rsid w:val="006E380A"/>
    <w:rsid w:val="006E4936"/>
    <w:rsid w:val="006E55D3"/>
    <w:rsid w:val="006F02F5"/>
    <w:rsid w:val="006F0FE5"/>
    <w:rsid w:val="006F197E"/>
    <w:rsid w:val="006F22F0"/>
    <w:rsid w:val="006F2BA5"/>
    <w:rsid w:val="006F2DE5"/>
    <w:rsid w:val="006F4BE7"/>
    <w:rsid w:val="006F4F98"/>
    <w:rsid w:val="006F6F86"/>
    <w:rsid w:val="006F79A4"/>
    <w:rsid w:val="006F79DA"/>
    <w:rsid w:val="00700916"/>
    <w:rsid w:val="007038C4"/>
    <w:rsid w:val="0070695B"/>
    <w:rsid w:val="007101AC"/>
    <w:rsid w:val="00710697"/>
    <w:rsid w:val="00710EAF"/>
    <w:rsid w:val="00711A89"/>
    <w:rsid w:val="00712F7D"/>
    <w:rsid w:val="00715ADD"/>
    <w:rsid w:val="00721383"/>
    <w:rsid w:val="00721558"/>
    <w:rsid w:val="00721EA1"/>
    <w:rsid w:val="00722BC8"/>
    <w:rsid w:val="00723467"/>
    <w:rsid w:val="00726E55"/>
    <w:rsid w:val="0072716C"/>
    <w:rsid w:val="007304DE"/>
    <w:rsid w:val="00733697"/>
    <w:rsid w:val="00733B36"/>
    <w:rsid w:val="00733E3C"/>
    <w:rsid w:val="00737FFE"/>
    <w:rsid w:val="00740E8E"/>
    <w:rsid w:val="00741AF1"/>
    <w:rsid w:val="00741DB1"/>
    <w:rsid w:val="007423E3"/>
    <w:rsid w:val="00743A2D"/>
    <w:rsid w:val="007441F9"/>
    <w:rsid w:val="007446E0"/>
    <w:rsid w:val="0074542E"/>
    <w:rsid w:val="00745798"/>
    <w:rsid w:val="00746305"/>
    <w:rsid w:val="0074772B"/>
    <w:rsid w:val="0075068B"/>
    <w:rsid w:val="00753BE8"/>
    <w:rsid w:val="00753CFB"/>
    <w:rsid w:val="00755545"/>
    <w:rsid w:val="0075644E"/>
    <w:rsid w:val="00756FFC"/>
    <w:rsid w:val="007605C3"/>
    <w:rsid w:val="007609A3"/>
    <w:rsid w:val="007611D9"/>
    <w:rsid w:val="00761761"/>
    <w:rsid w:val="00761CB1"/>
    <w:rsid w:val="007636E5"/>
    <w:rsid w:val="00766ED7"/>
    <w:rsid w:val="007679F1"/>
    <w:rsid w:val="007713E0"/>
    <w:rsid w:val="0077771A"/>
    <w:rsid w:val="0077795F"/>
    <w:rsid w:val="0078008E"/>
    <w:rsid w:val="00783817"/>
    <w:rsid w:val="0078411E"/>
    <w:rsid w:val="00786855"/>
    <w:rsid w:val="007868E9"/>
    <w:rsid w:val="00786B16"/>
    <w:rsid w:val="0078763D"/>
    <w:rsid w:val="007877B0"/>
    <w:rsid w:val="00787AAB"/>
    <w:rsid w:val="00791CB9"/>
    <w:rsid w:val="00796DA2"/>
    <w:rsid w:val="00797FE5"/>
    <w:rsid w:val="007A0033"/>
    <w:rsid w:val="007A0877"/>
    <w:rsid w:val="007A08E8"/>
    <w:rsid w:val="007A280C"/>
    <w:rsid w:val="007A2C30"/>
    <w:rsid w:val="007A2FD7"/>
    <w:rsid w:val="007A51B2"/>
    <w:rsid w:val="007A51FC"/>
    <w:rsid w:val="007A6A50"/>
    <w:rsid w:val="007B49CD"/>
    <w:rsid w:val="007B5350"/>
    <w:rsid w:val="007B635E"/>
    <w:rsid w:val="007B7E4B"/>
    <w:rsid w:val="007C1F83"/>
    <w:rsid w:val="007C567A"/>
    <w:rsid w:val="007D2F53"/>
    <w:rsid w:val="007D3C7E"/>
    <w:rsid w:val="007D5A52"/>
    <w:rsid w:val="007D6A63"/>
    <w:rsid w:val="007D768C"/>
    <w:rsid w:val="007E0FD0"/>
    <w:rsid w:val="007E1134"/>
    <w:rsid w:val="007E15B5"/>
    <w:rsid w:val="007E1A8C"/>
    <w:rsid w:val="007E1C46"/>
    <w:rsid w:val="007E24A9"/>
    <w:rsid w:val="007E2549"/>
    <w:rsid w:val="007E3178"/>
    <w:rsid w:val="007E359E"/>
    <w:rsid w:val="007E3716"/>
    <w:rsid w:val="007E6AC2"/>
    <w:rsid w:val="007F0054"/>
    <w:rsid w:val="007F05BE"/>
    <w:rsid w:val="007F0613"/>
    <w:rsid w:val="007F13FE"/>
    <w:rsid w:val="007F2AA4"/>
    <w:rsid w:val="007F3622"/>
    <w:rsid w:val="007F3816"/>
    <w:rsid w:val="007F5387"/>
    <w:rsid w:val="007F6B46"/>
    <w:rsid w:val="00800190"/>
    <w:rsid w:val="008004B4"/>
    <w:rsid w:val="00802CBF"/>
    <w:rsid w:val="008060DE"/>
    <w:rsid w:val="0080641A"/>
    <w:rsid w:val="00812B8B"/>
    <w:rsid w:val="008146F4"/>
    <w:rsid w:val="00814E9A"/>
    <w:rsid w:val="0081527F"/>
    <w:rsid w:val="00815504"/>
    <w:rsid w:val="00815758"/>
    <w:rsid w:val="00816A24"/>
    <w:rsid w:val="00820E1C"/>
    <w:rsid w:val="008221C3"/>
    <w:rsid w:val="00822B14"/>
    <w:rsid w:val="00823275"/>
    <w:rsid w:val="00826F6F"/>
    <w:rsid w:val="00832086"/>
    <w:rsid w:val="00834783"/>
    <w:rsid w:val="00834982"/>
    <w:rsid w:val="00837EEF"/>
    <w:rsid w:val="008425B6"/>
    <w:rsid w:val="008436A2"/>
    <w:rsid w:val="008440EA"/>
    <w:rsid w:val="00845AC4"/>
    <w:rsid w:val="008464B3"/>
    <w:rsid w:val="00846DEA"/>
    <w:rsid w:val="00852A0A"/>
    <w:rsid w:val="00852C6C"/>
    <w:rsid w:val="00853B99"/>
    <w:rsid w:val="00854A00"/>
    <w:rsid w:val="00856809"/>
    <w:rsid w:val="008600D6"/>
    <w:rsid w:val="00860D4B"/>
    <w:rsid w:val="00861690"/>
    <w:rsid w:val="00861B9C"/>
    <w:rsid w:val="00861EBC"/>
    <w:rsid w:val="008621D6"/>
    <w:rsid w:val="00863A82"/>
    <w:rsid w:val="0086577F"/>
    <w:rsid w:val="0086640C"/>
    <w:rsid w:val="00871863"/>
    <w:rsid w:val="00871E85"/>
    <w:rsid w:val="00873348"/>
    <w:rsid w:val="0087345F"/>
    <w:rsid w:val="008735F9"/>
    <w:rsid w:val="008736C4"/>
    <w:rsid w:val="00873717"/>
    <w:rsid w:val="0087568B"/>
    <w:rsid w:val="00875CBC"/>
    <w:rsid w:val="00876BFF"/>
    <w:rsid w:val="00877FB5"/>
    <w:rsid w:val="00880A12"/>
    <w:rsid w:val="00881A6F"/>
    <w:rsid w:val="00890BCE"/>
    <w:rsid w:val="00894B0F"/>
    <w:rsid w:val="008A006B"/>
    <w:rsid w:val="008A143C"/>
    <w:rsid w:val="008A1983"/>
    <w:rsid w:val="008A3510"/>
    <w:rsid w:val="008A53EC"/>
    <w:rsid w:val="008A5DDD"/>
    <w:rsid w:val="008A63FB"/>
    <w:rsid w:val="008A7587"/>
    <w:rsid w:val="008B115F"/>
    <w:rsid w:val="008B2A50"/>
    <w:rsid w:val="008B2FF7"/>
    <w:rsid w:val="008B555A"/>
    <w:rsid w:val="008B5F5C"/>
    <w:rsid w:val="008B5FB6"/>
    <w:rsid w:val="008B640C"/>
    <w:rsid w:val="008B662A"/>
    <w:rsid w:val="008B7395"/>
    <w:rsid w:val="008C0588"/>
    <w:rsid w:val="008C0B97"/>
    <w:rsid w:val="008C2935"/>
    <w:rsid w:val="008C3401"/>
    <w:rsid w:val="008C3730"/>
    <w:rsid w:val="008C3E34"/>
    <w:rsid w:val="008C5501"/>
    <w:rsid w:val="008C632E"/>
    <w:rsid w:val="008C685B"/>
    <w:rsid w:val="008D023D"/>
    <w:rsid w:val="008D15E0"/>
    <w:rsid w:val="008D39F2"/>
    <w:rsid w:val="008D3D63"/>
    <w:rsid w:val="008D655B"/>
    <w:rsid w:val="008D66AA"/>
    <w:rsid w:val="008E097D"/>
    <w:rsid w:val="008E1040"/>
    <w:rsid w:val="008E128F"/>
    <w:rsid w:val="008E2B6B"/>
    <w:rsid w:val="008E3456"/>
    <w:rsid w:val="008E5700"/>
    <w:rsid w:val="008F1154"/>
    <w:rsid w:val="008F1B8D"/>
    <w:rsid w:val="009006F6"/>
    <w:rsid w:val="00900F98"/>
    <w:rsid w:val="0090180B"/>
    <w:rsid w:val="0090236B"/>
    <w:rsid w:val="009037C1"/>
    <w:rsid w:val="00907D0A"/>
    <w:rsid w:val="009104F9"/>
    <w:rsid w:val="009109DA"/>
    <w:rsid w:val="00910C05"/>
    <w:rsid w:val="00913A85"/>
    <w:rsid w:val="00914182"/>
    <w:rsid w:val="0091432D"/>
    <w:rsid w:val="00914578"/>
    <w:rsid w:val="00914FC4"/>
    <w:rsid w:val="00915B14"/>
    <w:rsid w:val="00915DC8"/>
    <w:rsid w:val="009173F9"/>
    <w:rsid w:val="00923069"/>
    <w:rsid w:val="00926AFE"/>
    <w:rsid w:val="00927AF7"/>
    <w:rsid w:val="00931B83"/>
    <w:rsid w:val="00932A57"/>
    <w:rsid w:val="00933428"/>
    <w:rsid w:val="00936793"/>
    <w:rsid w:val="00940F8F"/>
    <w:rsid w:val="00943247"/>
    <w:rsid w:val="00945DC0"/>
    <w:rsid w:val="009500D7"/>
    <w:rsid w:val="00950B1E"/>
    <w:rsid w:val="00952285"/>
    <w:rsid w:val="00952760"/>
    <w:rsid w:val="009537A0"/>
    <w:rsid w:val="009538E5"/>
    <w:rsid w:val="0095512D"/>
    <w:rsid w:val="0095637A"/>
    <w:rsid w:val="009565BE"/>
    <w:rsid w:val="009602B9"/>
    <w:rsid w:val="009612C9"/>
    <w:rsid w:val="009661E8"/>
    <w:rsid w:val="0096666D"/>
    <w:rsid w:val="009679EE"/>
    <w:rsid w:val="00970D80"/>
    <w:rsid w:val="00971208"/>
    <w:rsid w:val="00971ACD"/>
    <w:rsid w:val="00973334"/>
    <w:rsid w:val="00974E22"/>
    <w:rsid w:val="009757E3"/>
    <w:rsid w:val="00976762"/>
    <w:rsid w:val="00976C02"/>
    <w:rsid w:val="00977E92"/>
    <w:rsid w:val="009806D0"/>
    <w:rsid w:val="00980CD6"/>
    <w:rsid w:val="00981A36"/>
    <w:rsid w:val="00982166"/>
    <w:rsid w:val="00987561"/>
    <w:rsid w:val="00993343"/>
    <w:rsid w:val="0099588D"/>
    <w:rsid w:val="0099710B"/>
    <w:rsid w:val="009975EC"/>
    <w:rsid w:val="009A16A6"/>
    <w:rsid w:val="009A2F00"/>
    <w:rsid w:val="009A4955"/>
    <w:rsid w:val="009A6803"/>
    <w:rsid w:val="009A76E2"/>
    <w:rsid w:val="009B0202"/>
    <w:rsid w:val="009B0D42"/>
    <w:rsid w:val="009B0F06"/>
    <w:rsid w:val="009B0FC6"/>
    <w:rsid w:val="009B1ED7"/>
    <w:rsid w:val="009B4180"/>
    <w:rsid w:val="009B4CD4"/>
    <w:rsid w:val="009B700A"/>
    <w:rsid w:val="009C16A4"/>
    <w:rsid w:val="009C273E"/>
    <w:rsid w:val="009C2D91"/>
    <w:rsid w:val="009C3400"/>
    <w:rsid w:val="009C47B9"/>
    <w:rsid w:val="009C5F7F"/>
    <w:rsid w:val="009C7408"/>
    <w:rsid w:val="009C7938"/>
    <w:rsid w:val="009C7F68"/>
    <w:rsid w:val="009D02C4"/>
    <w:rsid w:val="009D5E50"/>
    <w:rsid w:val="009D7075"/>
    <w:rsid w:val="009E02A1"/>
    <w:rsid w:val="009E02E7"/>
    <w:rsid w:val="009E1630"/>
    <w:rsid w:val="009E2956"/>
    <w:rsid w:val="009E3BBB"/>
    <w:rsid w:val="009E46E9"/>
    <w:rsid w:val="009E4C98"/>
    <w:rsid w:val="009E4EC7"/>
    <w:rsid w:val="009E7500"/>
    <w:rsid w:val="009E7C47"/>
    <w:rsid w:val="009F13E1"/>
    <w:rsid w:val="009F216F"/>
    <w:rsid w:val="009F439F"/>
    <w:rsid w:val="009F45F5"/>
    <w:rsid w:val="009F6282"/>
    <w:rsid w:val="009F663E"/>
    <w:rsid w:val="009F7116"/>
    <w:rsid w:val="009F7BA0"/>
    <w:rsid w:val="009F7C03"/>
    <w:rsid w:val="00A00E51"/>
    <w:rsid w:val="00A0434F"/>
    <w:rsid w:val="00A04A14"/>
    <w:rsid w:val="00A04E43"/>
    <w:rsid w:val="00A102A1"/>
    <w:rsid w:val="00A1057F"/>
    <w:rsid w:val="00A116D5"/>
    <w:rsid w:val="00A12E94"/>
    <w:rsid w:val="00A1428E"/>
    <w:rsid w:val="00A14C99"/>
    <w:rsid w:val="00A15D1F"/>
    <w:rsid w:val="00A17B82"/>
    <w:rsid w:val="00A20871"/>
    <w:rsid w:val="00A228C8"/>
    <w:rsid w:val="00A239D7"/>
    <w:rsid w:val="00A254A5"/>
    <w:rsid w:val="00A2576C"/>
    <w:rsid w:val="00A31BE4"/>
    <w:rsid w:val="00A32166"/>
    <w:rsid w:val="00A33DD7"/>
    <w:rsid w:val="00A34ECA"/>
    <w:rsid w:val="00A354E9"/>
    <w:rsid w:val="00A365C3"/>
    <w:rsid w:val="00A422B5"/>
    <w:rsid w:val="00A42502"/>
    <w:rsid w:val="00A4584F"/>
    <w:rsid w:val="00A459A8"/>
    <w:rsid w:val="00A4766C"/>
    <w:rsid w:val="00A53D11"/>
    <w:rsid w:val="00A553FC"/>
    <w:rsid w:val="00A56C95"/>
    <w:rsid w:val="00A571FE"/>
    <w:rsid w:val="00A57351"/>
    <w:rsid w:val="00A61FE9"/>
    <w:rsid w:val="00A632F5"/>
    <w:rsid w:val="00A64AFC"/>
    <w:rsid w:val="00A71185"/>
    <w:rsid w:val="00A720CF"/>
    <w:rsid w:val="00A726B2"/>
    <w:rsid w:val="00A72F40"/>
    <w:rsid w:val="00A731C6"/>
    <w:rsid w:val="00A73DD2"/>
    <w:rsid w:val="00A75406"/>
    <w:rsid w:val="00A76CDB"/>
    <w:rsid w:val="00A77E6F"/>
    <w:rsid w:val="00A826EA"/>
    <w:rsid w:val="00A8353E"/>
    <w:rsid w:val="00A84A6C"/>
    <w:rsid w:val="00A84CFF"/>
    <w:rsid w:val="00A86378"/>
    <w:rsid w:val="00A8726E"/>
    <w:rsid w:val="00A92E45"/>
    <w:rsid w:val="00A93033"/>
    <w:rsid w:val="00A93F48"/>
    <w:rsid w:val="00A9546E"/>
    <w:rsid w:val="00A96BFF"/>
    <w:rsid w:val="00A97A45"/>
    <w:rsid w:val="00AA0379"/>
    <w:rsid w:val="00AA1262"/>
    <w:rsid w:val="00AA21F0"/>
    <w:rsid w:val="00AA2EEB"/>
    <w:rsid w:val="00AA5155"/>
    <w:rsid w:val="00AA51DE"/>
    <w:rsid w:val="00AA770E"/>
    <w:rsid w:val="00AB1306"/>
    <w:rsid w:val="00AB170E"/>
    <w:rsid w:val="00AB4E8A"/>
    <w:rsid w:val="00AB76CE"/>
    <w:rsid w:val="00AC0BCC"/>
    <w:rsid w:val="00AC2F1C"/>
    <w:rsid w:val="00AC5082"/>
    <w:rsid w:val="00AC51A4"/>
    <w:rsid w:val="00AC638F"/>
    <w:rsid w:val="00AC6E79"/>
    <w:rsid w:val="00AC717D"/>
    <w:rsid w:val="00AC7B9B"/>
    <w:rsid w:val="00AD1C6A"/>
    <w:rsid w:val="00AE11DE"/>
    <w:rsid w:val="00AE4FDC"/>
    <w:rsid w:val="00AE67EC"/>
    <w:rsid w:val="00AE79C1"/>
    <w:rsid w:val="00AF2493"/>
    <w:rsid w:val="00AF251D"/>
    <w:rsid w:val="00AF3963"/>
    <w:rsid w:val="00AF7328"/>
    <w:rsid w:val="00AF7A5D"/>
    <w:rsid w:val="00B016D1"/>
    <w:rsid w:val="00B01912"/>
    <w:rsid w:val="00B1234E"/>
    <w:rsid w:val="00B128CE"/>
    <w:rsid w:val="00B12B78"/>
    <w:rsid w:val="00B13044"/>
    <w:rsid w:val="00B132F5"/>
    <w:rsid w:val="00B21CDA"/>
    <w:rsid w:val="00B23B7A"/>
    <w:rsid w:val="00B24BCF"/>
    <w:rsid w:val="00B26EF9"/>
    <w:rsid w:val="00B30430"/>
    <w:rsid w:val="00B30677"/>
    <w:rsid w:val="00B30D11"/>
    <w:rsid w:val="00B317D6"/>
    <w:rsid w:val="00B31938"/>
    <w:rsid w:val="00B3305C"/>
    <w:rsid w:val="00B35F6C"/>
    <w:rsid w:val="00B360A0"/>
    <w:rsid w:val="00B42257"/>
    <w:rsid w:val="00B439C1"/>
    <w:rsid w:val="00B4400D"/>
    <w:rsid w:val="00B44670"/>
    <w:rsid w:val="00B45B6A"/>
    <w:rsid w:val="00B463B7"/>
    <w:rsid w:val="00B509E3"/>
    <w:rsid w:val="00B54C2C"/>
    <w:rsid w:val="00B54CA6"/>
    <w:rsid w:val="00B57CB0"/>
    <w:rsid w:val="00B6132D"/>
    <w:rsid w:val="00B6171F"/>
    <w:rsid w:val="00B61A26"/>
    <w:rsid w:val="00B6431E"/>
    <w:rsid w:val="00B64CF0"/>
    <w:rsid w:val="00B67EFD"/>
    <w:rsid w:val="00B70D4E"/>
    <w:rsid w:val="00B71565"/>
    <w:rsid w:val="00B72DC1"/>
    <w:rsid w:val="00B72EDA"/>
    <w:rsid w:val="00B802CA"/>
    <w:rsid w:val="00B80C3E"/>
    <w:rsid w:val="00B813A5"/>
    <w:rsid w:val="00B82C84"/>
    <w:rsid w:val="00B83656"/>
    <w:rsid w:val="00B83EFE"/>
    <w:rsid w:val="00B909E8"/>
    <w:rsid w:val="00B916EC"/>
    <w:rsid w:val="00B91E0B"/>
    <w:rsid w:val="00B9362A"/>
    <w:rsid w:val="00B93C13"/>
    <w:rsid w:val="00BA0404"/>
    <w:rsid w:val="00BA0F31"/>
    <w:rsid w:val="00BA1BCB"/>
    <w:rsid w:val="00BA2545"/>
    <w:rsid w:val="00BA33DB"/>
    <w:rsid w:val="00BA420C"/>
    <w:rsid w:val="00BA5451"/>
    <w:rsid w:val="00BA77C5"/>
    <w:rsid w:val="00BB207C"/>
    <w:rsid w:val="00BB5D43"/>
    <w:rsid w:val="00BB6ADA"/>
    <w:rsid w:val="00BC0D1F"/>
    <w:rsid w:val="00BC0F6C"/>
    <w:rsid w:val="00BC15DC"/>
    <w:rsid w:val="00BC1745"/>
    <w:rsid w:val="00BC2F8B"/>
    <w:rsid w:val="00BC4940"/>
    <w:rsid w:val="00BD1020"/>
    <w:rsid w:val="00BD480C"/>
    <w:rsid w:val="00BD51B2"/>
    <w:rsid w:val="00BE1F4D"/>
    <w:rsid w:val="00BE4069"/>
    <w:rsid w:val="00BE5836"/>
    <w:rsid w:val="00BE6058"/>
    <w:rsid w:val="00BE64B0"/>
    <w:rsid w:val="00BE6EB1"/>
    <w:rsid w:val="00BE7502"/>
    <w:rsid w:val="00BE7B96"/>
    <w:rsid w:val="00BE7C19"/>
    <w:rsid w:val="00BF1C15"/>
    <w:rsid w:val="00BF1CC1"/>
    <w:rsid w:val="00BF1D75"/>
    <w:rsid w:val="00BF2A2B"/>
    <w:rsid w:val="00BF2FFA"/>
    <w:rsid w:val="00BF43A0"/>
    <w:rsid w:val="00C0197A"/>
    <w:rsid w:val="00C02755"/>
    <w:rsid w:val="00C0734E"/>
    <w:rsid w:val="00C11BC7"/>
    <w:rsid w:val="00C11C9C"/>
    <w:rsid w:val="00C1438A"/>
    <w:rsid w:val="00C14416"/>
    <w:rsid w:val="00C15827"/>
    <w:rsid w:val="00C15A57"/>
    <w:rsid w:val="00C16D48"/>
    <w:rsid w:val="00C23504"/>
    <w:rsid w:val="00C24CB5"/>
    <w:rsid w:val="00C2522C"/>
    <w:rsid w:val="00C25D6B"/>
    <w:rsid w:val="00C3072D"/>
    <w:rsid w:val="00C31C74"/>
    <w:rsid w:val="00C341F9"/>
    <w:rsid w:val="00C3465B"/>
    <w:rsid w:val="00C407CE"/>
    <w:rsid w:val="00C41CB6"/>
    <w:rsid w:val="00C42119"/>
    <w:rsid w:val="00C43033"/>
    <w:rsid w:val="00C43625"/>
    <w:rsid w:val="00C44115"/>
    <w:rsid w:val="00C44123"/>
    <w:rsid w:val="00C449C7"/>
    <w:rsid w:val="00C47B54"/>
    <w:rsid w:val="00C51AD9"/>
    <w:rsid w:val="00C52462"/>
    <w:rsid w:val="00C52E53"/>
    <w:rsid w:val="00C52EC2"/>
    <w:rsid w:val="00C53B7F"/>
    <w:rsid w:val="00C54204"/>
    <w:rsid w:val="00C54724"/>
    <w:rsid w:val="00C550F3"/>
    <w:rsid w:val="00C557F4"/>
    <w:rsid w:val="00C55F80"/>
    <w:rsid w:val="00C61D5C"/>
    <w:rsid w:val="00C62BF9"/>
    <w:rsid w:val="00C63D1B"/>
    <w:rsid w:val="00C63F15"/>
    <w:rsid w:val="00C64A9F"/>
    <w:rsid w:val="00C65E1C"/>
    <w:rsid w:val="00C674C8"/>
    <w:rsid w:val="00C732FF"/>
    <w:rsid w:val="00C768FC"/>
    <w:rsid w:val="00C77F1C"/>
    <w:rsid w:val="00C80462"/>
    <w:rsid w:val="00C815DB"/>
    <w:rsid w:val="00C8525F"/>
    <w:rsid w:val="00C87CEF"/>
    <w:rsid w:val="00C9093D"/>
    <w:rsid w:val="00C91D20"/>
    <w:rsid w:val="00C93F45"/>
    <w:rsid w:val="00C94255"/>
    <w:rsid w:val="00C94635"/>
    <w:rsid w:val="00C97713"/>
    <w:rsid w:val="00CA0580"/>
    <w:rsid w:val="00CA178A"/>
    <w:rsid w:val="00CA4F64"/>
    <w:rsid w:val="00CA5EE2"/>
    <w:rsid w:val="00CA7A47"/>
    <w:rsid w:val="00CB0E22"/>
    <w:rsid w:val="00CB12C0"/>
    <w:rsid w:val="00CB3F69"/>
    <w:rsid w:val="00CB40CC"/>
    <w:rsid w:val="00CC0947"/>
    <w:rsid w:val="00CC1E10"/>
    <w:rsid w:val="00CC34CB"/>
    <w:rsid w:val="00CC45C6"/>
    <w:rsid w:val="00CC5B07"/>
    <w:rsid w:val="00CC705D"/>
    <w:rsid w:val="00CD0A4C"/>
    <w:rsid w:val="00CD17E0"/>
    <w:rsid w:val="00CD2ED9"/>
    <w:rsid w:val="00CD3844"/>
    <w:rsid w:val="00CD429A"/>
    <w:rsid w:val="00CD5149"/>
    <w:rsid w:val="00CD6005"/>
    <w:rsid w:val="00CD62A1"/>
    <w:rsid w:val="00CD6848"/>
    <w:rsid w:val="00CE0074"/>
    <w:rsid w:val="00CE3DF5"/>
    <w:rsid w:val="00CE771A"/>
    <w:rsid w:val="00CF04E5"/>
    <w:rsid w:val="00CF0C67"/>
    <w:rsid w:val="00CF0F6F"/>
    <w:rsid w:val="00CF132C"/>
    <w:rsid w:val="00CF2E3D"/>
    <w:rsid w:val="00CF366B"/>
    <w:rsid w:val="00CF49C2"/>
    <w:rsid w:val="00CF4A12"/>
    <w:rsid w:val="00CF4F27"/>
    <w:rsid w:val="00CF5CA2"/>
    <w:rsid w:val="00CF5E71"/>
    <w:rsid w:val="00CF716D"/>
    <w:rsid w:val="00CF77CE"/>
    <w:rsid w:val="00D01CDF"/>
    <w:rsid w:val="00D03843"/>
    <w:rsid w:val="00D0442D"/>
    <w:rsid w:val="00D06C5B"/>
    <w:rsid w:val="00D10AFC"/>
    <w:rsid w:val="00D14674"/>
    <w:rsid w:val="00D21D8C"/>
    <w:rsid w:val="00D248BA"/>
    <w:rsid w:val="00D26F57"/>
    <w:rsid w:val="00D26FB3"/>
    <w:rsid w:val="00D272D6"/>
    <w:rsid w:val="00D27A53"/>
    <w:rsid w:val="00D302AF"/>
    <w:rsid w:val="00D33B0B"/>
    <w:rsid w:val="00D33E23"/>
    <w:rsid w:val="00D33FEC"/>
    <w:rsid w:val="00D3488C"/>
    <w:rsid w:val="00D425EE"/>
    <w:rsid w:val="00D431B0"/>
    <w:rsid w:val="00D435EE"/>
    <w:rsid w:val="00D46069"/>
    <w:rsid w:val="00D51462"/>
    <w:rsid w:val="00D5150D"/>
    <w:rsid w:val="00D51E71"/>
    <w:rsid w:val="00D53073"/>
    <w:rsid w:val="00D57274"/>
    <w:rsid w:val="00D575ED"/>
    <w:rsid w:val="00D57DD7"/>
    <w:rsid w:val="00D60916"/>
    <w:rsid w:val="00D6202B"/>
    <w:rsid w:val="00D62088"/>
    <w:rsid w:val="00D62AE4"/>
    <w:rsid w:val="00D6352F"/>
    <w:rsid w:val="00D642C0"/>
    <w:rsid w:val="00D6520D"/>
    <w:rsid w:val="00D65C10"/>
    <w:rsid w:val="00D660A5"/>
    <w:rsid w:val="00D66322"/>
    <w:rsid w:val="00D70B79"/>
    <w:rsid w:val="00D7394C"/>
    <w:rsid w:val="00D74238"/>
    <w:rsid w:val="00D764B6"/>
    <w:rsid w:val="00D777FC"/>
    <w:rsid w:val="00D82E88"/>
    <w:rsid w:val="00D842A0"/>
    <w:rsid w:val="00D87846"/>
    <w:rsid w:val="00D87BA0"/>
    <w:rsid w:val="00D9025D"/>
    <w:rsid w:val="00D902BE"/>
    <w:rsid w:val="00D906CF"/>
    <w:rsid w:val="00D90A49"/>
    <w:rsid w:val="00D91B9B"/>
    <w:rsid w:val="00D9319E"/>
    <w:rsid w:val="00D93739"/>
    <w:rsid w:val="00D94E63"/>
    <w:rsid w:val="00D96016"/>
    <w:rsid w:val="00DA146D"/>
    <w:rsid w:val="00DA3AB7"/>
    <w:rsid w:val="00DA4C9C"/>
    <w:rsid w:val="00DA4E1E"/>
    <w:rsid w:val="00DA6A2D"/>
    <w:rsid w:val="00DA6E89"/>
    <w:rsid w:val="00DB08F2"/>
    <w:rsid w:val="00DB0D9A"/>
    <w:rsid w:val="00DB0E98"/>
    <w:rsid w:val="00DB32C3"/>
    <w:rsid w:val="00DB33D9"/>
    <w:rsid w:val="00DB6EFE"/>
    <w:rsid w:val="00DB77D3"/>
    <w:rsid w:val="00DB7C1A"/>
    <w:rsid w:val="00DB7FE2"/>
    <w:rsid w:val="00DC15F7"/>
    <w:rsid w:val="00DC1EAC"/>
    <w:rsid w:val="00DC2B90"/>
    <w:rsid w:val="00DC3715"/>
    <w:rsid w:val="00DC383B"/>
    <w:rsid w:val="00DC6DF3"/>
    <w:rsid w:val="00DC6EBA"/>
    <w:rsid w:val="00DC7A1D"/>
    <w:rsid w:val="00DC7BD2"/>
    <w:rsid w:val="00DD0CD6"/>
    <w:rsid w:val="00DD2E20"/>
    <w:rsid w:val="00DD2E37"/>
    <w:rsid w:val="00DD55A3"/>
    <w:rsid w:val="00DD56DD"/>
    <w:rsid w:val="00DD590E"/>
    <w:rsid w:val="00DE0973"/>
    <w:rsid w:val="00DE15FF"/>
    <w:rsid w:val="00DE1D64"/>
    <w:rsid w:val="00DE2386"/>
    <w:rsid w:val="00DE27E2"/>
    <w:rsid w:val="00DE449E"/>
    <w:rsid w:val="00DE4752"/>
    <w:rsid w:val="00DE49B9"/>
    <w:rsid w:val="00DE5D05"/>
    <w:rsid w:val="00DE5D76"/>
    <w:rsid w:val="00DE6D29"/>
    <w:rsid w:val="00DF025C"/>
    <w:rsid w:val="00DF1246"/>
    <w:rsid w:val="00DF1F16"/>
    <w:rsid w:val="00DF4931"/>
    <w:rsid w:val="00DF503E"/>
    <w:rsid w:val="00DF56F3"/>
    <w:rsid w:val="00E00942"/>
    <w:rsid w:val="00E025FC"/>
    <w:rsid w:val="00E04970"/>
    <w:rsid w:val="00E10579"/>
    <w:rsid w:val="00E11095"/>
    <w:rsid w:val="00E15241"/>
    <w:rsid w:val="00E162F6"/>
    <w:rsid w:val="00E17392"/>
    <w:rsid w:val="00E231E9"/>
    <w:rsid w:val="00E24907"/>
    <w:rsid w:val="00E31092"/>
    <w:rsid w:val="00E31638"/>
    <w:rsid w:val="00E31956"/>
    <w:rsid w:val="00E32EA5"/>
    <w:rsid w:val="00E332B6"/>
    <w:rsid w:val="00E336F3"/>
    <w:rsid w:val="00E34D40"/>
    <w:rsid w:val="00E3514B"/>
    <w:rsid w:val="00E36300"/>
    <w:rsid w:val="00E365C5"/>
    <w:rsid w:val="00E36FE7"/>
    <w:rsid w:val="00E377C1"/>
    <w:rsid w:val="00E37B70"/>
    <w:rsid w:val="00E420FB"/>
    <w:rsid w:val="00E422E4"/>
    <w:rsid w:val="00E428A4"/>
    <w:rsid w:val="00E433AA"/>
    <w:rsid w:val="00E45446"/>
    <w:rsid w:val="00E47E8B"/>
    <w:rsid w:val="00E533E8"/>
    <w:rsid w:val="00E54626"/>
    <w:rsid w:val="00E54BF7"/>
    <w:rsid w:val="00E57C00"/>
    <w:rsid w:val="00E62C23"/>
    <w:rsid w:val="00E6561B"/>
    <w:rsid w:val="00E658F3"/>
    <w:rsid w:val="00E674AB"/>
    <w:rsid w:val="00E67FC7"/>
    <w:rsid w:val="00E70AE1"/>
    <w:rsid w:val="00E7239B"/>
    <w:rsid w:val="00E73EFF"/>
    <w:rsid w:val="00E74C1C"/>
    <w:rsid w:val="00E76F9A"/>
    <w:rsid w:val="00E80253"/>
    <w:rsid w:val="00E8389F"/>
    <w:rsid w:val="00E8404F"/>
    <w:rsid w:val="00E870BD"/>
    <w:rsid w:val="00E87FBF"/>
    <w:rsid w:val="00E919D3"/>
    <w:rsid w:val="00E92ECE"/>
    <w:rsid w:val="00E94D62"/>
    <w:rsid w:val="00E958F4"/>
    <w:rsid w:val="00E961C2"/>
    <w:rsid w:val="00E96C4A"/>
    <w:rsid w:val="00E97836"/>
    <w:rsid w:val="00E97979"/>
    <w:rsid w:val="00EA0104"/>
    <w:rsid w:val="00EA047D"/>
    <w:rsid w:val="00EA17A9"/>
    <w:rsid w:val="00EA2826"/>
    <w:rsid w:val="00EA3606"/>
    <w:rsid w:val="00EA40AD"/>
    <w:rsid w:val="00EA69C1"/>
    <w:rsid w:val="00EA6A7D"/>
    <w:rsid w:val="00EA6A90"/>
    <w:rsid w:val="00EB3E5A"/>
    <w:rsid w:val="00EB402D"/>
    <w:rsid w:val="00EB4640"/>
    <w:rsid w:val="00EB4F75"/>
    <w:rsid w:val="00EB63D0"/>
    <w:rsid w:val="00EB670E"/>
    <w:rsid w:val="00EB6777"/>
    <w:rsid w:val="00EB6AFF"/>
    <w:rsid w:val="00EC0761"/>
    <w:rsid w:val="00EC2BB5"/>
    <w:rsid w:val="00EC2FFD"/>
    <w:rsid w:val="00EC43D9"/>
    <w:rsid w:val="00EC7747"/>
    <w:rsid w:val="00ED4504"/>
    <w:rsid w:val="00ED4B25"/>
    <w:rsid w:val="00ED7D0F"/>
    <w:rsid w:val="00EE2928"/>
    <w:rsid w:val="00EF0FC7"/>
    <w:rsid w:val="00EF27D0"/>
    <w:rsid w:val="00F02C57"/>
    <w:rsid w:val="00F03404"/>
    <w:rsid w:val="00F0500D"/>
    <w:rsid w:val="00F05DC3"/>
    <w:rsid w:val="00F05E5C"/>
    <w:rsid w:val="00F07068"/>
    <w:rsid w:val="00F0723F"/>
    <w:rsid w:val="00F101E6"/>
    <w:rsid w:val="00F10D3D"/>
    <w:rsid w:val="00F12A26"/>
    <w:rsid w:val="00F1382C"/>
    <w:rsid w:val="00F13CB7"/>
    <w:rsid w:val="00F14587"/>
    <w:rsid w:val="00F16012"/>
    <w:rsid w:val="00F2100C"/>
    <w:rsid w:val="00F2136A"/>
    <w:rsid w:val="00F23031"/>
    <w:rsid w:val="00F23F1F"/>
    <w:rsid w:val="00F2455F"/>
    <w:rsid w:val="00F256BF"/>
    <w:rsid w:val="00F26F2F"/>
    <w:rsid w:val="00F3175B"/>
    <w:rsid w:val="00F31D78"/>
    <w:rsid w:val="00F35441"/>
    <w:rsid w:val="00F360BD"/>
    <w:rsid w:val="00F36BFD"/>
    <w:rsid w:val="00F406E8"/>
    <w:rsid w:val="00F408A3"/>
    <w:rsid w:val="00F41864"/>
    <w:rsid w:val="00F4198C"/>
    <w:rsid w:val="00F43520"/>
    <w:rsid w:val="00F43A3E"/>
    <w:rsid w:val="00F51520"/>
    <w:rsid w:val="00F51537"/>
    <w:rsid w:val="00F52261"/>
    <w:rsid w:val="00F530E0"/>
    <w:rsid w:val="00F54BA7"/>
    <w:rsid w:val="00F553DF"/>
    <w:rsid w:val="00F55AFA"/>
    <w:rsid w:val="00F55F59"/>
    <w:rsid w:val="00F56024"/>
    <w:rsid w:val="00F57115"/>
    <w:rsid w:val="00F57C55"/>
    <w:rsid w:val="00F6054C"/>
    <w:rsid w:val="00F605FF"/>
    <w:rsid w:val="00F6063C"/>
    <w:rsid w:val="00F60FCE"/>
    <w:rsid w:val="00F6259F"/>
    <w:rsid w:val="00F62671"/>
    <w:rsid w:val="00F65C48"/>
    <w:rsid w:val="00F664F9"/>
    <w:rsid w:val="00F75C2C"/>
    <w:rsid w:val="00F769AB"/>
    <w:rsid w:val="00F8289E"/>
    <w:rsid w:val="00F91751"/>
    <w:rsid w:val="00F92A7A"/>
    <w:rsid w:val="00F93705"/>
    <w:rsid w:val="00F962E1"/>
    <w:rsid w:val="00F97BD9"/>
    <w:rsid w:val="00FA67CB"/>
    <w:rsid w:val="00FA730B"/>
    <w:rsid w:val="00FB1731"/>
    <w:rsid w:val="00FB17E9"/>
    <w:rsid w:val="00FB1B38"/>
    <w:rsid w:val="00FB2A85"/>
    <w:rsid w:val="00FB4756"/>
    <w:rsid w:val="00FB4BEB"/>
    <w:rsid w:val="00FC1620"/>
    <w:rsid w:val="00FC1C3D"/>
    <w:rsid w:val="00FC1D81"/>
    <w:rsid w:val="00FC1E41"/>
    <w:rsid w:val="00FC205C"/>
    <w:rsid w:val="00FC45C2"/>
    <w:rsid w:val="00FC680F"/>
    <w:rsid w:val="00FC7AC7"/>
    <w:rsid w:val="00FD0D5B"/>
    <w:rsid w:val="00FD2634"/>
    <w:rsid w:val="00FD3175"/>
    <w:rsid w:val="00FD43A3"/>
    <w:rsid w:val="00FD592F"/>
    <w:rsid w:val="00FD5D26"/>
    <w:rsid w:val="00FD7860"/>
    <w:rsid w:val="00FE0DE4"/>
    <w:rsid w:val="00FE0E1C"/>
    <w:rsid w:val="00FE373E"/>
    <w:rsid w:val="00FE3F09"/>
    <w:rsid w:val="00FE4A98"/>
    <w:rsid w:val="00FE5225"/>
    <w:rsid w:val="00FE52A4"/>
    <w:rsid w:val="00FE71BA"/>
    <w:rsid w:val="00FE7495"/>
    <w:rsid w:val="00FF13B9"/>
    <w:rsid w:val="00FF14A9"/>
    <w:rsid w:val="00FF3740"/>
    <w:rsid w:val="00FF7A9B"/>
    <w:rsid w:val="00FF7D6B"/>
    <w:rsid w:val="00FF7E4C"/>
    <w:rsid w:val="00FF7FE3"/>
    <w:rsid w:val="047D8A55"/>
    <w:rsid w:val="06403F5B"/>
    <w:rsid w:val="08AF4B77"/>
    <w:rsid w:val="0BFD0CD8"/>
    <w:rsid w:val="0CA855C4"/>
    <w:rsid w:val="0DF0EDD6"/>
    <w:rsid w:val="12BAE55B"/>
    <w:rsid w:val="12ED7A20"/>
    <w:rsid w:val="14022129"/>
    <w:rsid w:val="142A15A3"/>
    <w:rsid w:val="1666DBB6"/>
    <w:rsid w:val="17274F13"/>
    <w:rsid w:val="17ACC47A"/>
    <w:rsid w:val="18670CF2"/>
    <w:rsid w:val="1D6C8922"/>
    <w:rsid w:val="1EF659D9"/>
    <w:rsid w:val="1FACB97C"/>
    <w:rsid w:val="20591C3D"/>
    <w:rsid w:val="229E9553"/>
    <w:rsid w:val="269BF55E"/>
    <w:rsid w:val="273270DF"/>
    <w:rsid w:val="286D920B"/>
    <w:rsid w:val="29090AF2"/>
    <w:rsid w:val="2BA37799"/>
    <w:rsid w:val="2E360FFC"/>
    <w:rsid w:val="2FC31E50"/>
    <w:rsid w:val="3440A86C"/>
    <w:rsid w:val="3630B835"/>
    <w:rsid w:val="383D0B95"/>
    <w:rsid w:val="399A2943"/>
    <w:rsid w:val="3A3055D6"/>
    <w:rsid w:val="3B65A585"/>
    <w:rsid w:val="3F0F9FA6"/>
    <w:rsid w:val="3F1A1D51"/>
    <w:rsid w:val="40AD26EC"/>
    <w:rsid w:val="40B92B01"/>
    <w:rsid w:val="410A42B6"/>
    <w:rsid w:val="42948551"/>
    <w:rsid w:val="43FDA18E"/>
    <w:rsid w:val="44BD48D4"/>
    <w:rsid w:val="47E1FF08"/>
    <w:rsid w:val="499AF883"/>
    <w:rsid w:val="4A8CC8BD"/>
    <w:rsid w:val="4B53D886"/>
    <w:rsid w:val="5092209F"/>
    <w:rsid w:val="52D60BF9"/>
    <w:rsid w:val="55E933A9"/>
    <w:rsid w:val="55EB3FA4"/>
    <w:rsid w:val="5663EBF0"/>
    <w:rsid w:val="5D292494"/>
    <w:rsid w:val="5D45CAC0"/>
    <w:rsid w:val="5DAFF090"/>
    <w:rsid w:val="63DAEE5F"/>
    <w:rsid w:val="65ED96F2"/>
    <w:rsid w:val="69DD4A5A"/>
    <w:rsid w:val="6E985F32"/>
    <w:rsid w:val="6F00BBB6"/>
    <w:rsid w:val="72D8B24C"/>
    <w:rsid w:val="74B24C5F"/>
    <w:rsid w:val="7906F36A"/>
    <w:rsid w:val="7FB9D5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4FF9"/>
  <w15:chartTrackingRefBased/>
  <w15:docId w15:val="{40470D57-429B-4F17-A1FA-2C8F00B8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4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4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04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4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4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04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A14"/>
    <w:rPr>
      <w:rFonts w:eastAsiaTheme="majorEastAsia" w:cstheme="majorBidi"/>
      <w:color w:val="272727" w:themeColor="text1" w:themeTint="D8"/>
    </w:rPr>
  </w:style>
  <w:style w:type="paragraph" w:styleId="Title">
    <w:name w:val="Title"/>
    <w:basedOn w:val="Normal"/>
    <w:next w:val="Normal"/>
    <w:link w:val="TitleChar"/>
    <w:uiPriority w:val="10"/>
    <w:qFormat/>
    <w:rsid w:val="00A04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A14"/>
    <w:pPr>
      <w:spacing w:before="160"/>
      <w:jc w:val="center"/>
    </w:pPr>
    <w:rPr>
      <w:i/>
      <w:iCs/>
      <w:color w:val="404040" w:themeColor="text1" w:themeTint="BF"/>
    </w:rPr>
  </w:style>
  <w:style w:type="character" w:customStyle="1" w:styleId="QuoteChar">
    <w:name w:val="Quote Char"/>
    <w:basedOn w:val="DefaultParagraphFont"/>
    <w:link w:val="Quote"/>
    <w:uiPriority w:val="29"/>
    <w:rsid w:val="00A04A14"/>
    <w:rPr>
      <w:i/>
      <w:iCs/>
      <w:color w:val="404040" w:themeColor="text1" w:themeTint="BF"/>
    </w:rPr>
  </w:style>
  <w:style w:type="paragraph" w:styleId="ListParagraph">
    <w:name w:val="List Paragraph"/>
    <w:basedOn w:val="Normal"/>
    <w:uiPriority w:val="34"/>
    <w:qFormat/>
    <w:rsid w:val="00A04A14"/>
    <w:pPr>
      <w:ind w:left="720"/>
      <w:contextualSpacing/>
    </w:pPr>
  </w:style>
  <w:style w:type="character" w:styleId="IntenseEmphasis">
    <w:name w:val="Intense Emphasis"/>
    <w:basedOn w:val="DefaultParagraphFont"/>
    <w:uiPriority w:val="21"/>
    <w:qFormat/>
    <w:rsid w:val="00A04A14"/>
    <w:rPr>
      <w:i/>
      <w:iCs/>
      <w:color w:val="0F4761" w:themeColor="accent1" w:themeShade="BF"/>
    </w:rPr>
  </w:style>
  <w:style w:type="paragraph" w:styleId="IntenseQuote">
    <w:name w:val="Intense Quote"/>
    <w:basedOn w:val="Normal"/>
    <w:next w:val="Normal"/>
    <w:link w:val="IntenseQuoteChar"/>
    <w:uiPriority w:val="30"/>
    <w:qFormat/>
    <w:rsid w:val="00A04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A14"/>
    <w:rPr>
      <w:i/>
      <w:iCs/>
      <w:color w:val="0F4761" w:themeColor="accent1" w:themeShade="BF"/>
    </w:rPr>
  </w:style>
  <w:style w:type="character" w:styleId="IntenseReference">
    <w:name w:val="Intense Reference"/>
    <w:basedOn w:val="DefaultParagraphFont"/>
    <w:uiPriority w:val="32"/>
    <w:qFormat/>
    <w:rsid w:val="00A04A14"/>
    <w:rPr>
      <w:b/>
      <w:bCs/>
      <w:smallCaps/>
      <w:color w:val="0F4761" w:themeColor="accent1" w:themeShade="BF"/>
      <w:spacing w:val="5"/>
    </w:rPr>
  </w:style>
  <w:style w:type="numbering" w:customStyle="1" w:styleId="NoList1">
    <w:name w:val="No List1"/>
    <w:next w:val="NoList"/>
    <w:uiPriority w:val="99"/>
    <w:semiHidden/>
    <w:unhideWhenUsed/>
    <w:rsid w:val="00A04A14"/>
  </w:style>
  <w:style w:type="table" w:customStyle="1" w:styleId="TableGrid">
    <w:name w:val="TableGrid"/>
    <w:rsid w:val="00A04A14"/>
    <w:pPr>
      <w:spacing w:after="0" w:line="240" w:lineRule="auto"/>
    </w:pPr>
    <w:rPr>
      <w:rFonts w:eastAsiaTheme="minorEastAsia"/>
      <w:lang w:eastAsia="en-NZ"/>
    </w:rPr>
    <w:tblPr>
      <w:tblCellMar>
        <w:top w:w="0" w:type="dxa"/>
        <w:left w:w="0" w:type="dxa"/>
        <w:bottom w:w="0" w:type="dxa"/>
        <w:right w:w="0" w:type="dxa"/>
      </w:tblCellMar>
    </w:tblPr>
  </w:style>
  <w:style w:type="paragraph" w:styleId="Revision">
    <w:name w:val="Revision"/>
    <w:hidden/>
    <w:uiPriority w:val="99"/>
    <w:semiHidden/>
    <w:rsid w:val="001D7C33"/>
    <w:pPr>
      <w:spacing w:after="0" w:line="240" w:lineRule="auto"/>
    </w:pPr>
  </w:style>
  <w:style w:type="character" w:styleId="CommentReference">
    <w:name w:val="annotation reference"/>
    <w:basedOn w:val="DefaultParagraphFont"/>
    <w:uiPriority w:val="99"/>
    <w:semiHidden/>
    <w:unhideWhenUsed/>
    <w:rsid w:val="00252BF7"/>
    <w:rPr>
      <w:sz w:val="16"/>
      <w:szCs w:val="16"/>
    </w:rPr>
  </w:style>
  <w:style w:type="paragraph" w:styleId="CommentText">
    <w:name w:val="annotation text"/>
    <w:basedOn w:val="Normal"/>
    <w:link w:val="CommentTextChar"/>
    <w:uiPriority w:val="99"/>
    <w:unhideWhenUsed/>
    <w:rsid w:val="00252BF7"/>
    <w:pPr>
      <w:spacing w:line="240" w:lineRule="auto"/>
    </w:pPr>
    <w:rPr>
      <w:sz w:val="20"/>
      <w:szCs w:val="20"/>
    </w:rPr>
  </w:style>
  <w:style w:type="character" w:customStyle="1" w:styleId="CommentTextChar">
    <w:name w:val="Comment Text Char"/>
    <w:basedOn w:val="DefaultParagraphFont"/>
    <w:link w:val="CommentText"/>
    <w:uiPriority w:val="99"/>
    <w:rsid w:val="00252BF7"/>
    <w:rPr>
      <w:sz w:val="20"/>
      <w:szCs w:val="20"/>
    </w:rPr>
  </w:style>
  <w:style w:type="paragraph" w:styleId="CommentSubject">
    <w:name w:val="annotation subject"/>
    <w:basedOn w:val="CommentText"/>
    <w:next w:val="CommentText"/>
    <w:link w:val="CommentSubjectChar"/>
    <w:uiPriority w:val="99"/>
    <w:semiHidden/>
    <w:unhideWhenUsed/>
    <w:rsid w:val="00252BF7"/>
    <w:rPr>
      <w:b/>
      <w:bCs/>
    </w:rPr>
  </w:style>
  <w:style w:type="character" w:customStyle="1" w:styleId="CommentSubjectChar">
    <w:name w:val="Comment Subject Char"/>
    <w:basedOn w:val="CommentTextChar"/>
    <w:link w:val="CommentSubject"/>
    <w:uiPriority w:val="99"/>
    <w:semiHidden/>
    <w:rsid w:val="00252BF7"/>
    <w:rPr>
      <w:b/>
      <w:bCs/>
      <w:sz w:val="20"/>
      <w:szCs w:val="20"/>
    </w:rPr>
  </w:style>
  <w:style w:type="paragraph" w:styleId="NormalWeb">
    <w:name w:val="Normal (Web)"/>
    <w:basedOn w:val="Normal"/>
    <w:uiPriority w:val="99"/>
    <w:unhideWhenUsed/>
    <w:rsid w:val="00740E8E"/>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table" w:styleId="GridTable1Light-Accent4">
    <w:name w:val="Grid Table 1 Light Accent 4"/>
    <w:basedOn w:val="TableNormal"/>
    <w:uiPriority w:val="46"/>
    <w:rsid w:val="00B91E0B"/>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1E0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02C57"/>
    <w:rPr>
      <w:color w:val="467886" w:themeColor="hyperlink"/>
      <w:u w:val="single"/>
    </w:rPr>
  </w:style>
  <w:style w:type="character" w:styleId="UnresolvedMention">
    <w:name w:val="Unresolved Mention"/>
    <w:basedOn w:val="DefaultParagraphFont"/>
    <w:uiPriority w:val="99"/>
    <w:semiHidden/>
    <w:unhideWhenUsed/>
    <w:rsid w:val="00F02C57"/>
    <w:rPr>
      <w:color w:val="605E5C"/>
      <w:shd w:val="clear" w:color="auto" w:fill="E1DFDD"/>
    </w:rPr>
  </w:style>
  <w:style w:type="character" w:styleId="Strong">
    <w:name w:val="Strong"/>
    <w:basedOn w:val="DefaultParagraphFont"/>
    <w:uiPriority w:val="22"/>
    <w:qFormat/>
    <w:rsid w:val="00DC7BD2"/>
    <w:rPr>
      <w:b/>
      <w:bCs/>
    </w:rPr>
  </w:style>
  <w:style w:type="table" w:styleId="ListTable7Colorful-Accent4">
    <w:name w:val="List Table 7 Colorful Accent 4"/>
    <w:basedOn w:val="TableNormal"/>
    <w:uiPriority w:val="52"/>
    <w:rsid w:val="004E26D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semiHidden/>
    <w:unhideWhenUsed/>
    <w:rsid w:val="00D530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02E7"/>
  </w:style>
  <w:style w:type="paragraph" w:styleId="Footer">
    <w:name w:val="footer"/>
    <w:basedOn w:val="Normal"/>
    <w:link w:val="FooterChar"/>
    <w:uiPriority w:val="99"/>
    <w:semiHidden/>
    <w:unhideWhenUsed/>
    <w:rsid w:val="00D530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02E7"/>
  </w:style>
  <w:style w:type="paragraph" w:styleId="TOCHeading">
    <w:name w:val="TOC Heading"/>
    <w:basedOn w:val="Heading1"/>
    <w:next w:val="Normal"/>
    <w:uiPriority w:val="39"/>
    <w:unhideWhenUsed/>
    <w:qFormat/>
    <w:rsid w:val="00871E85"/>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871E85"/>
    <w:pPr>
      <w:spacing w:after="100" w:line="259" w:lineRule="auto"/>
      <w:ind w:left="220"/>
    </w:pPr>
    <w:rPr>
      <w:rFonts w:eastAsiaTheme="minorEastAsia" w:cs="Times New Roman"/>
      <w:kern w:val="0"/>
      <w:sz w:val="22"/>
      <w:szCs w:val="22"/>
      <w:lang w:val="en-US"/>
      <w14:ligatures w14:val="none"/>
    </w:rPr>
  </w:style>
  <w:style w:type="paragraph" w:styleId="TOC1">
    <w:name w:val="toc 1"/>
    <w:basedOn w:val="Normal"/>
    <w:next w:val="Normal"/>
    <w:autoRedefine/>
    <w:uiPriority w:val="39"/>
    <w:unhideWhenUsed/>
    <w:rsid w:val="00871E85"/>
    <w:pPr>
      <w:spacing w:after="100" w:line="259" w:lineRule="auto"/>
    </w:pPr>
    <w:rPr>
      <w:rFonts w:eastAsiaTheme="minorEastAsia"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ncsehe.edu.au/app/uploads/2015/06/Understanding-Evaluation-for-Equity-Programs-A-guide-to-effective-program-evaluation.pdf" TargetMode="External"/><Relationship Id="rId26" Type="http://schemas.openxmlformats.org/officeDocument/2006/relationships/hyperlink" Target="https://www.health.nsw.gov.au/research/Publications/developing-program-logic.pdf" TargetMode="External"/><Relationship Id="rId39" Type="http://schemas.openxmlformats.org/officeDocument/2006/relationships/hyperlink" Target="https://www.ccch.org.au/resource-hub/toolkit-and-guides/voice-of-the-child/" TargetMode="External"/><Relationship Id="rId21" Type="http://schemas.openxmlformats.org/officeDocument/2006/relationships/hyperlink" Target="https://www.ncsehe.edu.au/app/uploads/2015/06/Understanding-Evaluation-for-Equity-Programs-A-guide-to-effective-program-evaluation.pdf" TargetMode="External"/><Relationship Id="rId34" Type="http://schemas.openxmlformats.org/officeDocument/2006/relationships/hyperlink" Target="https://education.nsw.gov.au/about-us/education-data-and-research/cese/publications/research-reports/supporting-school-improvement-using-ttfm-surveys" TargetMode="External"/><Relationship Id="rId42" Type="http://schemas.openxmlformats.org/officeDocument/2006/relationships/hyperlink" Target="https://www.ccch.org.au/resource-hub/toolkit-and-guides/voice-of-the-child/" TargetMode="External"/><Relationship Id="rId47" Type="http://schemas.openxmlformats.org/officeDocument/2006/relationships/hyperlink" Target="https://eng.unimelb.edu.au/__data/assets/pdf_file/0008/5282801/Inclusive-Language-Guide-PDF.pdf" TargetMode="External"/><Relationship Id="rId50" Type="http://schemas.openxmlformats.org/officeDocument/2006/relationships/hyperlink" Target="https://aiatsis.gov.au/research/ethical-research/code-ethics" TargetMode="External"/><Relationship Id="rId55"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g"/><Relationship Id="rId29" Type="http://schemas.openxmlformats.org/officeDocument/2006/relationships/hyperlink" Target="https://aifs.gov.au/resources/practice-guides/how-develop-program-logic-planning-and-evaluation" TargetMode="External"/><Relationship Id="rId11" Type="http://schemas.openxmlformats.org/officeDocument/2006/relationships/header" Target="header2.xml"/><Relationship Id="rId24" Type="http://schemas.openxmlformats.org/officeDocument/2006/relationships/hyperlink" Target="https://www.health.nsw.gov.au/research/Publications/developing-program-logic.pdf" TargetMode="External"/><Relationship Id="rId32" Type="http://schemas.openxmlformats.org/officeDocument/2006/relationships/hyperlink" Target="https://www.education.gov.au/heppp/resources/student-equity-higher-education-evaluation-framework-seheef-guidance-manual" TargetMode="External"/><Relationship Id="rId37" Type="http://schemas.openxmlformats.org/officeDocument/2006/relationships/hyperlink" Target="https://aifs.gov.au/resources/resource-sheets/families-and-children-outcomes-measurement-matrix-explanatory-notes" TargetMode="External"/><Relationship Id="rId40" Type="http://schemas.openxmlformats.org/officeDocument/2006/relationships/hyperlink" Target="https://www.ccch.org.au/resource-hub/toolkit-and-guides/voice-of-the-child/" TargetMode="External"/><Relationship Id="rId45" Type="http://schemas.openxmlformats.org/officeDocument/2006/relationships/hyperlink" Target="https://www.thekids.org.au/globalassets/media/documents/about-us/gedi/inclusive-language-guide.pdf" TargetMode="External"/><Relationship Id="rId53" Type="http://schemas.openxmlformats.org/officeDocument/2006/relationships/hyperlink" Target="https://www.aes.asn.au/first-nations-evaluators?idU=3" TargetMode="External"/><Relationship Id="rId58" Type="http://schemas.openxmlformats.org/officeDocument/2006/relationships/footer" Target="footer5.xm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www.ncsehe.edu.au/app/uploads/2015/06/Understanding-Evaluation-for-Equity-Programs-A-guide-to-effective-program-evaluation.pdf" TargetMode="External"/><Relationship Id="rId14" Type="http://schemas.openxmlformats.org/officeDocument/2006/relationships/header" Target="header3.xml"/><Relationship Id="rId22" Type="http://schemas.openxmlformats.org/officeDocument/2006/relationships/hyperlink" Target="https://www.ncsehe.edu.au/app/uploads/2015/06/Understanding-Evaluation-for-Equity-Programs-A-guide-to-effective-program-evaluation.pdf" TargetMode="External"/><Relationship Id="rId27" Type="http://schemas.openxmlformats.org/officeDocument/2006/relationships/hyperlink" Target="https://www.health.nsw.gov.au/research/Publications/developing-program-logic.pdf" TargetMode="External"/><Relationship Id="rId30" Type="http://schemas.openxmlformats.org/officeDocument/2006/relationships/hyperlink" Target="https://evaluation.treasury.gov.au/toolkit/commonwealth-evaluation-toolkit" TargetMode="External"/><Relationship Id="rId35" Type="http://schemas.openxmlformats.org/officeDocument/2006/relationships/hyperlink" Target="https://resources.finalsite.net/images/v1699468386/caiuorg/tu7ik0rgq7qzavfvikls/CommitmentsClimateCultureAssessment-8.pdf" TargetMode="External"/><Relationship Id="rId43" Type="http://schemas.openxmlformats.org/officeDocument/2006/relationships/hyperlink" Target="https://www.ccch.org.au/resource-hub/toolkit-and-guides/voice-of-the-child/" TargetMode="External"/><Relationship Id="rId48" Type="http://schemas.openxmlformats.org/officeDocument/2006/relationships/hyperlink" Target="https://eng.unimelb.edu.au/__data/assets/pdf_file/0008/5282801/Inclusive-Language-Guide-PDF.pdf" TargetMode="External"/><Relationship Id="rId56" Type="http://schemas.openxmlformats.org/officeDocument/2006/relationships/header" Target="header5.xml"/><Relationship Id="rId8" Type="http://schemas.openxmlformats.org/officeDocument/2006/relationships/footnotes" Target="footnotes.xml"/><Relationship Id="rId51" Type="http://schemas.openxmlformats.org/officeDocument/2006/relationships/hyperlink" Target="https://aiatsis.gov.au/research/ethical-research/code-ethic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csehe.edu.au/app/uploads/2015/06/Understanding-Evaluation-for-Equity-Programs-A-guide-to-effective-program-evaluation.pdf" TargetMode="External"/><Relationship Id="rId25" Type="http://schemas.openxmlformats.org/officeDocument/2006/relationships/hyperlink" Target="https://www.health.nsw.gov.au/research/Publications/developing-program-logic.pdf" TargetMode="External"/><Relationship Id="rId33" Type="http://schemas.openxmlformats.org/officeDocument/2006/relationships/image" Target="media/image6.jpg"/><Relationship Id="rId38" Type="http://schemas.openxmlformats.org/officeDocument/2006/relationships/hyperlink" Target="https://aifs.gov.au/resources/practice-guides/involving-children-evaluation" TargetMode="External"/><Relationship Id="rId46" Type="http://schemas.openxmlformats.org/officeDocument/2006/relationships/hyperlink" Target="https://eng.unimelb.edu.au/__data/assets/pdf_file/0008/5282801/Inclusive-Language-Guide-PDF.pdf" TargetMode="External"/><Relationship Id="rId59" Type="http://schemas.openxmlformats.org/officeDocument/2006/relationships/header" Target="header6.xml"/><Relationship Id="rId20" Type="http://schemas.openxmlformats.org/officeDocument/2006/relationships/hyperlink" Target="https://www.ncsehe.edu.au/app/uploads/2015/06/Understanding-Evaluation-for-Equity-Programs-A-guide-to-effective-program-evaluation.pdf" TargetMode="External"/><Relationship Id="rId41" Type="http://schemas.openxmlformats.org/officeDocument/2006/relationships/hyperlink" Target="https://www.ccch.org.au/resource-hub/toolkit-and-guides/voice-of-the-child/" TargetMode="External"/><Relationship Id="rId54" Type="http://schemas.openxmlformats.org/officeDocument/2006/relationships/image" Target="media/image7.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jpg"/><Relationship Id="rId28" Type="http://schemas.openxmlformats.org/officeDocument/2006/relationships/hyperlink" Target="https://www.health.nsw.gov.au/research/Publications/developing-program-logic.pdf" TargetMode="External"/><Relationship Id="rId36" Type="http://schemas.openxmlformats.org/officeDocument/2006/relationships/hyperlink" Target="https://www.aracy.org.au/the-nest-wellbeing-framework/" TargetMode="External"/><Relationship Id="rId49" Type="http://schemas.openxmlformats.org/officeDocument/2006/relationships/hyperlink" Target="https://eng.unimelb.edu.au/__data/assets/pdf_file/0008/5282801/Inclusive-Language-Guide-PDF.pdf" TargetMode="External"/><Relationship Id="rId57" Type="http://schemas.openxmlformats.org/officeDocument/2006/relationships/footer" Target="footer4.xml"/><Relationship Id="rId10" Type="http://schemas.openxmlformats.org/officeDocument/2006/relationships/header" Target="header1.xml"/><Relationship Id="rId31" Type="http://schemas.openxmlformats.org/officeDocument/2006/relationships/image" Target="media/image5.jpg"/><Relationship Id="rId44" Type="http://schemas.openxmlformats.org/officeDocument/2006/relationships/hyperlink" Target="https://www.thekids.org.au/globalassets/media/documents/about-us/gedi/inclusive-language-guide.pdf" TargetMode="External"/><Relationship Id="rId52" Type="http://schemas.openxmlformats.org/officeDocument/2006/relationships/hyperlink" Target="https://www.aes.asn.au/first-nations-evaluators?idU=3" TargetMode="External"/><Relationship Id="rId60"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608bb7-d710-4199-b16b-9fde4c5a9b68" xsi:nil="true"/>
    <FinalVersion xmlns="f9f75da0-ffdc-4641-9d55-974dd5b64da4">true</FinalVersion>
    <lcf76f155ced4ddcb4097134ff3c332f xmlns="f9f75da0-ffdc-4641-9d55-974dd5b64d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E3AAE1297941469BBC2A7414858248" ma:contentTypeVersion="20" ma:contentTypeDescription="Create a new document." ma:contentTypeScope="" ma:versionID="b2beb43151af799b177d0314a8a4f1b9">
  <xsd:schema xmlns:xsd="http://www.w3.org/2001/XMLSchema" xmlns:xs="http://www.w3.org/2001/XMLSchema" xmlns:p="http://schemas.microsoft.com/office/2006/metadata/properties" xmlns:ns2="f9f75da0-ffdc-4641-9d55-974dd5b64da4" xmlns:ns3="2c608bb7-d710-4199-b16b-9fde4c5a9b68" targetNamespace="http://schemas.microsoft.com/office/2006/metadata/properties" ma:root="true" ma:fieldsID="5047a3cddbfd5096b2b705731defb987" ns2:_="" ns3:_="">
    <xsd:import namespace="f9f75da0-ffdc-4641-9d55-974dd5b64da4"/>
    <xsd:import namespace="2c608bb7-d710-4199-b16b-9fde4c5a9b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FinalVers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75da0-ffdc-4641-9d55-974dd5b64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FinalVersion" ma:index="24" nillable="true" ma:displayName="Final Version " ma:default="1" ma:format="Dropdown" ma:hidden="true" ma:internalName="FinalVersion" ma:readOnly="false">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08bb7-d710-4199-b16b-9fde4c5a9b6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7015119-0bb9-49ed-b58f-970c9876f047}" ma:internalName="TaxCatchAll" ma:readOnly="false" ma:showField="CatchAllData" ma:web="2c608bb7-d710-4199-b16b-9fde4c5a9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D08DD-6722-4066-AA22-FA1E5FD99618}">
  <ds:schemaRefs>
    <ds:schemaRef ds:uri="http://schemas.microsoft.com/sharepoint/v3/contenttype/forms"/>
  </ds:schemaRefs>
</ds:datastoreItem>
</file>

<file path=customXml/itemProps2.xml><?xml version="1.0" encoding="utf-8"?>
<ds:datastoreItem xmlns:ds="http://schemas.openxmlformats.org/officeDocument/2006/customXml" ds:itemID="{14B3FAD4-626D-450B-8E38-B950320750BC}">
  <ds:schemaRefs>
    <ds:schemaRef ds:uri="http://schemas.microsoft.com/office/2006/documentManagement/types"/>
    <ds:schemaRef ds:uri="2c608bb7-d710-4199-b16b-9fde4c5a9b68"/>
    <ds:schemaRef ds:uri="http://purl.org/dc/dcmitype/"/>
    <ds:schemaRef ds:uri="f9f75da0-ffdc-4641-9d55-974dd5b64da4"/>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A9429FF-7009-432D-9B07-56B54EA7B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75da0-ffdc-4641-9d55-974dd5b64da4"/>
    <ds:schemaRef ds:uri="2c608bb7-d710-4199-b16b-9fde4c5a9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9462</Words>
  <Characters>53936</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63272</CharactersWithSpaces>
  <SharedDoc>false</SharedDoc>
  <HLinks>
    <vt:vector size="204" baseType="variant">
      <vt:variant>
        <vt:i4>6029332</vt:i4>
      </vt:variant>
      <vt:variant>
        <vt:i4>99</vt:i4>
      </vt:variant>
      <vt:variant>
        <vt:i4>0</vt:i4>
      </vt:variant>
      <vt:variant>
        <vt:i4>5</vt:i4>
      </vt:variant>
      <vt:variant>
        <vt:lpwstr>https://www.aes.asn.au/first-nations-evaluators?idU=3</vt:lpwstr>
      </vt:variant>
      <vt:variant>
        <vt:lpwstr/>
      </vt:variant>
      <vt:variant>
        <vt:i4>6029332</vt:i4>
      </vt:variant>
      <vt:variant>
        <vt:i4>96</vt:i4>
      </vt:variant>
      <vt:variant>
        <vt:i4>0</vt:i4>
      </vt:variant>
      <vt:variant>
        <vt:i4>5</vt:i4>
      </vt:variant>
      <vt:variant>
        <vt:lpwstr>https://www.aes.asn.au/first-nations-evaluators?idU=3</vt:lpwstr>
      </vt:variant>
      <vt:variant>
        <vt:lpwstr/>
      </vt:variant>
      <vt:variant>
        <vt:i4>6029391</vt:i4>
      </vt:variant>
      <vt:variant>
        <vt:i4>93</vt:i4>
      </vt:variant>
      <vt:variant>
        <vt:i4>0</vt:i4>
      </vt:variant>
      <vt:variant>
        <vt:i4>5</vt:i4>
      </vt:variant>
      <vt:variant>
        <vt:lpwstr>https://aiatsis.gov.au/research/ethical-research/code-ethics</vt:lpwstr>
      </vt:variant>
      <vt:variant>
        <vt:lpwstr/>
      </vt:variant>
      <vt:variant>
        <vt:i4>6029391</vt:i4>
      </vt:variant>
      <vt:variant>
        <vt:i4>90</vt:i4>
      </vt:variant>
      <vt:variant>
        <vt:i4>0</vt:i4>
      </vt:variant>
      <vt:variant>
        <vt:i4>5</vt:i4>
      </vt:variant>
      <vt:variant>
        <vt:lpwstr>https://aiatsis.gov.au/research/ethical-research/code-ethics</vt:lpwstr>
      </vt:variant>
      <vt:variant>
        <vt:lpwstr/>
      </vt:variant>
      <vt:variant>
        <vt:i4>4784179</vt:i4>
      </vt:variant>
      <vt:variant>
        <vt:i4>87</vt:i4>
      </vt:variant>
      <vt:variant>
        <vt:i4>0</vt:i4>
      </vt:variant>
      <vt:variant>
        <vt:i4>5</vt:i4>
      </vt:variant>
      <vt:variant>
        <vt:lpwstr>https://eng.unimelb.edu.au/__data/assets/pdf_file/0008/5282801/Inclusive-Language-Guide-PDF.pdf</vt:lpwstr>
      </vt:variant>
      <vt:variant>
        <vt:lpwstr/>
      </vt:variant>
      <vt:variant>
        <vt:i4>4784179</vt:i4>
      </vt:variant>
      <vt:variant>
        <vt:i4>84</vt:i4>
      </vt:variant>
      <vt:variant>
        <vt:i4>0</vt:i4>
      </vt:variant>
      <vt:variant>
        <vt:i4>5</vt:i4>
      </vt:variant>
      <vt:variant>
        <vt:lpwstr>https://eng.unimelb.edu.au/__data/assets/pdf_file/0008/5282801/Inclusive-Language-Guide-PDF.pdf</vt:lpwstr>
      </vt:variant>
      <vt:variant>
        <vt:lpwstr/>
      </vt:variant>
      <vt:variant>
        <vt:i4>4784179</vt:i4>
      </vt:variant>
      <vt:variant>
        <vt:i4>81</vt:i4>
      </vt:variant>
      <vt:variant>
        <vt:i4>0</vt:i4>
      </vt:variant>
      <vt:variant>
        <vt:i4>5</vt:i4>
      </vt:variant>
      <vt:variant>
        <vt:lpwstr>https://eng.unimelb.edu.au/__data/assets/pdf_file/0008/5282801/Inclusive-Language-Guide-PDF.pdf</vt:lpwstr>
      </vt:variant>
      <vt:variant>
        <vt:lpwstr/>
      </vt:variant>
      <vt:variant>
        <vt:i4>4784179</vt:i4>
      </vt:variant>
      <vt:variant>
        <vt:i4>78</vt:i4>
      </vt:variant>
      <vt:variant>
        <vt:i4>0</vt:i4>
      </vt:variant>
      <vt:variant>
        <vt:i4>5</vt:i4>
      </vt:variant>
      <vt:variant>
        <vt:lpwstr>https://eng.unimelb.edu.au/__data/assets/pdf_file/0008/5282801/Inclusive-Language-Guide-PDF.pdf</vt:lpwstr>
      </vt:variant>
      <vt:variant>
        <vt:lpwstr/>
      </vt:variant>
      <vt:variant>
        <vt:i4>4128812</vt:i4>
      </vt:variant>
      <vt:variant>
        <vt:i4>75</vt:i4>
      </vt:variant>
      <vt:variant>
        <vt:i4>0</vt:i4>
      </vt:variant>
      <vt:variant>
        <vt:i4>5</vt:i4>
      </vt:variant>
      <vt:variant>
        <vt:lpwstr>https://www.thekids.org.au/globalassets/media/documents/about-us/gedi/inclusive-language-guide.pdf</vt:lpwstr>
      </vt:variant>
      <vt:variant>
        <vt:lpwstr/>
      </vt:variant>
      <vt:variant>
        <vt:i4>4128812</vt:i4>
      </vt:variant>
      <vt:variant>
        <vt:i4>72</vt:i4>
      </vt:variant>
      <vt:variant>
        <vt:i4>0</vt:i4>
      </vt:variant>
      <vt:variant>
        <vt:i4>5</vt:i4>
      </vt:variant>
      <vt:variant>
        <vt:lpwstr>https://www.thekids.org.au/globalassets/media/documents/about-us/gedi/inclusive-language-guide.pdf</vt:lpwstr>
      </vt:variant>
      <vt:variant>
        <vt:lpwstr/>
      </vt:variant>
      <vt:variant>
        <vt:i4>7274552</vt:i4>
      </vt:variant>
      <vt:variant>
        <vt:i4>69</vt:i4>
      </vt:variant>
      <vt:variant>
        <vt:i4>0</vt:i4>
      </vt:variant>
      <vt:variant>
        <vt:i4>5</vt:i4>
      </vt:variant>
      <vt:variant>
        <vt:lpwstr>https://www.ccch.org.au/resource-hub/toolkit-and-guides/voice-of-the-child/</vt:lpwstr>
      </vt:variant>
      <vt:variant>
        <vt:lpwstr/>
      </vt:variant>
      <vt:variant>
        <vt:i4>7274552</vt:i4>
      </vt:variant>
      <vt:variant>
        <vt:i4>66</vt:i4>
      </vt:variant>
      <vt:variant>
        <vt:i4>0</vt:i4>
      </vt:variant>
      <vt:variant>
        <vt:i4>5</vt:i4>
      </vt:variant>
      <vt:variant>
        <vt:lpwstr>https://www.ccch.org.au/resource-hub/toolkit-and-guides/voice-of-the-child/</vt:lpwstr>
      </vt:variant>
      <vt:variant>
        <vt:lpwstr/>
      </vt:variant>
      <vt:variant>
        <vt:i4>7274552</vt:i4>
      </vt:variant>
      <vt:variant>
        <vt:i4>63</vt:i4>
      </vt:variant>
      <vt:variant>
        <vt:i4>0</vt:i4>
      </vt:variant>
      <vt:variant>
        <vt:i4>5</vt:i4>
      </vt:variant>
      <vt:variant>
        <vt:lpwstr>https://www.ccch.org.au/resource-hub/toolkit-and-guides/voice-of-the-child/</vt:lpwstr>
      </vt:variant>
      <vt:variant>
        <vt:lpwstr/>
      </vt:variant>
      <vt:variant>
        <vt:i4>7274552</vt:i4>
      </vt:variant>
      <vt:variant>
        <vt:i4>60</vt:i4>
      </vt:variant>
      <vt:variant>
        <vt:i4>0</vt:i4>
      </vt:variant>
      <vt:variant>
        <vt:i4>5</vt:i4>
      </vt:variant>
      <vt:variant>
        <vt:lpwstr>https://www.ccch.org.au/resource-hub/toolkit-and-guides/voice-of-the-child/</vt:lpwstr>
      </vt:variant>
      <vt:variant>
        <vt:lpwstr/>
      </vt:variant>
      <vt:variant>
        <vt:i4>7274552</vt:i4>
      </vt:variant>
      <vt:variant>
        <vt:i4>57</vt:i4>
      </vt:variant>
      <vt:variant>
        <vt:i4>0</vt:i4>
      </vt:variant>
      <vt:variant>
        <vt:i4>5</vt:i4>
      </vt:variant>
      <vt:variant>
        <vt:lpwstr>https://www.ccch.org.au/resource-hub/toolkit-and-guides/voice-of-the-child/</vt:lpwstr>
      </vt:variant>
      <vt:variant>
        <vt:lpwstr/>
      </vt:variant>
      <vt:variant>
        <vt:i4>7929913</vt:i4>
      </vt:variant>
      <vt:variant>
        <vt:i4>54</vt:i4>
      </vt:variant>
      <vt:variant>
        <vt:i4>0</vt:i4>
      </vt:variant>
      <vt:variant>
        <vt:i4>5</vt:i4>
      </vt:variant>
      <vt:variant>
        <vt:lpwstr>https://aifs.gov.au/resources/practice-guides/involving-children-evaluation</vt:lpwstr>
      </vt:variant>
      <vt:variant>
        <vt:lpwstr/>
      </vt:variant>
      <vt:variant>
        <vt:i4>262157</vt:i4>
      </vt:variant>
      <vt:variant>
        <vt:i4>51</vt:i4>
      </vt:variant>
      <vt:variant>
        <vt:i4>0</vt:i4>
      </vt:variant>
      <vt:variant>
        <vt:i4>5</vt:i4>
      </vt:variant>
      <vt:variant>
        <vt:lpwstr>https://aifs.gov.au/resources/resource-sheets/families-and-children-outcomes-measurement-matrix-explanatory-notes</vt:lpwstr>
      </vt:variant>
      <vt:variant>
        <vt:lpwstr/>
      </vt:variant>
      <vt:variant>
        <vt:i4>6619194</vt:i4>
      </vt:variant>
      <vt:variant>
        <vt:i4>48</vt:i4>
      </vt:variant>
      <vt:variant>
        <vt:i4>0</vt:i4>
      </vt:variant>
      <vt:variant>
        <vt:i4>5</vt:i4>
      </vt:variant>
      <vt:variant>
        <vt:lpwstr>https://www.aracy.org.au/the-nest-wellbeing-framework/</vt:lpwstr>
      </vt:variant>
      <vt:variant>
        <vt:lpwstr/>
      </vt:variant>
      <vt:variant>
        <vt:i4>1048593</vt:i4>
      </vt:variant>
      <vt:variant>
        <vt:i4>45</vt:i4>
      </vt:variant>
      <vt:variant>
        <vt:i4>0</vt:i4>
      </vt:variant>
      <vt:variant>
        <vt:i4>5</vt:i4>
      </vt:variant>
      <vt:variant>
        <vt:lpwstr>https://resources.finalsite.net/images/v1699468386/caiuorg/tu7ik0rgq7qzavfvikls/CommitmentsClimateCultureAssessment-8.pdf</vt:lpwstr>
      </vt:variant>
      <vt:variant>
        <vt:lpwstr/>
      </vt:variant>
      <vt:variant>
        <vt:i4>6160467</vt:i4>
      </vt:variant>
      <vt:variant>
        <vt:i4>42</vt:i4>
      </vt:variant>
      <vt:variant>
        <vt:i4>0</vt:i4>
      </vt:variant>
      <vt:variant>
        <vt:i4>5</vt:i4>
      </vt:variant>
      <vt:variant>
        <vt:lpwstr>https://education.nsw.gov.au/about-us/education-data-and-research/cese/publications/research-reports/supporting-school-improvement-using-ttfm-surveys</vt:lpwstr>
      </vt:variant>
      <vt:variant>
        <vt:lpwstr/>
      </vt:variant>
      <vt:variant>
        <vt:i4>5636116</vt:i4>
      </vt:variant>
      <vt:variant>
        <vt:i4>39</vt:i4>
      </vt:variant>
      <vt:variant>
        <vt:i4>0</vt:i4>
      </vt:variant>
      <vt:variant>
        <vt:i4>5</vt:i4>
      </vt:variant>
      <vt:variant>
        <vt:lpwstr>https://www.education.gov.au/heppp/resources/student-equity-higher-education-evaluation-framework-seheef-guidance-manual</vt:lpwstr>
      </vt:variant>
      <vt:variant>
        <vt:lpwstr/>
      </vt:variant>
      <vt:variant>
        <vt:i4>3473441</vt:i4>
      </vt:variant>
      <vt:variant>
        <vt:i4>36</vt:i4>
      </vt:variant>
      <vt:variant>
        <vt:i4>0</vt:i4>
      </vt:variant>
      <vt:variant>
        <vt:i4>5</vt:i4>
      </vt:variant>
      <vt:variant>
        <vt:lpwstr>https://evaluation.treasury.gov.au/toolkit/commonwealth-evaluation-toolkit</vt:lpwstr>
      </vt:variant>
      <vt:variant>
        <vt:lpwstr/>
      </vt:variant>
      <vt:variant>
        <vt:i4>3014756</vt:i4>
      </vt:variant>
      <vt:variant>
        <vt:i4>33</vt:i4>
      </vt:variant>
      <vt:variant>
        <vt:i4>0</vt:i4>
      </vt:variant>
      <vt:variant>
        <vt:i4>5</vt:i4>
      </vt:variant>
      <vt:variant>
        <vt:lpwstr>https://aifs.gov.au/resources/practice-guides/how-develop-program-logic-planning-and-evaluation</vt:lpwstr>
      </vt:variant>
      <vt:variant>
        <vt:lpwstr/>
      </vt:variant>
      <vt:variant>
        <vt:i4>5767196</vt:i4>
      </vt:variant>
      <vt:variant>
        <vt:i4>30</vt:i4>
      </vt:variant>
      <vt:variant>
        <vt:i4>0</vt:i4>
      </vt:variant>
      <vt:variant>
        <vt:i4>5</vt:i4>
      </vt:variant>
      <vt:variant>
        <vt:lpwstr>https://www.health.nsw.gov.au/research/Publications/developing-program-logic.pdf</vt:lpwstr>
      </vt:variant>
      <vt:variant>
        <vt:lpwstr/>
      </vt:variant>
      <vt:variant>
        <vt:i4>5767196</vt:i4>
      </vt:variant>
      <vt:variant>
        <vt:i4>27</vt:i4>
      </vt:variant>
      <vt:variant>
        <vt:i4>0</vt:i4>
      </vt:variant>
      <vt:variant>
        <vt:i4>5</vt:i4>
      </vt:variant>
      <vt:variant>
        <vt:lpwstr>https://www.health.nsw.gov.au/research/Publications/developing-program-logic.pdf</vt:lpwstr>
      </vt:variant>
      <vt:variant>
        <vt:lpwstr/>
      </vt:variant>
      <vt:variant>
        <vt:i4>5767196</vt:i4>
      </vt:variant>
      <vt:variant>
        <vt:i4>24</vt:i4>
      </vt:variant>
      <vt:variant>
        <vt:i4>0</vt:i4>
      </vt:variant>
      <vt:variant>
        <vt:i4>5</vt:i4>
      </vt:variant>
      <vt:variant>
        <vt:lpwstr>https://www.health.nsw.gov.au/research/Publications/developing-program-logic.pdf</vt:lpwstr>
      </vt:variant>
      <vt:variant>
        <vt:lpwstr/>
      </vt:variant>
      <vt:variant>
        <vt:i4>5767196</vt:i4>
      </vt:variant>
      <vt:variant>
        <vt:i4>21</vt:i4>
      </vt:variant>
      <vt:variant>
        <vt:i4>0</vt:i4>
      </vt:variant>
      <vt:variant>
        <vt:i4>5</vt:i4>
      </vt:variant>
      <vt:variant>
        <vt:lpwstr>https://www.health.nsw.gov.au/research/Publications/developing-program-logic.pdf</vt:lpwstr>
      </vt:variant>
      <vt:variant>
        <vt:lpwstr/>
      </vt:variant>
      <vt:variant>
        <vt:i4>5767196</vt:i4>
      </vt:variant>
      <vt:variant>
        <vt:i4>18</vt:i4>
      </vt:variant>
      <vt:variant>
        <vt:i4>0</vt:i4>
      </vt:variant>
      <vt:variant>
        <vt:i4>5</vt:i4>
      </vt:variant>
      <vt:variant>
        <vt:lpwstr>https://www.health.nsw.gov.au/research/Publications/developing-program-logic.pdf</vt:lpwstr>
      </vt:variant>
      <vt:variant>
        <vt:lpwstr/>
      </vt:variant>
      <vt:variant>
        <vt:i4>3145768</vt:i4>
      </vt:variant>
      <vt:variant>
        <vt:i4>15</vt:i4>
      </vt:variant>
      <vt:variant>
        <vt:i4>0</vt:i4>
      </vt:variant>
      <vt:variant>
        <vt:i4>5</vt:i4>
      </vt:variant>
      <vt:variant>
        <vt:lpwstr>https://www.ncsehe.edu.au/app/uploads/2015/06/Understanding-Evaluation-for-Equity-Programs-A-guide-to-effective-program-evaluation.pdf</vt:lpwstr>
      </vt:variant>
      <vt:variant>
        <vt:lpwstr/>
      </vt:variant>
      <vt:variant>
        <vt:i4>3145768</vt:i4>
      </vt:variant>
      <vt:variant>
        <vt:i4>12</vt:i4>
      </vt:variant>
      <vt:variant>
        <vt:i4>0</vt:i4>
      </vt:variant>
      <vt:variant>
        <vt:i4>5</vt:i4>
      </vt:variant>
      <vt:variant>
        <vt:lpwstr>https://www.ncsehe.edu.au/app/uploads/2015/06/Understanding-Evaluation-for-Equity-Programs-A-guide-to-effective-program-evaluation.pdf</vt:lpwstr>
      </vt:variant>
      <vt:variant>
        <vt:lpwstr/>
      </vt:variant>
      <vt:variant>
        <vt:i4>3145768</vt:i4>
      </vt:variant>
      <vt:variant>
        <vt:i4>9</vt:i4>
      </vt:variant>
      <vt:variant>
        <vt:i4>0</vt:i4>
      </vt:variant>
      <vt:variant>
        <vt:i4>5</vt:i4>
      </vt:variant>
      <vt:variant>
        <vt:lpwstr>https://www.ncsehe.edu.au/app/uploads/2015/06/Understanding-Evaluation-for-Equity-Programs-A-guide-to-effective-program-evaluation.pdf</vt:lpwstr>
      </vt:variant>
      <vt:variant>
        <vt:lpwstr/>
      </vt:variant>
      <vt:variant>
        <vt:i4>3145768</vt:i4>
      </vt:variant>
      <vt:variant>
        <vt:i4>6</vt:i4>
      </vt:variant>
      <vt:variant>
        <vt:i4>0</vt:i4>
      </vt:variant>
      <vt:variant>
        <vt:i4>5</vt:i4>
      </vt:variant>
      <vt:variant>
        <vt:lpwstr>https://www.ncsehe.edu.au/app/uploads/2015/06/Understanding-Evaluation-for-Equity-Programs-A-guide-to-effective-program-evaluation.pdf</vt:lpwstr>
      </vt:variant>
      <vt:variant>
        <vt:lpwstr/>
      </vt:variant>
      <vt:variant>
        <vt:i4>3145768</vt:i4>
      </vt:variant>
      <vt:variant>
        <vt:i4>3</vt:i4>
      </vt:variant>
      <vt:variant>
        <vt:i4>0</vt:i4>
      </vt:variant>
      <vt:variant>
        <vt:i4>5</vt:i4>
      </vt:variant>
      <vt:variant>
        <vt:lpwstr>https://www.ncsehe.edu.au/app/uploads/2015/06/Understanding-Evaluation-for-Equity-Programs-A-guide-to-effective-program-evaluation.pdf</vt:lpwstr>
      </vt:variant>
      <vt:variant>
        <vt:lpwstr/>
      </vt:variant>
      <vt:variant>
        <vt:i4>3145768</vt:i4>
      </vt:variant>
      <vt:variant>
        <vt:i4>0</vt:i4>
      </vt:variant>
      <vt:variant>
        <vt:i4>0</vt:i4>
      </vt:variant>
      <vt:variant>
        <vt:i4>5</vt:i4>
      </vt:variant>
      <vt:variant>
        <vt:lpwstr>https://www.ncsehe.edu.au/app/uploads/2015/06/Understanding-Evaluation-for-Equity-Programs-A-guide-to-effective-program-evaluation.pdf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Broman</dc:creator>
  <cp:keywords/>
  <dc:description/>
  <cp:lastModifiedBy>Patrick Broman</cp:lastModifiedBy>
  <cp:revision>2</cp:revision>
  <dcterms:created xsi:type="dcterms:W3CDTF">2026-02-22T06:48:00Z</dcterms:created>
  <dcterms:modified xsi:type="dcterms:W3CDTF">2026-02-22T06:48:00Z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645803-7a80-4d54-bfa9-551a1ec8d4d5_Enabled">
    <vt:lpwstr>true</vt:lpwstr>
  </property>
  <property fmtid="{D5CDD505-2E9C-101B-9397-08002B2CF9AE}" pid="3" name="MSIP_Label_25645803-7a80-4d54-bfa9-551a1ec8d4d5_SetDate">
    <vt:lpwstr>2026-01-22T02:09:14Z</vt:lpwstr>
  </property>
  <property fmtid="{D5CDD505-2E9C-101B-9397-08002B2CF9AE}" pid="4" name="MSIP_Label_25645803-7a80-4d54-bfa9-551a1ec8d4d5_Method">
    <vt:lpwstr>Privileged</vt:lpwstr>
  </property>
  <property fmtid="{D5CDD505-2E9C-101B-9397-08002B2CF9AE}" pid="5" name="MSIP_Label_25645803-7a80-4d54-bfa9-551a1ec8d4d5_Name">
    <vt:lpwstr>PERSONAL</vt:lpwstr>
  </property>
  <property fmtid="{D5CDD505-2E9C-101B-9397-08002B2CF9AE}" pid="6" name="MSIP_Label_25645803-7a80-4d54-bfa9-551a1ec8d4d5_SiteId">
    <vt:lpwstr>e6d2d4cc-b762-486e-8894-4f5f440d5f31</vt:lpwstr>
  </property>
  <property fmtid="{D5CDD505-2E9C-101B-9397-08002B2CF9AE}" pid="7" name="MSIP_Label_25645803-7a80-4d54-bfa9-551a1ec8d4d5_ActionId">
    <vt:lpwstr>8bb14bd9-3e9d-4bc5-8ab7-a60ad853287d</vt:lpwstr>
  </property>
  <property fmtid="{D5CDD505-2E9C-101B-9397-08002B2CF9AE}" pid="8" name="MSIP_Label_25645803-7a80-4d54-bfa9-551a1ec8d4d5_ContentBits">
    <vt:lpwstr>0</vt:lpwstr>
  </property>
  <property fmtid="{D5CDD505-2E9C-101B-9397-08002B2CF9AE}" pid="9" name="MSIP_Label_25645803-7a80-4d54-bfa9-551a1ec8d4d5_Tag">
    <vt:lpwstr>10, 0, 1, 1</vt:lpwstr>
  </property>
  <property fmtid="{D5CDD505-2E9C-101B-9397-08002B2CF9AE}" pid="10" name="MSIP_Label_bf6fef03-d487-4433-8e43-6b81c0a1b7be_Enabled">
    <vt:lpwstr>true</vt:lpwstr>
  </property>
  <property fmtid="{D5CDD505-2E9C-101B-9397-08002B2CF9AE}" pid="11" name="MSIP_Label_bf6fef03-d487-4433-8e43-6b81c0a1b7be_SetDate">
    <vt:lpwstr>2026-02-16T23:35:28Z</vt:lpwstr>
  </property>
  <property fmtid="{D5CDD505-2E9C-101B-9397-08002B2CF9AE}" pid="12" name="MSIP_Label_bf6fef03-d487-4433-8e43-6b81c0a1b7be_Method">
    <vt:lpwstr>Standard</vt:lpwstr>
  </property>
  <property fmtid="{D5CDD505-2E9C-101B-9397-08002B2CF9AE}" pid="13" name="MSIP_Label_bf6fef03-d487-4433-8e43-6b81c0a1b7be_Name">
    <vt:lpwstr>Unclassified</vt:lpwstr>
  </property>
  <property fmtid="{D5CDD505-2E9C-101B-9397-08002B2CF9AE}" pid="14" name="MSIP_Label_bf6fef03-d487-4433-8e43-6b81c0a1b7be_SiteId">
    <vt:lpwstr>1daf5147-a543-4707-a2fb-2acf0b2a3936</vt:lpwstr>
  </property>
  <property fmtid="{D5CDD505-2E9C-101B-9397-08002B2CF9AE}" pid="15" name="MSIP_Label_bf6fef03-d487-4433-8e43-6b81c0a1b7be_ActionId">
    <vt:lpwstr>209dee27-f3cc-4cc5-a25a-953cffdda780</vt:lpwstr>
  </property>
  <property fmtid="{D5CDD505-2E9C-101B-9397-08002B2CF9AE}" pid="16" name="MSIP_Label_bf6fef03-d487-4433-8e43-6b81c0a1b7be_ContentBits">
    <vt:lpwstr>0</vt:lpwstr>
  </property>
  <property fmtid="{D5CDD505-2E9C-101B-9397-08002B2CF9AE}" pid="17" name="MSIP_Label_bf6fef03-d487-4433-8e43-6b81c0a1b7be_Tag">
    <vt:lpwstr>10, 3, 0, 1</vt:lpwstr>
  </property>
  <property fmtid="{D5CDD505-2E9C-101B-9397-08002B2CF9AE}" pid="18" name="ContentTypeId">
    <vt:lpwstr>0x0101008DE3AAE1297941469BBC2A7414858248</vt:lpwstr>
  </property>
  <property fmtid="{D5CDD505-2E9C-101B-9397-08002B2CF9AE}" pid="19" name="MediaServiceImageTags">
    <vt:lpwstr/>
  </property>
</Properties>
</file>