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B2C3" w14:textId="77777777" w:rsidR="00676FD4" w:rsidRDefault="00D7468D" w:rsidP="00A80DD5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A80DD5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A80DD5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47DFA36B" w:rsidR="00676FD4" w:rsidRPr="00DE6C99" w:rsidRDefault="00676FD4" w:rsidP="00A80DD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</w:t>
      </w:r>
      <w:r w:rsidRPr="00DE6C99">
        <w:rPr>
          <w:rStyle w:val="Strong"/>
          <w:szCs w:val="24"/>
        </w:rPr>
        <w:t xml:space="preserve">HELD ON TUESDAY </w:t>
      </w:r>
      <w:r w:rsidR="00DE6C99" w:rsidRPr="00DE6C99">
        <w:rPr>
          <w:rStyle w:val="Strong"/>
          <w:szCs w:val="24"/>
        </w:rPr>
        <w:t xml:space="preserve">9 NOVEMBER </w:t>
      </w:r>
      <w:r w:rsidRPr="00DE6C99">
        <w:rPr>
          <w:rStyle w:val="Strong"/>
          <w:szCs w:val="24"/>
        </w:rPr>
        <w:t>202</w:t>
      </w:r>
      <w:r w:rsidR="00BF66FA" w:rsidRPr="00DE6C99">
        <w:rPr>
          <w:rStyle w:val="Strong"/>
          <w:szCs w:val="24"/>
        </w:rPr>
        <w:t>1</w:t>
      </w:r>
    </w:p>
    <w:p w14:paraId="586BDBD3" w14:textId="77777777" w:rsidR="00676FD4" w:rsidRPr="00DE6C99" w:rsidRDefault="00676FD4" w:rsidP="00A80DD5">
      <w:pPr>
        <w:ind w:left="2268" w:right="-613"/>
        <w:jc w:val="center"/>
        <w:rPr>
          <w:rStyle w:val="Strong"/>
          <w:szCs w:val="24"/>
        </w:rPr>
      </w:pPr>
      <w:r w:rsidRPr="00DE6C99">
        <w:rPr>
          <w:rStyle w:val="Strong"/>
          <w:szCs w:val="24"/>
        </w:rPr>
        <w:t>AT 10.45AM</w:t>
      </w:r>
    </w:p>
    <w:bookmarkEnd w:id="0"/>
    <w:p w14:paraId="362708C4" w14:textId="7AD18881" w:rsidR="001B105F" w:rsidRPr="00DE6C99" w:rsidRDefault="00676FD4" w:rsidP="00A80DD5">
      <w:pPr>
        <w:ind w:left="2268" w:right="-613"/>
        <w:jc w:val="center"/>
        <w:rPr>
          <w:rStyle w:val="Strong"/>
          <w:szCs w:val="24"/>
        </w:rPr>
      </w:pPr>
      <w:r w:rsidRPr="00DE6C99">
        <w:rPr>
          <w:rStyle w:val="Strong"/>
          <w:szCs w:val="24"/>
        </w:rPr>
        <w:t>COMMITTEE MEETING ROOM</w:t>
      </w:r>
      <w:r w:rsidR="001B105F" w:rsidRPr="00DE6C99">
        <w:rPr>
          <w:rStyle w:val="Strong"/>
          <w:szCs w:val="24"/>
        </w:rPr>
        <w:t>S 1 AND 3</w:t>
      </w:r>
      <w:r w:rsidRPr="00DE6C99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A80DD5">
      <w:pPr>
        <w:ind w:left="2268" w:right="-613"/>
        <w:jc w:val="center"/>
        <w:rPr>
          <w:rStyle w:val="Strong"/>
          <w:szCs w:val="24"/>
        </w:rPr>
      </w:pPr>
      <w:r w:rsidRPr="00DE6C99">
        <w:rPr>
          <w:rStyle w:val="Strong"/>
          <w:szCs w:val="24"/>
        </w:rPr>
        <w:t>CITY HALL</w:t>
      </w:r>
    </w:p>
    <w:p w14:paraId="05FC83E1" w14:textId="1CA762B2" w:rsidR="00676FD4" w:rsidRDefault="00654476" w:rsidP="00A80DD5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A80DD5">
      <w:pPr>
        <w:pStyle w:val="Header"/>
      </w:pPr>
    </w:p>
    <w:p w14:paraId="2727C912" w14:textId="77777777" w:rsidR="002135FB" w:rsidRPr="0024084A" w:rsidRDefault="002135FB" w:rsidP="00A80DD5">
      <w:pPr>
        <w:rPr>
          <w:lang w:val="en-AU"/>
        </w:rPr>
      </w:pPr>
    </w:p>
    <w:p w14:paraId="3C597295" w14:textId="77777777" w:rsidR="002135FB" w:rsidRPr="00A80DD5" w:rsidRDefault="002135FB" w:rsidP="00A80DD5">
      <w:pPr>
        <w:pStyle w:val="Heading2"/>
        <w:rPr>
          <w:szCs w:val="22"/>
        </w:rPr>
      </w:pPr>
      <w:r w:rsidRPr="00A80DD5">
        <w:rPr>
          <w:szCs w:val="22"/>
        </w:rPr>
        <w:t>MEMBERS PRESENT:</w:t>
      </w:r>
    </w:p>
    <w:p w14:paraId="4E8D9D10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29CF4DF9" w14:textId="0DCE44CC" w:rsidR="009B46B2" w:rsidRPr="00A80DD5" w:rsidRDefault="004975E3" w:rsidP="00A80DD5">
      <w:pPr>
        <w:pStyle w:val="Header"/>
        <w:widowControl/>
        <w:rPr>
          <w:szCs w:val="22"/>
        </w:rPr>
      </w:pPr>
      <w:proofErr w:type="spellStart"/>
      <w:r w:rsidRPr="00A80DD5">
        <w:rPr>
          <w:szCs w:val="22"/>
        </w:rPr>
        <w:t>Councillor</w:t>
      </w:r>
      <w:proofErr w:type="spellEnd"/>
      <w:r w:rsidRPr="00A80DD5">
        <w:rPr>
          <w:szCs w:val="22"/>
        </w:rPr>
        <w:t xml:space="preserve"> Vicki Howard </w:t>
      </w:r>
      <w:r w:rsidR="009B46B2" w:rsidRPr="00A80DD5">
        <w:rPr>
          <w:szCs w:val="22"/>
        </w:rPr>
        <w:t>(</w:t>
      </w:r>
      <w:bookmarkStart w:id="1" w:name="_Hlk79577170"/>
      <w:r w:rsidR="00F860C2" w:rsidRPr="00A80DD5">
        <w:rPr>
          <w:szCs w:val="22"/>
        </w:rPr>
        <w:t xml:space="preserve">Civic Cabinet </w:t>
      </w:r>
      <w:r w:rsidR="009B46B2" w:rsidRPr="00A80DD5">
        <w:rPr>
          <w:szCs w:val="22"/>
        </w:rPr>
        <w:t>Chair</w:t>
      </w:r>
      <w:bookmarkEnd w:id="1"/>
      <w:r w:rsidR="009B46B2" w:rsidRPr="00A80DD5">
        <w:rPr>
          <w:szCs w:val="22"/>
        </w:rPr>
        <w:t xml:space="preserve">), </w:t>
      </w:r>
      <w:proofErr w:type="spellStart"/>
      <w:r w:rsidR="009B46B2" w:rsidRPr="00A80DD5">
        <w:rPr>
          <w:szCs w:val="22"/>
        </w:rPr>
        <w:t>Councillor</w:t>
      </w:r>
      <w:proofErr w:type="spellEnd"/>
      <w:r w:rsidR="009B46B2" w:rsidRPr="00A80DD5">
        <w:rPr>
          <w:szCs w:val="22"/>
        </w:rPr>
        <w:t xml:space="preserve"> </w:t>
      </w:r>
      <w:r w:rsidR="00776871" w:rsidRPr="00A80DD5">
        <w:rPr>
          <w:szCs w:val="22"/>
        </w:rPr>
        <w:t>Sandy Landers</w:t>
      </w:r>
      <w:r w:rsidR="009B46B2" w:rsidRPr="00A80DD5">
        <w:rPr>
          <w:szCs w:val="22"/>
        </w:rPr>
        <w:t xml:space="preserve"> (Deputy Chair), and </w:t>
      </w:r>
      <w:proofErr w:type="spellStart"/>
      <w:r w:rsidR="009B46B2" w:rsidRPr="00A80DD5">
        <w:rPr>
          <w:szCs w:val="22"/>
        </w:rPr>
        <w:t>Councillors</w:t>
      </w:r>
      <w:proofErr w:type="spellEnd"/>
      <w:r w:rsidR="00776871" w:rsidRPr="00A80DD5">
        <w:rPr>
          <w:szCs w:val="22"/>
        </w:rPr>
        <w:t xml:space="preserve"> Peter Cumming, </w:t>
      </w:r>
      <w:r w:rsidR="00FE44B2" w:rsidRPr="00A80DD5">
        <w:rPr>
          <w:szCs w:val="22"/>
        </w:rPr>
        <w:t xml:space="preserve">Steve Griffiths, </w:t>
      </w:r>
      <w:r w:rsidR="00776871" w:rsidRPr="00A80DD5">
        <w:rPr>
          <w:szCs w:val="22"/>
        </w:rPr>
        <w:t xml:space="preserve">James </w:t>
      </w:r>
      <w:proofErr w:type="gramStart"/>
      <w:r w:rsidR="00776871" w:rsidRPr="00A80DD5">
        <w:rPr>
          <w:szCs w:val="22"/>
        </w:rPr>
        <w:t>Mackay</w:t>
      </w:r>
      <w:proofErr w:type="gramEnd"/>
      <w:r w:rsidR="00776871" w:rsidRPr="00A80DD5">
        <w:rPr>
          <w:szCs w:val="22"/>
        </w:rPr>
        <w:t xml:space="preserve"> and Steve</w:t>
      </w:r>
      <w:r w:rsidR="00B06C34" w:rsidRPr="00A80DD5">
        <w:rPr>
          <w:szCs w:val="22"/>
        </w:rPr>
        <w:t>n</w:t>
      </w:r>
      <w:r w:rsidR="00776871" w:rsidRPr="00A80DD5">
        <w:rPr>
          <w:szCs w:val="22"/>
        </w:rPr>
        <w:t xml:space="preserve"> Toomey. </w:t>
      </w:r>
    </w:p>
    <w:p w14:paraId="10EF1729" w14:textId="77777777" w:rsidR="00266C49" w:rsidRPr="00A80DD5" w:rsidRDefault="00266C49" w:rsidP="00A80DD5">
      <w:pPr>
        <w:widowControl/>
        <w:rPr>
          <w:b/>
          <w:szCs w:val="22"/>
          <w:lang w:val="en-AU"/>
        </w:rPr>
      </w:pPr>
    </w:p>
    <w:p w14:paraId="3F58413B" w14:textId="77777777" w:rsidR="002135FB" w:rsidRPr="00A80DD5" w:rsidRDefault="002135FB" w:rsidP="00A80DD5">
      <w:pPr>
        <w:pStyle w:val="Heading2"/>
        <w:rPr>
          <w:szCs w:val="22"/>
        </w:rPr>
      </w:pPr>
      <w:r w:rsidRPr="00A80DD5">
        <w:rPr>
          <w:szCs w:val="22"/>
        </w:rPr>
        <w:t>OTHERS PRESENT:</w:t>
      </w:r>
    </w:p>
    <w:p w14:paraId="37CB5D42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0FC58B3D" w14:textId="03C6E60C" w:rsidR="002135FB" w:rsidRPr="00A80DD5" w:rsidRDefault="00BB13CC" w:rsidP="00A80DD5">
      <w:pPr>
        <w:widowControl/>
        <w:rPr>
          <w:szCs w:val="22"/>
          <w:lang w:val="en-AU"/>
        </w:rPr>
      </w:pPr>
      <w:r w:rsidRPr="00A80DD5">
        <w:rPr>
          <w:szCs w:val="22"/>
        </w:rPr>
        <w:t xml:space="preserve">Tash Tobias, Divisional Manager, Lifestyle and Community Services; </w:t>
      </w:r>
      <w:r w:rsidR="00700722" w:rsidRPr="00A80DD5">
        <w:rPr>
          <w:szCs w:val="22"/>
        </w:rPr>
        <w:t xml:space="preserve">Mark Deighton, Manager, Community Facilities, Lifestyle and Community Services; </w:t>
      </w:r>
      <w:r w:rsidR="001E0F9A" w:rsidRPr="00A80DD5">
        <w:rPr>
          <w:szCs w:val="22"/>
        </w:rPr>
        <w:t>Victor Hasa</w:t>
      </w:r>
      <w:r w:rsidR="000445CF" w:rsidRPr="00A80DD5">
        <w:rPr>
          <w:szCs w:val="22"/>
        </w:rPr>
        <w:t xml:space="preserve">, Policy Liaison Officer, </w:t>
      </w:r>
      <w:r w:rsidR="00F860C2" w:rsidRPr="00A80DD5">
        <w:rPr>
          <w:szCs w:val="22"/>
        </w:rPr>
        <w:t>Civic Cabinet Chair</w:t>
      </w:r>
      <w:r w:rsidR="000445CF" w:rsidRPr="00A80DD5">
        <w:rPr>
          <w:szCs w:val="22"/>
        </w:rPr>
        <w:t>’s Office</w:t>
      </w:r>
      <w:r w:rsidR="00E71B38" w:rsidRPr="00A80DD5">
        <w:rPr>
          <w:szCs w:val="22"/>
        </w:rPr>
        <w:t xml:space="preserve">, Community, Arts and </w:t>
      </w:r>
      <w:r w:rsidR="00D97990" w:rsidRPr="00A80DD5">
        <w:rPr>
          <w:szCs w:val="22"/>
        </w:rPr>
        <w:t>Nighttime</w:t>
      </w:r>
      <w:r w:rsidR="00E71B38" w:rsidRPr="00A80DD5">
        <w:rPr>
          <w:szCs w:val="22"/>
        </w:rPr>
        <w:t xml:space="preserve"> </w:t>
      </w:r>
      <w:r w:rsidR="00D97990" w:rsidRPr="00A80DD5">
        <w:rPr>
          <w:szCs w:val="22"/>
        </w:rPr>
        <w:t xml:space="preserve">Economy </w:t>
      </w:r>
      <w:r w:rsidR="00327EA4" w:rsidRPr="00A80DD5">
        <w:rPr>
          <w:szCs w:val="22"/>
        </w:rPr>
        <w:t>Committee</w:t>
      </w:r>
      <w:r w:rsidR="000445CF" w:rsidRPr="00A80DD5">
        <w:rPr>
          <w:szCs w:val="22"/>
        </w:rPr>
        <w:t xml:space="preserve">; </w:t>
      </w:r>
      <w:r w:rsidR="00C74596" w:rsidRPr="00A80DD5">
        <w:rPr>
          <w:szCs w:val="22"/>
        </w:rPr>
        <w:t>Danielle Franklin, Executive Officer, Divisional Manager</w:t>
      </w:r>
      <w:r w:rsidR="00A80DD5">
        <w:rPr>
          <w:szCs w:val="22"/>
        </w:rPr>
        <w:t>’</w:t>
      </w:r>
      <w:r w:rsidR="00C74596" w:rsidRPr="00A80DD5">
        <w:rPr>
          <w:szCs w:val="22"/>
        </w:rPr>
        <w:t xml:space="preserve">s Office, Lifestyle and Community Services, </w:t>
      </w:r>
      <w:proofErr w:type="spellStart"/>
      <w:r w:rsidR="00C74596" w:rsidRPr="00A80DD5">
        <w:rPr>
          <w:szCs w:val="22"/>
        </w:rPr>
        <w:t>Mareeta</w:t>
      </w:r>
      <w:proofErr w:type="spellEnd"/>
      <w:r w:rsidR="00C74596" w:rsidRPr="00A80DD5">
        <w:rPr>
          <w:szCs w:val="22"/>
        </w:rPr>
        <w:t xml:space="preserve"> White, Operations Manager</w:t>
      </w:r>
      <w:r w:rsidR="00A80DD5">
        <w:rPr>
          <w:szCs w:val="22"/>
        </w:rPr>
        <w:t>,</w:t>
      </w:r>
      <w:r w:rsidR="00C74596" w:rsidRPr="00A80DD5">
        <w:rPr>
          <w:szCs w:val="22"/>
        </w:rPr>
        <w:t xml:space="preserve"> City and Community Halls, City and Community Halls, Community Facilities; </w:t>
      </w:r>
      <w:r w:rsidR="00744502" w:rsidRPr="00A80DD5">
        <w:rPr>
          <w:szCs w:val="22"/>
        </w:rPr>
        <w:t xml:space="preserve">Cecilia Colby, Community Halls Operations Coordinator, City and Community Halls, Community Facilities; </w:t>
      </w:r>
      <w:r w:rsidR="00C74596" w:rsidRPr="00A80DD5">
        <w:rPr>
          <w:szCs w:val="22"/>
        </w:rPr>
        <w:t xml:space="preserve">Cheyne </w:t>
      </w:r>
      <w:proofErr w:type="spellStart"/>
      <w:r w:rsidR="00C74596" w:rsidRPr="00A80DD5">
        <w:rPr>
          <w:szCs w:val="22"/>
        </w:rPr>
        <w:t>Honeyman</w:t>
      </w:r>
      <w:proofErr w:type="spellEnd"/>
      <w:r w:rsidR="00C74596" w:rsidRPr="00A80DD5">
        <w:rPr>
          <w:szCs w:val="22"/>
        </w:rPr>
        <w:t>, Senior Project Officer Project Management, Project Design and Delivery, Community Services Planning and Governance, Lifestyle and Community Services; Tristan</w:t>
      </w:r>
      <w:r w:rsidR="008A5D8D">
        <w:rPr>
          <w:szCs w:val="22"/>
        </w:rPr>
        <w:t> </w:t>
      </w:r>
      <w:proofErr w:type="spellStart"/>
      <w:r w:rsidR="00C74596" w:rsidRPr="00A80DD5">
        <w:rPr>
          <w:szCs w:val="22"/>
        </w:rPr>
        <w:t>Vorias</w:t>
      </w:r>
      <w:proofErr w:type="spellEnd"/>
      <w:r w:rsidR="00C74596" w:rsidRPr="00A80DD5">
        <w:rPr>
          <w:szCs w:val="22"/>
        </w:rPr>
        <w:t xml:space="preserve">, Media Officer to Leader of the Opposition; </w:t>
      </w:r>
      <w:r w:rsidRPr="00A80DD5">
        <w:rPr>
          <w:szCs w:val="22"/>
          <w:lang w:val="en-AU"/>
        </w:rPr>
        <w:t>Ashleigh O’Brien</w:t>
      </w:r>
      <w:r w:rsidR="00B1593B" w:rsidRPr="00A80DD5">
        <w:rPr>
          <w:szCs w:val="22"/>
          <w:lang w:val="en-AU"/>
        </w:rPr>
        <w:t xml:space="preserve">, </w:t>
      </w:r>
      <w:r w:rsidRPr="00A80DD5">
        <w:rPr>
          <w:szCs w:val="22"/>
          <w:lang w:val="en-AU"/>
        </w:rPr>
        <w:t xml:space="preserve">Senior </w:t>
      </w:r>
      <w:r w:rsidR="00700722" w:rsidRPr="00A80DD5">
        <w:rPr>
          <w:szCs w:val="22"/>
          <w:lang w:val="en-AU"/>
        </w:rPr>
        <w:t>C</w:t>
      </w:r>
      <w:r w:rsidR="004736C5" w:rsidRPr="00A80DD5">
        <w:rPr>
          <w:szCs w:val="22"/>
          <w:lang w:val="en-AU"/>
        </w:rPr>
        <w:t xml:space="preserve">ouncil and </w:t>
      </w:r>
      <w:r w:rsidR="00A54D64" w:rsidRPr="00A80DD5">
        <w:rPr>
          <w:szCs w:val="22"/>
          <w:lang w:val="en-AU"/>
        </w:rPr>
        <w:t xml:space="preserve">Committee </w:t>
      </w:r>
      <w:r w:rsidRPr="00A80DD5">
        <w:rPr>
          <w:szCs w:val="22"/>
          <w:lang w:val="en-AU"/>
        </w:rPr>
        <w:t>Officer</w:t>
      </w:r>
      <w:r w:rsidR="00A54D64" w:rsidRPr="00A80DD5">
        <w:rPr>
          <w:szCs w:val="22"/>
          <w:lang w:val="en-AU"/>
        </w:rPr>
        <w:t xml:space="preserve">, Council and Committee </w:t>
      </w:r>
      <w:r w:rsidR="00B26DA0" w:rsidRPr="00A80DD5">
        <w:rPr>
          <w:szCs w:val="22"/>
          <w:lang w:val="en-AU"/>
        </w:rPr>
        <w:t>Liaison Office</w:t>
      </w:r>
      <w:r w:rsidR="00A54D64" w:rsidRPr="00A80DD5">
        <w:rPr>
          <w:szCs w:val="22"/>
          <w:lang w:val="en-AU"/>
        </w:rPr>
        <w:t xml:space="preserve">, </w:t>
      </w:r>
      <w:r w:rsidR="00DC5B7E" w:rsidRPr="00A80DD5">
        <w:rPr>
          <w:szCs w:val="22"/>
          <w:lang w:val="en-AU"/>
        </w:rPr>
        <w:t xml:space="preserve">Governance, Council and Committee Services, </w:t>
      </w:r>
      <w:r w:rsidR="00327EA4" w:rsidRPr="00A80DD5">
        <w:rPr>
          <w:szCs w:val="22"/>
          <w:lang w:val="en-AU"/>
        </w:rPr>
        <w:t>City Administration and Governance</w:t>
      </w:r>
      <w:r w:rsidRPr="00A80DD5">
        <w:rPr>
          <w:szCs w:val="22"/>
          <w:lang w:val="en-AU"/>
        </w:rPr>
        <w:t xml:space="preserve">; and Kristy Ramirez, A/Council and Committee Officer, Council and Committee Liaison Office. </w:t>
      </w:r>
    </w:p>
    <w:p w14:paraId="68DAABF9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28044BC5" w14:textId="77777777" w:rsidR="006D696E" w:rsidRPr="00A80DD5" w:rsidRDefault="006D696E" w:rsidP="00A80DD5">
      <w:pPr>
        <w:widowControl/>
        <w:rPr>
          <w:szCs w:val="22"/>
          <w:lang w:val="en-AU"/>
        </w:rPr>
      </w:pPr>
    </w:p>
    <w:p w14:paraId="47DB9603" w14:textId="77777777" w:rsidR="002135FB" w:rsidRPr="00A80DD5" w:rsidRDefault="002135FB" w:rsidP="00A80DD5">
      <w:pPr>
        <w:pStyle w:val="Heading2"/>
        <w:rPr>
          <w:szCs w:val="22"/>
        </w:rPr>
      </w:pPr>
      <w:r w:rsidRPr="00A80DD5">
        <w:rPr>
          <w:szCs w:val="22"/>
        </w:rPr>
        <w:t>MINUTES:</w:t>
      </w:r>
    </w:p>
    <w:p w14:paraId="4E16DBF0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5E0060C6" w14:textId="3B208D9E" w:rsidR="002135FB" w:rsidRPr="00A80DD5" w:rsidRDefault="002135FB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 xml:space="preserve">The Minutes of the meeting held on </w:t>
      </w:r>
      <w:r w:rsidR="00DE6C99" w:rsidRPr="00A80DD5">
        <w:rPr>
          <w:szCs w:val="22"/>
          <w:lang w:val="en-AU"/>
        </w:rPr>
        <w:t xml:space="preserve">2 November </w:t>
      </w:r>
      <w:r w:rsidR="00D70309" w:rsidRPr="00A80DD5">
        <w:rPr>
          <w:szCs w:val="22"/>
          <w:lang w:val="en-AU"/>
        </w:rPr>
        <w:t>20</w:t>
      </w:r>
      <w:r w:rsidR="00BF66FA" w:rsidRPr="00A80DD5">
        <w:rPr>
          <w:szCs w:val="22"/>
          <w:lang w:val="en-AU"/>
        </w:rPr>
        <w:t>21</w:t>
      </w:r>
      <w:r w:rsidRPr="00A80DD5">
        <w:rPr>
          <w:szCs w:val="22"/>
          <w:lang w:val="en-AU"/>
        </w:rPr>
        <w:t>, copies of wh</w:t>
      </w:r>
      <w:r w:rsidR="00944EAC" w:rsidRPr="00A80DD5">
        <w:rPr>
          <w:szCs w:val="22"/>
          <w:lang w:val="en-AU"/>
        </w:rPr>
        <w:t>ich</w:t>
      </w:r>
      <w:r w:rsidR="00FD5173" w:rsidRPr="00A80DD5">
        <w:rPr>
          <w:szCs w:val="22"/>
          <w:lang w:val="en-AU"/>
        </w:rPr>
        <w:t xml:space="preserve"> had been forwarded to each C</w:t>
      </w:r>
      <w:r w:rsidRPr="00A80DD5">
        <w:rPr>
          <w:szCs w:val="22"/>
          <w:lang w:val="en-AU"/>
        </w:rPr>
        <w:t xml:space="preserve">ouncillor, were </w:t>
      </w:r>
      <w:proofErr w:type="gramStart"/>
      <w:r w:rsidRPr="00A80DD5">
        <w:rPr>
          <w:szCs w:val="22"/>
          <w:lang w:val="en-AU"/>
        </w:rPr>
        <w:t>presented</w:t>
      </w:r>
      <w:proofErr w:type="gramEnd"/>
      <w:r w:rsidRPr="00A80DD5">
        <w:rPr>
          <w:szCs w:val="22"/>
          <w:lang w:val="en-AU"/>
        </w:rPr>
        <w:t xml:space="preserve"> and taken as read and confirmed on the motion of </w:t>
      </w:r>
      <w:r w:rsidR="0070135F" w:rsidRPr="00A80DD5">
        <w:rPr>
          <w:szCs w:val="22"/>
          <w:lang w:val="en-AU"/>
        </w:rPr>
        <w:t xml:space="preserve">the </w:t>
      </w:r>
      <w:r w:rsidR="00F860C2" w:rsidRPr="00A80DD5">
        <w:rPr>
          <w:szCs w:val="22"/>
          <w:lang w:val="en-AU"/>
        </w:rPr>
        <w:t>Civic Cabinet Chair</w:t>
      </w:r>
      <w:r w:rsidR="00CE290C" w:rsidRPr="00A80DD5">
        <w:rPr>
          <w:szCs w:val="22"/>
          <w:lang w:val="en-AU"/>
        </w:rPr>
        <w:t xml:space="preserve">, </w:t>
      </w:r>
      <w:r w:rsidRPr="00A80DD5">
        <w:rPr>
          <w:szCs w:val="22"/>
          <w:lang w:val="en-AU"/>
        </w:rPr>
        <w:t>Councillor</w:t>
      </w:r>
      <w:r w:rsidR="00744502" w:rsidRPr="00A80DD5">
        <w:rPr>
          <w:szCs w:val="22"/>
          <w:lang w:val="en-AU"/>
        </w:rPr>
        <w:t xml:space="preserve"> </w:t>
      </w:r>
      <w:r w:rsidR="004975E3" w:rsidRPr="00A80DD5">
        <w:rPr>
          <w:szCs w:val="22"/>
          <w:lang w:val="en-AU"/>
        </w:rPr>
        <w:t>Vicki Howard</w:t>
      </w:r>
      <w:r w:rsidRPr="00A80DD5">
        <w:rPr>
          <w:szCs w:val="22"/>
          <w:lang w:val="en-AU"/>
        </w:rPr>
        <w:t>.</w:t>
      </w:r>
    </w:p>
    <w:p w14:paraId="4F8D7CEC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01FE4048" w14:textId="77777777" w:rsidR="00145FB3" w:rsidRPr="00A80DD5" w:rsidRDefault="00145FB3" w:rsidP="00A80DD5">
      <w:pPr>
        <w:widowControl/>
        <w:rPr>
          <w:szCs w:val="22"/>
          <w:lang w:val="en-AU"/>
        </w:rPr>
      </w:pPr>
    </w:p>
    <w:p w14:paraId="11F4B5C5" w14:textId="300240C0" w:rsidR="002135FB" w:rsidRPr="00A80DD5" w:rsidRDefault="00E6789E" w:rsidP="00A80DD5">
      <w:pPr>
        <w:pStyle w:val="Heading2-underlined"/>
        <w:rPr>
          <w:szCs w:val="22"/>
        </w:rPr>
      </w:pPr>
      <w:r w:rsidRPr="00A80DD5">
        <w:rPr>
          <w:szCs w:val="22"/>
          <w:u w:val="none"/>
        </w:rPr>
        <w:t>057</w:t>
      </w:r>
      <w:r w:rsidR="002135FB" w:rsidRPr="00A80DD5">
        <w:rPr>
          <w:szCs w:val="22"/>
          <w:u w:val="none"/>
        </w:rPr>
        <w:tab/>
      </w:r>
      <w:r w:rsidR="002135FB" w:rsidRPr="00A80DD5">
        <w:rPr>
          <w:szCs w:val="22"/>
        </w:rPr>
        <w:t>OTHER BUSINESS</w:t>
      </w:r>
    </w:p>
    <w:p w14:paraId="73EDEF1A" w14:textId="77777777" w:rsidR="002135FB" w:rsidRPr="00A80DD5" w:rsidRDefault="002135FB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ab/>
      </w:r>
    </w:p>
    <w:p w14:paraId="09FAB38E" w14:textId="7D42F567" w:rsidR="002135FB" w:rsidRPr="00A80DD5" w:rsidRDefault="002135FB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>The following matter</w:t>
      </w:r>
      <w:r w:rsidR="00E6789E" w:rsidRPr="00A80DD5">
        <w:rPr>
          <w:szCs w:val="22"/>
          <w:lang w:val="en-AU"/>
        </w:rPr>
        <w:t>s</w:t>
      </w:r>
      <w:r w:rsidRPr="00A80DD5">
        <w:rPr>
          <w:szCs w:val="22"/>
          <w:lang w:val="en-AU"/>
        </w:rPr>
        <w:t xml:space="preserve"> w</w:t>
      </w:r>
      <w:r w:rsidR="00E6789E" w:rsidRPr="00A80DD5">
        <w:rPr>
          <w:szCs w:val="22"/>
          <w:lang w:val="en-AU"/>
        </w:rPr>
        <w:t>ere</w:t>
      </w:r>
      <w:r w:rsidRPr="00A80DD5">
        <w:rPr>
          <w:szCs w:val="22"/>
          <w:lang w:val="en-AU"/>
        </w:rPr>
        <w:t xml:space="preserve"> also considered by the Committee, and the decision</w:t>
      </w:r>
      <w:r w:rsidR="00E6789E" w:rsidRPr="00A80DD5">
        <w:rPr>
          <w:szCs w:val="22"/>
          <w:lang w:val="en-AU"/>
        </w:rPr>
        <w:t>s</w:t>
      </w:r>
      <w:r w:rsidRPr="00A80DD5">
        <w:rPr>
          <w:szCs w:val="22"/>
          <w:lang w:val="en-AU"/>
        </w:rPr>
        <w:t xml:space="preserve"> reached w</w:t>
      </w:r>
      <w:r w:rsidR="00E6789E" w:rsidRPr="00A80DD5">
        <w:rPr>
          <w:szCs w:val="22"/>
          <w:lang w:val="en-AU"/>
        </w:rPr>
        <w:t>ere</w:t>
      </w:r>
      <w:r w:rsidRPr="00A80DD5">
        <w:rPr>
          <w:szCs w:val="22"/>
          <w:lang w:val="en-AU"/>
        </w:rPr>
        <w:t xml:space="preserve"> fully set out in the Committee’s report to Council:</w:t>
      </w:r>
    </w:p>
    <w:p w14:paraId="71C712D8" w14:textId="77777777" w:rsidR="002135FB" w:rsidRPr="00A80DD5" w:rsidRDefault="002135FB" w:rsidP="00A80DD5">
      <w:pPr>
        <w:widowControl/>
        <w:rPr>
          <w:szCs w:val="22"/>
          <w:lang w:val="en-AU"/>
        </w:rPr>
      </w:pPr>
    </w:p>
    <w:p w14:paraId="5EA8B326" w14:textId="02D4DE86" w:rsidR="006D696E" w:rsidRPr="00A80DD5" w:rsidRDefault="002135FB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>Committee presentation –</w:t>
      </w:r>
      <w:r w:rsidR="005C2C6A" w:rsidRPr="00A80DD5">
        <w:rPr>
          <w:szCs w:val="22"/>
          <w:lang w:val="en-AU"/>
        </w:rPr>
        <w:t xml:space="preserve"> </w:t>
      </w:r>
      <w:r w:rsidR="00700722" w:rsidRPr="00A80DD5">
        <w:rPr>
          <w:szCs w:val="22"/>
          <w:lang w:val="en-AU"/>
        </w:rPr>
        <w:t>Community Halls Online Customer Initiatives</w:t>
      </w:r>
    </w:p>
    <w:p w14:paraId="750262DF" w14:textId="77777777" w:rsidR="00E6789E" w:rsidRPr="00A80DD5" w:rsidRDefault="00E6789E" w:rsidP="00A80DD5">
      <w:pPr>
        <w:widowControl/>
        <w:rPr>
          <w:szCs w:val="22"/>
          <w:lang w:val="en-AU"/>
        </w:rPr>
      </w:pPr>
    </w:p>
    <w:p w14:paraId="5C5D1105" w14:textId="13C91716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 xml:space="preserve">Petition – Requesting Council not proceed with the proposed new bridge connection in the East </w:t>
      </w:r>
      <w:r w:rsidR="00A80DD5">
        <w:rPr>
          <w:szCs w:val="22"/>
          <w:lang w:val="en-AU"/>
        </w:rPr>
        <w:t>Sub</w:t>
      </w:r>
      <w:r w:rsidR="008A5D8D">
        <w:rPr>
          <w:szCs w:val="22"/>
          <w:lang w:val="en-AU"/>
        </w:rPr>
        <w:noBreakHyphen/>
      </w:r>
      <w:r w:rsidRPr="00A80DD5">
        <w:rPr>
          <w:szCs w:val="22"/>
          <w:lang w:val="en-AU"/>
        </w:rPr>
        <w:t>Precinct of the draft Enoggera Creek Sport and Recreation Precinct Plan</w:t>
      </w:r>
    </w:p>
    <w:p w14:paraId="6975C677" w14:textId="77777777" w:rsidR="00E6789E" w:rsidRPr="00A80DD5" w:rsidRDefault="00E6789E" w:rsidP="00A80DD5">
      <w:pPr>
        <w:widowControl/>
        <w:rPr>
          <w:szCs w:val="22"/>
          <w:lang w:val="en-AU"/>
        </w:rPr>
      </w:pPr>
    </w:p>
    <w:p w14:paraId="743CD257" w14:textId="7B6193F3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>Petition – Objecting to the relocation of the softball fields at Downey Park, Windsor</w:t>
      </w:r>
    </w:p>
    <w:p w14:paraId="3C3EE663" w14:textId="7E540784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ab/>
      </w:r>
    </w:p>
    <w:p w14:paraId="541946F2" w14:textId="78B15D31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 xml:space="preserve">Petition – Requesting the draft Enoggera Creek Sport and Recreation Precinct Plan be revised to address concerns of loss of green and recreational space, inadequate </w:t>
      </w:r>
      <w:proofErr w:type="gramStart"/>
      <w:r w:rsidRPr="00A80DD5">
        <w:rPr>
          <w:szCs w:val="22"/>
          <w:lang w:val="en-AU"/>
        </w:rPr>
        <w:t>consultation</w:t>
      </w:r>
      <w:proofErr w:type="gramEnd"/>
      <w:r w:rsidRPr="00A80DD5">
        <w:rPr>
          <w:szCs w:val="22"/>
          <w:lang w:val="en-AU"/>
        </w:rPr>
        <w:t xml:space="preserve"> and the creation of multiple car parks</w:t>
      </w:r>
    </w:p>
    <w:p w14:paraId="0A3448E6" w14:textId="0F29AC94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ab/>
      </w:r>
    </w:p>
    <w:p w14:paraId="12DD574E" w14:textId="4CCE6050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>Petition – Requesting Council reconsider the proposal to relocate softball from Downey Park, Windsor; reassess the draft Enoggera Creek Sport and Recreation Precinct Plan; and undertake consultation with those involved</w:t>
      </w:r>
    </w:p>
    <w:p w14:paraId="28F3F651" w14:textId="77777777" w:rsidR="00E6789E" w:rsidRPr="00A80DD5" w:rsidRDefault="00E6789E" w:rsidP="00A80DD5">
      <w:pPr>
        <w:widowControl/>
        <w:rPr>
          <w:szCs w:val="22"/>
          <w:lang w:val="en-AU"/>
        </w:rPr>
      </w:pPr>
    </w:p>
    <w:p w14:paraId="323D4443" w14:textId="77777777" w:rsidR="00E6789E" w:rsidRPr="00A80DD5" w:rsidRDefault="00E6789E" w:rsidP="00A80DD5">
      <w:pPr>
        <w:widowControl/>
        <w:rPr>
          <w:szCs w:val="22"/>
          <w:lang w:val="en-AU"/>
        </w:rPr>
      </w:pPr>
    </w:p>
    <w:p w14:paraId="73709913" w14:textId="58605620" w:rsidR="00E6789E" w:rsidRPr="00A80DD5" w:rsidRDefault="00E6789E" w:rsidP="00A80DD5">
      <w:pPr>
        <w:widowControl/>
        <w:rPr>
          <w:szCs w:val="22"/>
          <w:lang w:val="en-AU"/>
        </w:rPr>
      </w:pPr>
      <w:r w:rsidRPr="00A80DD5">
        <w:rPr>
          <w:szCs w:val="22"/>
          <w:lang w:val="en-AU"/>
        </w:rPr>
        <w:t>Petition – Objecting to the draft Enoggera Creek Sport and Recreation Precinct Plan and requesting that the development of Langley Avenue Park, Wilston, be reconsidered.</w:t>
      </w:r>
    </w:p>
    <w:p w14:paraId="1D591307" w14:textId="24877478" w:rsidR="006E3034" w:rsidRDefault="006E3034" w:rsidP="00A80DD5">
      <w:pPr>
        <w:widowControl/>
        <w:rPr>
          <w:szCs w:val="22"/>
          <w:lang w:val="en-AU"/>
        </w:rPr>
      </w:pPr>
    </w:p>
    <w:p w14:paraId="7B8BF263" w14:textId="77777777" w:rsidR="008A5D8D" w:rsidRPr="00A80DD5" w:rsidRDefault="008A5D8D" w:rsidP="00A80DD5">
      <w:pPr>
        <w:widowControl/>
        <w:rPr>
          <w:szCs w:val="22"/>
          <w:lang w:val="en-AU"/>
        </w:rPr>
      </w:pPr>
    </w:p>
    <w:p w14:paraId="7D3BC73C" w14:textId="342AB028" w:rsidR="006E3034" w:rsidRPr="00A80DD5" w:rsidRDefault="00E6789E" w:rsidP="00A80DD5">
      <w:pPr>
        <w:pStyle w:val="Heading2-underlined"/>
        <w:rPr>
          <w:szCs w:val="22"/>
        </w:rPr>
      </w:pPr>
      <w:r w:rsidRPr="00A80DD5">
        <w:rPr>
          <w:szCs w:val="22"/>
          <w:u w:val="none"/>
        </w:rPr>
        <w:t>058</w:t>
      </w:r>
      <w:r w:rsidR="006E3034" w:rsidRPr="00A80DD5">
        <w:rPr>
          <w:szCs w:val="22"/>
          <w:u w:val="none"/>
        </w:rPr>
        <w:tab/>
      </w:r>
      <w:r w:rsidR="006E3034" w:rsidRPr="00A80DD5">
        <w:rPr>
          <w:szCs w:val="22"/>
        </w:rPr>
        <w:t>GENERAL BUSINESS</w:t>
      </w:r>
    </w:p>
    <w:p w14:paraId="795744E0" w14:textId="77777777" w:rsidR="006E3034" w:rsidRPr="00A80DD5" w:rsidRDefault="006E3034" w:rsidP="00A80DD5">
      <w:pPr>
        <w:widowControl/>
        <w:rPr>
          <w:b/>
          <w:szCs w:val="22"/>
          <w:u w:val="single"/>
          <w:lang w:val="en-AU"/>
        </w:rPr>
      </w:pPr>
    </w:p>
    <w:p w14:paraId="23FA3DC9" w14:textId="6DC27915" w:rsidR="00EE14F3" w:rsidRPr="00A80DD5" w:rsidRDefault="00EE14F3" w:rsidP="00A80DD5">
      <w:pPr>
        <w:widowControl/>
        <w:rPr>
          <w:szCs w:val="22"/>
        </w:rPr>
      </w:pPr>
      <w:r w:rsidRPr="00A80DD5">
        <w:rPr>
          <w:szCs w:val="22"/>
        </w:rPr>
        <w:t xml:space="preserve">The </w:t>
      </w:r>
      <w:r w:rsidR="00F860C2" w:rsidRPr="00A80DD5">
        <w:rPr>
          <w:szCs w:val="22"/>
        </w:rPr>
        <w:t xml:space="preserve">Civic Cabinet Chair </w:t>
      </w:r>
      <w:r w:rsidRPr="00A80DD5">
        <w:rPr>
          <w:szCs w:val="22"/>
        </w:rPr>
        <w:t>answered questions of the Committee.</w:t>
      </w:r>
    </w:p>
    <w:p w14:paraId="52211DF6" w14:textId="77777777" w:rsidR="00EE14F3" w:rsidRPr="00A80DD5" w:rsidRDefault="00EE14F3" w:rsidP="00A80DD5">
      <w:pPr>
        <w:widowControl/>
        <w:ind w:left="720"/>
        <w:rPr>
          <w:szCs w:val="22"/>
          <w:lang w:val="en-AU"/>
        </w:rPr>
      </w:pPr>
    </w:p>
    <w:p w14:paraId="65A8468A" w14:textId="77777777" w:rsidR="002135FB" w:rsidRPr="00A80DD5" w:rsidRDefault="002135FB" w:rsidP="00A80DD5">
      <w:pPr>
        <w:widowControl/>
        <w:rPr>
          <w:i/>
          <w:szCs w:val="22"/>
          <w:lang w:val="en-AU"/>
        </w:rPr>
      </w:pPr>
    </w:p>
    <w:p w14:paraId="03A70EDA" w14:textId="2101800A" w:rsidR="002135FB" w:rsidRPr="00A80DD5" w:rsidRDefault="002135FB" w:rsidP="00A80DD5">
      <w:pPr>
        <w:widowControl/>
        <w:rPr>
          <w:b/>
          <w:szCs w:val="22"/>
          <w:lang w:val="en-AU"/>
        </w:rPr>
      </w:pPr>
      <w:r w:rsidRPr="00A80DD5">
        <w:rPr>
          <w:b/>
          <w:szCs w:val="22"/>
          <w:lang w:val="en-AU"/>
        </w:rPr>
        <w:t>C</w:t>
      </w:r>
      <w:r w:rsidR="005D300C" w:rsidRPr="00A80DD5">
        <w:rPr>
          <w:b/>
          <w:szCs w:val="22"/>
          <w:lang w:val="en-AU"/>
        </w:rPr>
        <w:t>ONFIRMED THIS</w:t>
      </w:r>
      <w:r w:rsidR="005D300C" w:rsidRPr="00A80DD5">
        <w:rPr>
          <w:b/>
          <w:szCs w:val="22"/>
          <w:lang w:val="en-AU"/>
        </w:rPr>
        <w:tab/>
      </w:r>
      <w:r w:rsidR="005D300C" w:rsidRPr="00A80DD5">
        <w:rPr>
          <w:b/>
          <w:szCs w:val="22"/>
          <w:lang w:val="en-AU"/>
        </w:rPr>
        <w:tab/>
      </w:r>
      <w:r w:rsidR="005D300C" w:rsidRPr="00A80DD5">
        <w:rPr>
          <w:b/>
          <w:szCs w:val="22"/>
          <w:lang w:val="en-AU"/>
        </w:rPr>
        <w:tab/>
        <w:t>DAY OF</w:t>
      </w:r>
      <w:r w:rsidR="005D300C" w:rsidRPr="00A80DD5">
        <w:rPr>
          <w:b/>
          <w:szCs w:val="22"/>
          <w:lang w:val="en-AU"/>
        </w:rPr>
        <w:tab/>
      </w:r>
      <w:r w:rsidR="005D300C" w:rsidRPr="00A80DD5">
        <w:rPr>
          <w:b/>
          <w:szCs w:val="22"/>
          <w:lang w:val="en-AU"/>
        </w:rPr>
        <w:tab/>
      </w:r>
      <w:r w:rsidR="006D0DC5" w:rsidRPr="00A80DD5">
        <w:rPr>
          <w:b/>
          <w:szCs w:val="22"/>
          <w:lang w:val="en-AU"/>
        </w:rPr>
        <w:tab/>
      </w:r>
      <w:r w:rsidR="005D300C" w:rsidRPr="00A80DD5">
        <w:rPr>
          <w:b/>
          <w:szCs w:val="22"/>
          <w:lang w:val="en-AU"/>
        </w:rPr>
        <w:tab/>
        <w:t>20</w:t>
      </w:r>
      <w:r w:rsidR="000D798C" w:rsidRPr="00A80DD5">
        <w:rPr>
          <w:b/>
          <w:szCs w:val="22"/>
          <w:lang w:val="en-AU"/>
        </w:rPr>
        <w:t>2</w:t>
      </w:r>
      <w:r w:rsidR="00D23C2E" w:rsidRPr="00A80DD5">
        <w:rPr>
          <w:b/>
          <w:szCs w:val="22"/>
          <w:lang w:val="en-AU"/>
        </w:rPr>
        <w:t>1</w:t>
      </w:r>
    </w:p>
    <w:p w14:paraId="3AF17831" w14:textId="77777777" w:rsidR="002135FB" w:rsidRPr="00A80DD5" w:rsidRDefault="002135FB" w:rsidP="00A80DD5">
      <w:pPr>
        <w:widowControl/>
        <w:rPr>
          <w:i/>
          <w:szCs w:val="22"/>
          <w:lang w:val="en-AU"/>
        </w:rPr>
      </w:pPr>
    </w:p>
    <w:p w14:paraId="5C9CD614" w14:textId="7A549B3F" w:rsidR="002135FB" w:rsidRPr="00A80DD5" w:rsidRDefault="002135FB" w:rsidP="00A80DD5">
      <w:pPr>
        <w:widowControl/>
        <w:rPr>
          <w:i/>
          <w:szCs w:val="22"/>
          <w:lang w:val="en-AU"/>
        </w:rPr>
      </w:pPr>
    </w:p>
    <w:p w14:paraId="1AD4B23B" w14:textId="77777777" w:rsidR="00654476" w:rsidRPr="00A80DD5" w:rsidRDefault="00654476" w:rsidP="00A80DD5">
      <w:pPr>
        <w:widowControl/>
        <w:rPr>
          <w:i/>
          <w:szCs w:val="22"/>
          <w:lang w:val="en-AU"/>
        </w:rPr>
      </w:pPr>
    </w:p>
    <w:p w14:paraId="07CD94C9" w14:textId="77777777" w:rsidR="00370764" w:rsidRPr="00A80DD5" w:rsidRDefault="00370764" w:rsidP="00A80DD5">
      <w:pPr>
        <w:widowControl/>
        <w:rPr>
          <w:i/>
          <w:szCs w:val="22"/>
          <w:lang w:val="en-AU"/>
        </w:rPr>
      </w:pPr>
    </w:p>
    <w:p w14:paraId="74D19C7D" w14:textId="77777777" w:rsidR="00370764" w:rsidRPr="00A80DD5" w:rsidRDefault="00370764" w:rsidP="00A80DD5">
      <w:pPr>
        <w:widowControl/>
        <w:rPr>
          <w:i/>
          <w:szCs w:val="22"/>
          <w:lang w:val="en-AU"/>
        </w:rPr>
      </w:pPr>
    </w:p>
    <w:p w14:paraId="286D4D77" w14:textId="59032CB3" w:rsidR="002135FB" w:rsidRPr="00A80DD5" w:rsidRDefault="002135FB" w:rsidP="00A80DD5">
      <w:pPr>
        <w:widowControl/>
        <w:jc w:val="right"/>
        <w:rPr>
          <w:b/>
          <w:i/>
          <w:szCs w:val="22"/>
          <w:lang w:val="en-AU"/>
        </w:rPr>
      </w:pPr>
      <w:r w:rsidRPr="00A80DD5">
        <w:rPr>
          <w:b/>
          <w:i/>
          <w:szCs w:val="22"/>
          <w:lang w:val="en-AU"/>
        </w:rPr>
        <w:t>.................</w:t>
      </w:r>
      <w:r w:rsidR="00F860C2" w:rsidRPr="00A80DD5">
        <w:rPr>
          <w:b/>
          <w:i/>
          <w:szCs w:val="22"/>
          <w:lang w:val="en-AU"/>
        </w:rPr>
        <w:t>.............</w:t>
      </w:r>
      <w:r w:rsidRPr="00A80DD5">
        <w:rPr>
          <w:b/>
          <w:i/>
          <w:szCs w:val="22"/>
          <w:lang w:val="en-AU"/>
        </w:rPr>
        <w:t>............</w:t>
      </w:r>
    </w:p>
    <w:p w14:paraId="044190FF" w14:textId="6736B89C" w:rsidR="00F71B19" w:rsidRPr="00807B6F" w:rsidRDefault="00F860C2" w:rsidP="00A80DD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722"/>
    <w:rsid w:val="00700E41"/>
    <w:rsid w:val="0070135F"/>
    <w:rsid w:val="0070138E"/>
    <w:rsid w:val="00736E98"/>
    <w:rsid w:val="00744502"/>
    <w:rsid w:val="00766BAE"/>
    <w:rsid w:val="007749D9"/>
    <w:rsid w:val="00775A27"/>
    <w:rsid w:val="00776871"/>
    <w:rsid w:val="00786665"/>
    <w:rsid w:val="007A24E9"/>
    <w:rsid w:val="00806069"/>
    <w:rsid w:val="00807B6F"/>
    <w:rsid w:val="00826429"/>
    <w:rsid w:val="0089197C"/>
    <w:rsid w:val="008A5D8D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46481"/>
    <w:rsid w:val="00A50643"/>
    <w:rsid w:val="00A54D64"/>
    <w:rsid w:val="00A80705"/>
    <w:rsid w:val="00A80DD5"/>
    <w:rsid w:val="00A83EB4"/>
    <w:rsid w:val="00A84189"/>
    <w:rsid w:val="00A87E11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13C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459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CE2AFF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DE6C99"/>
    <w:rsid w:val="00E018C1"/>
    <w:rsid w:val="00E05CA3"/>
    <w:rsid w:val="00E33247"/>
    <w:rsid w:val="00E34580"/>
    <w:rsid w:val="00E37D68"/>
    <w:rsid w:val="00E46001"/>
    <w:rsid w:val="00E63D04"/>
    <w:rsid w:val="00E646C1"/>
    <w:rsid w:val="00E6789E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12</cp:revision>
  <cp:lastPrinted>2012-05-01T05:44:00Z</cp:lastPrinted>
  <dcterms:created xsi:type="dcterms:W3CDTF">2021-11-03T02:19:00Z</dcterms:created>
  <dcterms:modified xsi:type="dcterms:W3CDTF">2021-11-11T03:48:00Z</dcterms:modified>
</cp:coreProperties>
</file>