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BC1B" w14:textId="77777777" w:rsidR="00676FD4" w:rsidRDefault="00D7468D" w:rsidP="008F6A72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686CB2" wp14:editId="6E1EAB33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FFF50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428432E" w14:textId="77777777" w:rsidR="00676FD4" w:rsidRDefault="00D7468D" w:rsidP="00A21CD1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299AA8C2" wp14:editId="39575571">
            <wp:simplePos x="0" y="0"/>
            <wp:positionH relativeFrom="margin">
              <wp:posOffset>-47625</wp:posOffset>
            </wp:positionH>
            <wp:positionV relativeFrom="paragraph">
              <wp:posOffset>52070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5B3">
        <w:rPr>
          <w:noProof/>
          <w:lang w:eastAsia="en-AU"/>
        </w:rPr>
        <w:t>ENVIRONMENT, PARKS AND SUSTAINABILITY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77A620B6" w14:textId="4CAF0E09" w:rsidR="00676FD4" w:rsidRPr="00676FD4" w:rsidRDefault="00676FD4" w:rsidP="00A21CD1">
      <w:pPr>
        <w:ind w:left="2268" w:right="-613"/>
        <w:jc w:val="center"/>
        <w:rPr>
          <w:rStyle w:val="Strong"/>
        </w:rPr>
      </w:pPr>
      <w:bookmarkStart w:id="0" w:name="_Hlk50105603"/>
      <w:r w:rsidRPr="00676FD4">
        <w:rPr>
          <w:rStyle w:val="Strong"/>
        </w:rPr>
        <w:t xml:space="preserve">MEETING HELD ON TUESDAY </w:t>
      </w:r>
      <w:r w:rsidR="00656FE2">
        <w:rPr>
          <w:b/>
        </w:rPr>
        <w:t>24 MAY</w:t>
      </w:r>
      <w:r w:rsidR="009F3C78">
        <w:rPr>
          <w:b/>
        </w:rPr>
        <w:t xml:space="preserve"> 2022</w:t>
      </w:r>
    </w:p>
    <w:p w14:paraId="3B41E0A0" w14:textId="77777777" w:rsidR="00676FD4" w:rsidRPr="00676FD4" w:rsidRDefault="00676FD4" w:rsidP="00A21CD1">
      <w:pPr>
        <w:ind w:left="2268" w:right="-613"/>
        <w:jc w:val="center"/>
        <w:rPr>
          <w:rStyle w:val="Strong"/>
        </w:rPr>
      </w:pPr>
      <w:r w:rsidRPr="00676FD4">
        <w:rPr>
          <w:rStyle w:val="Strong"/>
        </w:rPr>
        <w:t xml:space="preserve">AT </w:t>
      </w:r>
      <w:r w:rsidR="000125B3">
        <w:rPr>
          <w:rStyle w:val="Strong"/>
        </w:rPr>
        <w:t>10AM</w:t>
      </w:r>
    </w:p>
    <w:bookmarkEnd w:id="0"/>
    <w:p w14:paraId="6304DABD" w14:textId="77777777" w:rsidR="00EC64BB" w:rsidRDefault="000125B3" w:rsidP="00A21CD1">
      <w:pPr>
        <w:ind w:left="2268" w:right="-613"/>
        <w:jc w:val="center"/>
        <w:rPr>
          <w:rStyle w:val="Strong"/>
        </w:rPr>
      </w:pPr>
      <w:r>
        <w:rPr>
          <w:rStyle w:val="Strong"/>
        </w:rPr>
        <w:t>COMMITTEE MEETING ROOM</w:t>
      </w:r>
      <w:r w:rsidR="00EC64BB">
        <w:rPr>
          <w:rStyle w:val="Strong"/>
        </w:rPr>
        <w:t>S</w:t>
      </w:r>
      <w:r>
        <w:rPr>
          <w:rStyle w:val="Strong"/>
        </w:rPr>
        <w:t xml:space="preserve"> 1</w:t>
      </w:r>
      <w:r w:rsidR="00EC64BB">
        <w:rPr>
          <w:rStyle w:val="Strong"/>
        </w:rPr>
        <w:t xml:space="preserve"> AND 3</w:t>
      </w:r>
      <w:r w:rsidR="00F11488">
        <w:rPr>
          <w:rStyle w:val="Strong"/>
        </w:rPr>
        <w:t xml:space="preserve">, LEVEL 2, </w:t>
      </w:r>
    </w:p>
    <w:p w14:paraId="6953335D" w14:textId="6A0F2B81" w:rsidR="00676FD4" w:rsidRPr="00676FD4" w:rsidRDefault="00F11488" w:rsidP="00A21CD1">
      <w:pPr>
        <w:tabs>
          <w:tab w:val="clear" w:pos="4153"/>
          <w:tab w:val="clear" w:pos="8306"/>
        </w:tabs>
        <w:ind w:left="2268" w:right="-613"/>
        <w:jc w:val="center"/>
        <w:rPr>
          <w:rStyle w:val="Strong"/>
        </w:rPr>
      </w:pPr>
      <w:r>
        <w:rPr>
          <w:rStyle w:val="Strong"/>
        </w:rPr>
        <w:t>CITY HALL</w:t>
      </w:r>
    </w:p>
    <w:p w14:paraId="37E65D70" w14:textId="77777777" w:rsidR="00676FD4" w:rsidRDefault="00676FD4" w:rsidP="008F6A72">
      <w:pPr>
        <w:rPr>
          <w:rStyle w:val="Strong"/>
          <w:sz w:val="24"/>
        </w:rPr>
      </w:pPr>
    </w:p>
    <w:p w14:paraId="3398B5CE" w14:textId="07683999" w:rsidR="002135FB" w:rsidRDefault="00D7468D" w:rsidP="00467A5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5C40EE" wp14:editId="7133C7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53C84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4836167" w14:textId="77777777" w:rsidR="002135FB" w:rsidRPr="0024084A" w:rsidRDefault="002135FB" w:rsidP="008F6A72"/>
    <w:p w14:paraId="3F3C5D6C" w14:textId="77777777" w:rsidR="002135FB" w:rsidRPr="0024084A" w:rsidRDefault="002135FB" w:rsidP="008F6A72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09D8CA22" w14:textId="77777777" w:rsidR="002135FB" w:rsidRPr="00066F9F" w:rsidRDefault="002135FB" w:rsidP="008F6A72"/>
    <w:p w14:paraId="5CCF4248" w14:textId="66ACEDA7" w:rsidR="000125B3" w:rsidRPr="008F6A72" w:rsidRDefault="000125B3" w:rsidP="008F6A72">
      <w:r w:rsidRPr="008F6A72">
        <w:t xml:space="preserve">Councillor </w:t>
      </w:r>
      <w:r w:rsidR="00A21CD1" w:rsidRPr="008F6A72">
        <w:t xml:space="preserve">Tracy Davis </w:t>
      </w:r>
      <w:r w:rsidRPr="008F6A72">
        <w:t>(</w:t>
      </w:r>
      <w:r w:rsidR="00A21CD1">
        <w:t xml:space="preserve">Civic Cabinet </w:t>
      </w:r>
      <w:r w:rsidRPr="008F6A72">
        <w:t xml:space="preserve">Chair), Councillor </w:t>
      </w:r>
      <w:r w:rsidR="00A21CD1">
        <w:t>James Mackay</w:t>
      </w:r>
      <w:r w:rsidRPr="008F6A72">
        <w:t xml:space="preserve"> (Deputy Chair), and Councillors Jared</w:t>
      </w:r>
      <w:r w:rsidR="002F4239" w:rsidRPr="008F6A72">
        <w:t> </w:t>
      </w:r>
      <w:r w:rsidRPr="008F6A72">
        <w:t xml:space="preserve">Cassidy, Steve Griffiths, Sandy Landers and </w:t>
      </w:r>
      <w:r w:rsidR="00A21CD1" w:rsidRPr="00A21CD1">
        <w:t>David McLachlan</w:t>
      </w:r>
      <w:r w:rsidRPr="008F6A72">
        <w:t>.</w:t>
      </w:r>
    </w:p>
    <w:p w14:paraId="021F9539" w14:textId="77777777" w:rsidR="002F4239" w:rsidRDefault="002F4239" w:rsidP="008F6A72"/>
    <w:p w14:paraId="1797F87B" w14:textId="77777777" w:rsidR="002135FB" w:rsidRPr="00066F9F" w:rsidRDefault="002135FB" w:rsidP="008F6A72">
      <w:pPr>
        <w:pStyle w:val="Heading2"/>
      </w:pPr>
      <w:r w:rsidRPr="007D4D90">
        <w:t>OTHERS PRESENT:</w:t>
      </w:r>
    </w:p>
    <w:p w14:paraId="3C244819" w14:textId="77777777" w:rsidR="002135FB" w:rsidRPr="00066F9F" w:rsidRDefault="002135FB" w:rsidP="008F6A72"/>
    <w:p w14:paraId="4AFEA2FA" w14:textId="25BA1AC8" w:rsidR="002135FB" w:rsidRDefault="000021EE" w:rsidP="008F6A72">
      <w:r w:rsidRPr="00656FE2">
        <w:t>David Chick</w:t>
      </w:r>
      <w:r w:rsidR="000125B3" w:rsidRPr="00656FE2">
        <w:t xml:space="preserve">, Divisional Manager, City Planning and Sustainability; </w:t>
      </w:r>
      <w:r w:rsidR="00E21B68" w:rsidRPr="00656FE2">
        <w:t>Elizabeth Sisson</w:t>
      </w:r>
      <w:r w:rsidR="000125B3" w:rsidRPr="00656FE2">
        <w:t xml:space="preserve">, </w:t>
      </w:r>
      <w:r w:rsidR="00E21B68" w:rsidRPr="00656FE2">
        <w:t>A/</w:t>
      </w:r>
      <w:r w:rsidR="000125B3" w:rsidRPr="00656FE2">
        <w:t xml:space="preserve">Manager, Natural Environment, Water and Sustainability, City Planning and Sustainability; </w:t>
      </w:r>
      <w:r w:rsidR="00097DD0">
        <w:t xml:space="preserve">Lee Garnett, A/Manager, Water, Energy and Environment Systems, </w:t>
      </w:r>
      <w:r w:rsidR="00097DD0" w:rsidRPr="00656FE2">
        <w:t>Natural Environment, Water and Sustainability</w:t>
      </w:r>
      <w:r w:rsidR="00097DD0">
        <w:t xml:space="preserve">; </w:t>
      </w:r>
      <w:r w:rsidR="00941988" w:rsidRPr="00656FE2">
        <w:t>Gemma Long</w:t>
      </w:r>
      <w:r w:rsidR="0081618C">
        <w:t xml:space="preserve">, </w:t>
      </w:r>
      <w:r w:rsidR="000125B3" w:rsidRPr="00656FE2">
        <w:t xml:space="preserve">Policy Liaison Officer, </w:t>
      </w:r>
      <w:r w:rsidR="00A21CD1" w:rsidRPr="00656FE2">
        <w:t>Civic Cabinet Chair</w:t>
      </w:r>
      <w:r w:rsidR="000125B3" w:rsidRPr="00656FE2">
        <w:t>’s Office, Environment, Parks and Sustainability Committee;</w:t>
      </w:r>
      <w:r w:rsidR="00656FE2" w:rsidRPr="00656FE2">
        <w:t xml:space="preserve"> </w:t>
      </w:r>
      <w:r w:rsidR="007D4D90">
        <w:t xml:space="preserve">Carla Stapleton, Branch Support Officer, Council and </w:t>
      </w:r>
      <w:r w:rsidR="007D4D90" w:rsidRPr="00656FE2">
        <w:t>Committee Liaison Office, Governance, Council and Committee Services, City Administration and Governance</w:t>
      </w:r>
      <w:r w:rsidR="007D4D90">
        <w:t xml:space="preserve">; </w:t>
      </w:r>
      <w:r w:rsidR="000125B3" w:rsidRPr="00656FE2">
        <w:t xml:space="preserve">and </w:t>
      </w:r>
      <w:r w:rsidR="007A546A" w:rsidRPr="00656FE2">
        <w:t>Katie</w:t>
      </w:r>
      <w:r w:rsidR="00CF69AC">
        <w:t> </w:t>
      </w:r>
      <w:r w:rsidR="00656FE2" w:rsidRPr="00656FE2">
        <w:t>Edgley</w:t>
      </w:r>
      <w:r w:rsidR="000125B3" w:rsidRPr="00656FE2">
        <w:t xml:space="preserve">, </w:t>
      </w:r>
      <w:r w:rsidR="00941988" w:rsidRPr="00656FE2">
        <w:t>A/</w:t>
      </w:r>
      <w:r w:rsidR="000125B3" w:rsidRPr="00656FE2">
        <w:t xml:space="preserve">Council and Committee Officer, Council and Committee Liaison Office, </w:t>
      </w:r>
      <w:r w:rsidR="00D30EE7" w:rsidRPr="00656FE2">
        <w:t>Governance, Council and Committee Services</w:t>
      </w:r>
      <w:r w:rsidR="007D4D90">
        <w:t>.</w:t>
      </w:r>
    </w:p>
    <w:p w14:paraId="4727468C" w14:textId="77777777" w:rsidR="00907EFE" w:rsidRDefault="00907EFE" w:rsidP="008F6A72"/>
    <w:p w14:paraId="25BF3D78" w14:textId="77777777" w:rsidR="006D696E" w:rsidRPr="005D3792" w:rsidRDefault="006D696E" w:rsidP="008F6A72"/>
    <w:p w14:paraId="34A5E69B" w14:textId="77777777" w:rsidR="002135FB" w:rsidRPr="005D3792" w:rsidRDefault="002135FB" w:rsidP="008F6A72">
      <w:pPr>
        <w:pStyle w:val="Heading2"/>
      </w:pPr>
      <w:r w:rsidRPr="005D3792">
        <w:t>MINUTES:</w:t>
      </w:r>
    </w:p>
    <w:p w14:paraId="5B8CA31F" w14:textId="77777777" w:rsidR="002135FB" w:rsidRPr="005D3792" w:rsidRDefault="002135FB" w:rsidP="008F6A72"/>
    <w:p w14:paraId="5CE34B49" w14:textId="1D5FAF23" w:rsidR="002135FB" w:rsidRPr="00A54D64" w:rsidRDefault="00024FEF" w:rsidP="008F6A72">
      <w:r>
        <w:t>T</w:t>
      </w:r>
      <w:r w:rsidRPr="00024FEF">
        <w:t xml:space="preserve">he Minutes of the meeting held on </w:t>
      </w:r>
      <w:r w:rsidR="00656FE2">
        <w:rPr>
          <w:bCs/>
        </w:rPr>
        <w:t>17 May</w:t>
      </w:r>
      <w:r>
        <w:t xml:space="preserve"> </w:t>
      </w:r>
      <w:r w:rsidRPr="00024FEF">
        <w:t>2022, copies of which had been forwarded to each Councillor, were presented by the Civic Cabinet Chair and taken as read and confirmed by the Committee</w:t>
      </w:r>
      <w:r>
        <w:t>.</w:t>
      </w:r>
    </w:p>
    <w:p w14:paraId="16CC28FB" w14:textId="77777777" w:rsidR="00145FB3" w:rsidRPr="00A54D64" w:rsidRDefault="00145FB3" w:rsidP="008F6A72"/>
    <w:p w14:paraId="314CE985" w14:textId="50887CB8" w:rsidR="000125B3" w:rsidRDefault="00656FE2" w:rsidP="00656FE2">
      <w:pPr>
        <w:pStyle w:val="Heading2-underlined"/>
        <w:tabs>
          <w:tab w:val="left" w:pos="851"/>
        </w:tabs>
        <w:ind w:left="720" w:hanging="720"/>
      </w:pPr>
      <w:r>
        <w:rPr>
          <w:bCs/>
          <w:u w:val="none"/>
        </w:rPr>
        <w:t>1184</w:t>
      </w:r>
      <w:r w:rsidR="000125B3" w:rsidRPr="000125B3">
        <w:rPr>
          <w:u w:val="none"/>
        </w:rPr>
        <w:tab/>
      </w:r>
      <w:r w:rsidR="000125B3" w:rsidRPr="00A53692">
        <w:t>COMMITTEE PRESENTATION –</w:t>
      </w:r>
      <w:r w:rsidR="000125B3">
        <w:t xml:space="preserve"> </w:t>
      </w:r>
      <w:r>
        <w:rPr>
          <w:bCs/>
        </w:rPr>
        <w:t>BRISBANE CARBON CHALLENGE CHAMPION HOUSEHOLDS</w:t>
      </w:r>
    </w:p>
    <w:p w14:paraId="6EA75FF7" w14:textId="77777777" w:rsidR="000125B3" w:rsidRDefault="000125B3" w:rsidP="008F6A72"/>
    <w:p w14:paraId="239B247E" w14:textId="0167D3F9" w:rsidR="000125B3" w:rsidRDefault="000125B3" w:rsidP="008F6A72">
      <w:r>
        <w:t xml:space="preserve">The above </w:t>
      </w:r>
      <w:r w:rsidRPr="00014E85">
        <w:t xml:space="preserve">matter </w:t>
      </w:r>
      <w:r>
        <w:t>was</w:t>
      </w:r>
      <w:r w:rsidRPr="00014E85">
        <w:t xml:space="preserve"> considered by the Committee, and the </w:t>
      </w:r>
      <w:r>
        <w:t>recommendation</w:t>
      </w:r>
      <w:r w:rsidRPr="00014E85">
        <w:t xml:space="preserve"> w</w:t>
      </w:r>
      <w:r>
        <w:t>as</w:t>
      </w:r>
      <w:r w:rsidRPr="00014E85">
        <w:t xml:space="preserve"> fully set out in th</w:t>
      </w:r>
      <w:r>
        <w:t>e Committee’s report to Counci</w:t>
      </w:r>
      <w:r w:rsidR="00656FE2">
        <w:t>l.</w:t>
      </w:r>
    </w:p>
    <w:p w14:paraId="11D3C9EC" w14:textId="421E84E2" w:rsidR="000125B3" w:rsidRDefault="000125B3" w:rsidP="008F6A72"/>
    <w:p w14:paraId="27DCA340" w14:textId="77777777" w:rsidR="0081618C" w:rsidRDefault="0081618C" w:rsidP="008F6A72"/>
    <w:p w14:paraId="04F6158A" w14:textId="729A7DA2" w:rsidR="000125B3" w:rsidRPr="00481BAD" w:rsidRDefault="00656FE2" w:rsidP="008F6A72">
      <w:pPr>
        <w:pStyle w:val="Heading2-underlined"/>
        <w:tabs>
          <w:tab w:val="left" w:pos="851"/>
        </w:tabs>
        <w:ind w:left="851" w:hanging="851"/>
      </w:pPr>
      <w:r>
        <w:rPr>
          <w:bCs/>
          <w:u w:val="none"/>
        </w:rPr>
        <w:t>1185</w:t>
      </w:r>
      <w:r w:rsidR="000125B3" w:rsidRPr="008F5AD3">
        <w:rPr>
          <w:u w:val="none"/>
        </w:rPr>
        <w:tab/>
      </w:r>
      <w:r w:rsidR="00A76E29" w:rsidRPr="00A76E29">
        <w:t xml:space="preserve">COMMITTEE REPORT – BUSHLAND PRESERVATION LEVY REPORT FOR THE PERIOD ENDED </w:t>
      </w:r>
      <w:r>
        <w:rPr>
          <w:bCs/>
        </w:rPr>
        <w:t>MARCH 2022</w:t>
      </w:r>
    </w:p>
    <w:p w14:paraId="6FA50873" w14:textId="2CE60CA2" w:rsidR="000125B3" w:rsidRPr="00927E05" w:rsidRDefault="000125B3" w:rsidP="008F6A72">
      <w:pPr>
        <w:tabs>
          <w:tab w:val="left" w:pos="851"/>
        </w:tabs>
      </w:pPr>
      <w:r w:rsidRPr="0042373D">
        <w:tab/>
      </w:r>
      <w:r w:rsidR="005E376A" w:rsidRPr="005E376A">
        <w:rPr>
          <w:b/>
        </w:rPr>
        <w:t>134/695/317/1234-002</w:t>
      </w:r>
      <w:r w:rsidRPr="0042373D">
        <w:tab/>
      </w:r>
    </w:p>
    <w:p w14:paraId="29422242" w14:textId="77777777" w:rsidR="000125B3" w:rsidRDefault="000125B3" w:rsidP="008F6A72"/>
    <w:p w14:paraId="506375B6" w14:textId="4333A96D" w:rsidR="00A76E29" w:rsidRDefault="00A76E29" w:rsidP="00A76E29">
      <w:r>
        <w:t xml:space="preserve">The Divisional Manager, Organisational Services, provided the Committee with a report on expenditure for bushland purposes for the period ended </w:t>
      </w:r>
      <w:r w:rsidR="00656FE2">
        <w:rPr>
          <w:bCs/>
        </w:rPr>
        <w:t>March 2022</w:t>
      </w:r>
      <w:r>
        <w:t>.</w:t>
      </w:r>
    </w:p>
    <w:p w14:paraId="12A7AF0C" w14:textId="77777777" w:rsidR="00A76E29" w:rsidRDefault="00A76E29" w:rsidP="00A76E29"/>
    <w:p w14:paraId="45F3105D" w14:textId="77777777" w:rsidR="00A76E29" w:rsidRDefault="00A76E29" w:rsidP="00A76E29">
      <w:r>
        <w:t>The Bushland Preservation Levy Report is prepared on a quarterly basis in order to show the balance of funds held for environmental bushland purposes along with details of environment bushland expenditure.</w:t>
      </w:r>
    </w:p>
    <w:p w14:paraId="18C791AF" w14:textId="77777777" w:rsidR="00A76E29" w:rsidRDefault="00A76E29" w:rsidP="00A76E29"/>
    <w:p w14:paraId="3B2CAE82" w14:textId="7F5697C2" w:rsidR="00A76E29" w:rsidRDefault="00A76E29" w:rsidP="00A76E29">
      <w:r>
        <w:t>It is recommended that the Committee note the information contained in the report</w:t>
      </w:r>
      <w:r w:rsidR="00D91129">
        <w:t xml:space="preserve">, </w:t>
      </w:r>
      <w:r w:rsidR="0081618C">
        <w:t>submitted on file</w:t>
      </w:r>
      <w:r w:rsidR="00D91129">
        <w:t>,</w:t>
      </w:r>
      <w:r w:rsidR="0081618C">
        <w:t xml:space="preserve"> </w:t>
      </w:r>
      <w:r>
        <w:t xml:space="preserve">and that the balance of the funds held for environment bushland purposes for the year ended </w:t>
      </w:r>
      <w:r w:rsidR="00656FE2">
        <w:rPr>
          <w:bCs/>
        </w:rPr>
        <w:t>March</w:t>
      </w:r>
      <w:r w:rsidR="00D91129">
        <w:rPr>
          <w:bCs/>
        </w:rPr>
        <w:t> </w:t>
      </w:r>
      <w:r w:rsidR="00656FE2">
        <w:rPr>
          <w:bCs/>
        </w:rPr>
        <w:t>2022</w:t>
      </w:r>
      <w:r>
        <w:t xml:space="preserve"> is a </w:t>
      </w:r>
      <w:r w:rsidR="005E376A">
        <w:rPr>
          <w:bCs/>
        </w:rPr>
        <w:t>deficit</w:t>
      </w:r>
      <w:r w:rsidR="009F3C78">
        <w:rPr>
          <w:bCs/>
        </w:rPr>
        <w:t xml:space="preserve"> </w:t>
      </w:r>
      <w:r>
        <w:t>of $</w:t>
      </w:r>
      <w:r w:rsidR="005E376A">
        <w:rPr>
          <w:bCs/>
        </w:rPr>
        <w:t>37,074,402</w:t>
      </w:r>
      <w:r w:rsidR="009F3C78">
        <w:rPr>
          <w:bCs/>
        </w:rPr>
        <w:t xml:space="preserve"> </w:t>
      </w:r>
      <w:r>
        <w:t>due to the Bushland Acquisition accelerated program.</w:t>
      </w:r>
    </w:p>
    <w:p w14:paraId="3C2F7317" w14:textId="77777777" w:rsidR="00A76E29" w:rsidRDefault="00A76E29" w:rsidP="00A76E29"/>
    <w:p w14:paraId="035F063C" w14:textId="77777777" w:rsidR="00A76E29" w:rsidRPr="00A76E29" w:rsidRDefault="00A76E29" w:rsidP="00CF69AC">
      <w:pPr>
        <w:keepNext/>
        <w:rPr>
          <w:b/>
          <w:bCs/>
        </w:rPr>
      </w:pPr>
      <w:r w:rsidRPr="00A76E29">
        <w:rPr>
          <w:b/>
          <w:bCs/>
        </w:rPr>
        <w:lastRenderedPageBreak/>
        <w:t>RECOMMENDATION:</w:t>
      </w:r>
    </w:p>
    <w:p w14:paraId="6F7EED35" w14:textId="77777777" w:rsidR="00A76E29" w:rsidRPr="00A76E29" w:rsidRDefault="00A76E29" w:rsidP="00CF69AC">
      <w:pPr>
        <w:keepNext/>
        <w:rPr>
          <w:b/>
          <w:bCs/>
        </w:rPr>
      </w:pPr>
    </w:p>
    <w:p w14:paraId="4474EBCB" w14:textId="62840275" w:rsidR="000125B3" w:rsidRPr="00A76E29" w:rsidRDefault="00A76E29" w:rsidP="00CF69AC">
      <w:pPr>
        <w:keepNext/>
        <w:rPr>
          <w:b/>
          <w:bCs/>
        </w:rPr>
      </w:pPr>
      <w:r w:rsidRPr="00A76E29">
        <w:rPr>
          <w:b/>
          <w:bCs/>
        </w:rPr>
        <w:t xml:space="preserve">THAT THE ENVIRONMENT, PARKS AND SUSTAINABILITY COMMITTEE RECEIVES AND NOTES THE CONTENT OF THE ATTACHED BUSHLAND PRESERVATION LEVY REPORT FOR THE </w:t>
      </w:r>
      <w:r w:rsidR="00907EFE">
        <w:rPr>
          <w:b/>
          <w:bCs/>
        </w:rPr>
        <w:t>PERIOD</w:t>
      </w:r>
      <w:r w:rsidRPr="00A76E29">
        <w:rPr>
          <w:b/>
          <w:bCs/>
        </w:rPr>
        <w:t xml:space="preserve"> ENDED </w:t>
      </w:r>
      <w:r w:rsidR="00656FE2">
        <w:rPr>
          <w:b/>
        </w:rPr>
        <w:t>MARCH 2022</w:t>
      </w:r>
      <w:r w:rsidRPr="00A76E29">
        <w:rPr>
          <w:b/>
          <w:bCs/>
        </w:rPr>
        <w:t>.</w:t>
      </w:r>
    </w:p>
    <w:p w14:paraId="64A0B45F" w14:textId="566F9D39" w:rsidR="000125B3" w:rsidRDefault="000125B3" w:rsidP="008F6A72"/>
    <w:p w14:paraId="12EF7EC8" w14:textId="77777777" w:rsidR="0081618C" w:rsidRPr="0061499F" w:rsidRDefault="0081618C" w:rsidP="008F6A72"/>
    <w:p w14:paraId="6FC28C97" w14:textId="006B77B7" w:rsidR="00467A58" w:rsidRPr="0061499F" w:rsidRDefault="00467A58" w:rsidP="00467A58">
      <w:pPr>
        <w:rPr>
          <w:b/>
        </w:rPr>
      </w:pPr>
      <w:r w:rsidRPr="0061499F">
        <w:rPr>
          <w:b/>
        </w:rPr>
        <w:t>C</w:t>
      </w:r>
      <w:r>
        <w:rPr>
          <w:b/>
        </w:rPr>
        <w:t>ONFIRMED THIS</w:t>
      </w:r>
      <w:r>
        <w:rPr>
          <w:b/>
        </w:rPr>
        <w:tab/>
        <w:t>DAY OF</w:t>
      </w:r>
      <w:r>
        <w:rPr>
          <w:b/>
        </w:rPr>
        <w:tab/>
        <w:t>20</w:t>
      </w:r>
      <w:r w:rsidR="00E21B68">
        <w:rPr>
          <w:b/>
        </w:rPr>
        <w:t>2</w:t>
      </w:r>
      <w:r>
        <w:rPr>
          <w:b/>
        </w:rPr>
        <w:t>2</w:t>
      </w:r>
    </w:p>
    <w:p w14:paraId="159869A7" w14:textId="77777777" w:rsidR="00467A58" w:rsidRPr="005D3792" w:rsidRDefault="00467A58" w:rsidP="00467A58"/>
    <w:p w14:paraId="1319FB9F" w14:textId="77777777" w:rsidR="00467A58" w:rsidRDefault="00467A58" w:rsidP="00467A58">
      <w:pPr>
        <w:rPr>
          <w:i/>
          <w:szCs w:val="22"/>
        </w:rPr>
      </w:pPr>
    </w:p>
    <w:p w14:paraId="66D6AEF8" w14:textId="77777777" w:rsidR="00467A58" w:rsidRDefault="00467A58" w:rsidP="00467A58">
      <w:pPr>
        <w:rPr>
          <w:i/>
          <w:szCs w:val="22"/>
        </w:rPr>
      </w:pPr>
    </w:p>
    <w:p w14:paraId="55034060" w14:textId="77777777" w:rsidR="00467A58" w:rsidRDefault="00467A58" w:rsidP="00467A58">
      <w:pPr>
        <w:rPr>
          <w:i/>
          <w:szCs w:val="22"/>
        </w:rPr>
      </w:pPr>
    </w:p>
    <w:p w14:paraId="78C98C5F" w14:textId="77777777" w:rsidR="00467A58" w:rsidRPr="005D3792" w:rsidRDefault="00467A58" w:rsidP="00467A58">
      <w:pPr>
        <w:rPr>
          <w:i/>
          <w:szCs w:val="22"/>
        </w:rPr>
      </w:pPr>
    </w:p>
    <w:p w14:paraId="671B0F1F" w14:textId="25A331AE" w:rsidR="00467A58" w:rsidRPr="0061499F" w:rsidRDefault="008A7D9C" w:rsidP="00467A58">
      <w:pPr>
        <w:jc w:val="right"/>
        <w:rPr>
          <w:b/>
          <w:i/>
          <w:sz w:val="24"/>
        </w:rPr>
      </w:pPr>
      <w:r w:rsidRPr="0061499F">
        <w:rPr>
          <w:b/>
          <w:i/>
          <w:sz w:val="24"/>
        </w:rPr>
        <w:t>......................</w:t>
      </w:r>
      <w:r w:rsidR="00467A58" w:rsidRPr="0061499F">
        <w:rPr>
          <w:b/>
          <w:i/>
          <w:sz w:val="24"/>
        </w:rPr>
        <w:t>....................</w:t>
      </w:r>
    </w:p>
    <w:p w14:paraId="142006C9" w14:textId="788678EC" w:rsidR="00467A58" w:rsidRPr="00807B6F" w:rsidRDefault="00467A58" w:rsidP="008A7D9C">
      <w:pPr>
        <w:tabs>
          <w:tab w:val="clear" w:pos="8306"/>
          <w:tab w:val="right" w:pos="8931"/>
        </w:tabs>
      </w:pPr>
      <w:r>
        <w:rPr>
          <w:b/>
        </w:rPr>
        <w:tab/>
      </w:r>
      <w:r>
        <w:rPr>
          <w:b/>
        </w:rPr>
        <w:tab/>
      </w:r>
      <w:r w:rsidR="008A7D9C">
        <w:rPr>
          <w:b/>
        </w:rPr>
        <w:t xml:space="preserve">CIVIC CABINET </w:t>
      </w:r>
      <w:r>
        <w:rPr>
          <w:b/>
        </w:rPr>
        <w:t>CHAIR</w:t>
      </w:r>
    </w:p>
    <w:p w14:paraId="27CD7E06" w14:textId="77777777" w:rsidR="00F71B19" w:rsidRPr="00807B6F" w:rsidRDefault="00F71B19" w:rsidP="008F6A72">
      <w:pPr>
        <w:pStyle w:val="Heading2-underlined"/>
      </w:pPr>
    </w:p>
    <w:sectPr w:rsidR="00F71B19" w:rsidRPr="00807B6F" w:rsidSect="008A7D9C">
      <w:pgSz w:w="11906" w:h="16838"/>
      <w:pgMar w:top="1021" w:right="1558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B4A2" w14:textId="77777777" w:rsidR="00F20C3F" w:rsidRDefault="00F20C3F" w:rsidP="008F6A72">
      <w:r>
        <w:separator/>
      </w:r>
    </w:p>
  </w:endnote>
  <w:endnote w:type="continuationSeparator" w:id="0">
    <w:p w14:paraId="4ED64F15" w14:textId="77777777" w:rsidR="00F20C3F" w:rsidRDefault="00F20C3F" w:rsidP="008F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6542" w14:textId="77777777" w:rsidR="00F20C3F" w:rsidRDefault="00F20C3F" w:rsidP="008F6A72">
      <w:r>
        <w:separator/>
      </w:r>
    </w:p>
  </w:footnote>
  <w:footnote w:type="continuationSeparator" w:id="0">
    <w:p w14:paraId="2D0DACAF" w14:textId="77777777" w:rsidR="00F20C3F" w:rsidRDefault="00F20C3F" w:rsidP="008F6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1EE"/>
    <w:rsid w:val="000027F0"/>
    <w:rsid w:val="000073C3"/>
    <w:rsid w:val="000078BD"/>
    <w:rsid w:val="000125B3"/>
    <w:rsid w:val="00024FEF"/>
    <w:rsid w:val="000445CF"/>
    <w:rsid w:val="00050FC9"/>
    <w:rsid w:val="00062537"/>
    <w:rsid w:val="00066F9F"/>
    <w:rsid w:val="0006779D"/>
    <w:rsid w:val="00097DD0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85ABD"/>
    <w:rsid w:val="00290208"/>
    <w:rsid w:val="00292FD1"/>
    <w:rsid w:val="00295A60"/>
    <w:rsid w:val="002C624A"/>
    <w:rsid w:val="002D25C5"/>
    <w:rsid w:val="002E7D57"/>
    <w:rsid w:val="002F208C"/>
    <w:rsid w:val="002F4239"/>
    <w:rsid w:val="00302524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67A58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376A"/>
    <w:rsid w:val="005E53C0"/>
    <w:rsid w:val="00616DD8"/>
    <w:rsid w:val="00631C4B"/>
    <w:rsid w:val="00632E2A"/>
    <w:rsid w:val="00634853"/>
    <w:rsid w:val="00636225"/>
    <w:rsid w:val="00656FE2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10D6A"/>
    <w:rsid w:val="00736E98"/>
    <w:rsid w:val="00766BAE"/>
    <w:rsid w:val="007749D9"/>
    <w:rsid w:val="00775A27"/>
    <w:rsid w:val="00776871"/>
    <w:rsid w:val="00786665"/>
    <w:rsid w:val="007A24E9"/>
    <w:rsid w:val="007A546A"/>
    <w:rsid w:val="007C69C8"/>
    <w:rsid w:val="007D4D90"/>
    <w:rsid w:val="00807B6F"/>
    <w:rsid w:val="0081618C"/>
    <w:rsid w:val="00817F7B"/>
    <w:rsid w:val="00826429"/>
    <w:rsid w:val="00834DE2"/>
    <w:rsid w:val="0089197C"/>
    <w:rsid w:val="008A7D9C"/>
    <w:rsid w:val="008B18E7"/>
    <w:rsid w:val="008E56DB"/>
    <w:rsid w:val="008F5AD3"/>
    <w:rsid w:val="008F6A72"/>
    <w:rsid w:val="00907EFE"/>
    <w:rsid w:val="009205DD"/>
    <w:rsid w:val="00925519"/>
    <w:rsid w:val="00937FCB"/>
    <w:rsid w:val="00941988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3C78"/>
    <w:rsid w:val="009F6745"/>
    <w:rsid w:val="00A1317F"/>
    <w:rsid w:val="00A14871"/>
    <w:rsid w:val="00A21CD1"/>
    <w:rsid w:val="00A3213A"/>
    <w:rsid w:val="00A50643"/>
    <w:rsid w:val="00A54D64"/>
    <w:rsid w:val="00A5680F"/>
    <w:rsid w:val="00A76E29"/>
    <w:rsid w:val="00A80705"/>
    <w:rsid w:val="00A83EB4"/>
    <w:rsid w:val="00A84189"/>
    <w:rsid w:val="00A95785"/>
    <w:rsid w:val="00AA1874"/>
    <w:rsid w:val="00AE0674"/>
    <w:rsid w:val="00AF46A2"/>
    <w:rsid w:val="00B26C50"/>
    <w:rsid w:val="00B26DA0"/>
    <w:rsid w:val="00B3526A"/>
    <w:rsid w:val="00B45A22"/>
    <w:rsid w:val="00B46037"/>
    <w:rsid w:val="00B464CB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CF69AC"/>
    <w:rsid w:val="00D0200B"/>
    <w:rsid w:val="00D02DA0"/>
    <w:rsid w:val="00D03927"/>
    <w:rsid w:val="00D1146A"/>
    <w:rsid w:val="00D23C17"/>
    <w:rsid w:val="00D30EE7"/>
    <w:rsid w:val="00D632B9"/>
    <w:rsid w:val="00D70309"/>
    <w:rsid w:val="00D7073E"/>
    <w:rsid w:val="00D70B67"/>
    <w:rsid w:val="00D7468D"/>
    <w:rsid w:val="00D77ED0"/>
    <w:rsid w:val="00D815C2"/>
    <w:rsid w:val="00D87EEE"/>
    <w:rsid w:val="00D91129"/>
    <w:rsid w:val="00D9394D"/>
    <w:rsid w:val="00DA0828"/>
    <w:rsid w:val="00DA0EC7"/>
    <w:rsid w:val="00DA3B19"/>
    <w:rsid w:val="00DB6F72"/>
    <w:rsid w:val="00DE60A1"/>
    <w:rsid w:val="00E018C1"/>
    <w:rsid w:val="00E05CA3"/>
    <w:rsid w:val="00E21B68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C64BB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20C3F"/>
    <w:rsid w:val="00F26215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0AB89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A72"/>
    <w:pPr>
      <w:tabs>
        <w:tab w:val="center" w:pos="4153"/>
        <w:tab w:val="right" w:pos="8306"/>
      </w:tabs>
      <w:jc w:val="both"/>
    </w:pPr>
    <w:rPr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2163</Characters>
  <Application>Microsoft Office Word</Application>
  <DocSecurity>4</DocSecurity>
  <Lines>135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Katie Edgley</cp:lastModifiedBy>
  <cp:revision>2</cp:revision>
  <cp:lastPrinted>2012-05-01T05:44:00Z</cp:lastPrinted>
  <dcterms:created xsi:type="dcterms:W3CDTF">2022-05-25T23:46:00Z</dcterms:created>
  <dcterms:modified xsi:type="dcterms:W3CDTF">2022-05-25T23:46:00Z</dcterms:modified>
</cp:coreProperties>
</file>