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1803E5" w14:textId="77777777" w:rsidR="000B5998" w:rsidRDefault="008F4A8C">
      <w:pPr>
        <w:spacing w:before="240" w:after="80"/>
      </w:pPr>
      <w:r>
        <w:rPr>
          <w:b/>
          <w:bCs/>
          <w:color w:val="E8112D"/>
          <w:sz w:val="52"/>
          <w:szCs w:val="52"/>
        </w:rPr>
        <w:t>Motor Mouth Camp</w:t>
      </w:r>
    </w:p>
    <w:p w14:paraId="475A2CAD" w14:textId="77777777" w:rsidR="000B5998" w:rsidRDefault="008F4A8C">
      <w:pPr>
        <w:spacing w:after="60"/>
      </w:pPr>
      <w:r>
        <w:rPr>
          <w:b/>
          <w:bCs/>
          <w:color w:val="3D3D3D"/>
          <w:sz w:val="32"/>
          <w:szCs w:val="32"/>
        </w:rPr>
        <w:t>Guidelines &amp; Eligibility</w:t>
      </w:r>
    </w:p>
    <w:p w14:paraId="6970C36F" w14:textId="77777777" w:rsidR="000B5998" w:rsidRDefault="008F4A8C">
      <w:pPr>
        <w:spacing w:after="200"/>
      </w:pPr>
      <w:r>
        <w:rPr>
          <w:color w:val="6D6D6D"/>
          <w:sz w:val="24"/>
          <w:szCs w:val="24"/>
        </w:rPr>
        <w:t>Children (AAC Users) &amp; Families</w:t>
      </w:r>
    </w:p>
    <w:p w14:paraId="26066A51" w14:textId="77777777" w:rsidR="000B5998" w:rsidRDefault="000B5998">
      <w:pPr>
        <w:pBdr>
          <w:bottom w:val="single" w:sz="6" w:space="1" w:color="E8112D"/>
        </w:pBdr>
        <w:spacing w:before="100" w:after="100"/>
      </w:pPr>
    </w:p>
    <w:p w14:paraId="5F297BF7" w14:textId="77777777" w:rsidR="000B5998" w:rsidRDefault="008F4A8C">
      <w:pPr>
        <w:pStyle w:val="Heading1"/>
      </w:pPr>
      <w:r>
        <w:rPr>
          <w:sz w:val="28"/>
          <w:szCs w:val="28"/>
        </w:rPr>
        <w:t>About Motor Mouth Camp</w:t>
      </w:r>
    </w:p>
    <w:p w14:paraId="5585AB10" w14:textId="77777777" w:rsidR="000B5998" w:rsidRDefault="008F4A8C">
      <w:pPr>
        <w:spacing w:before="40" w:after="40"/>
      </w:pPr>
      <w:r>
        <w:rPr>
          <w:color w:val="3D3D3D"/>
          <w:sz w:val="19"/>
          <w:szCs w:val="19"/>
        </w:rPr>
        <w:t xml:space="preserve">Motor Mouth Camp is an immersive communication program for children who use Augmentative and Alternative Communication (AAC). Delivered over three days at Point Walter Campsite in Bicton, the camp brings children, families and communication specialists together in a supportive, play-based environment, where every child is </w:t>
      </w:r>
      <w:proofErr w:type="gramStart"/>
      <w:r>
        <w:rPr>
          <w:color w:val="3D3D3D"/>
          <w:sz w:val="19"/>
          <w:szCs w:val="19"/>
        </w:rPr>
        <w:t>understood</w:t>
      </w:r>
      <w:proofErr w:type="gramEnd"/>
      <w:r>
        <w:rPr>
          <w:color w:val="3D3D3D"/>
          <w:sz w:val="19"/>
          <w:szCs w:val="19"/>
        </w:rPr>
        <w:t xml:space="preserve"> and every voice is valued.</w:t>
      </w:r>
    </w:p>
    <w:p w14:paraId="04007A14" w14:textId="77777777" w:rsidR="000B5998" w:rsidRDefault="008F4A8C">
      <w:pPr>
        <w:spacing w:before="40" w:after="40"/>
      </w:pPr>
      <w:r>
        <w:rPr>
          <w:color w:val="3D3D3D"/>
          <w:sz w:val="19"/>
          <w:szCs w:val="19"/>
        </w:rPr>
        <w:t>The program is designed around real-world communication experiences. Children use AAC in everyday situations, including making friends, taking part in activities and expressing themselves in a safe, encouraging environment. Families are supported alongside their children through shared learning, practical guidance and connection with others on a similar journey.</w:t>
      </w:r>
    </w:p>
    <w:p w14:paraId="21580F02" w14:textId="77777777" w:rsidR="000B5998" w:rsidRDefault="008F4A8C">
      <w:pPr>
        <w:spacing w:before="40" w:after="40"/>
      </w:pPr>
      <w:r>
        <w:rPr>
          <w:color w:val="3D3D3D"/>
          <w:sz w:val="19"/>
          <w:szCs w:val="19"/>
        </w:rPr>
        <w:t>Motor Mouth Camp is led by speech pathologist and program coordinator Kelly Savage, whose work over 15 years has helped shape the program into a nationally recognised model for AAC support and inclusion.</w:t>
      </w:r>
    </w:p>
    <w:p w14:paraId="4A448CFA" w14:textId="77777777" w:rsidR="000B5998" w:rsidRDefault="008F4A8C">
      <w:pPr>
        <w:spacing w:before="40" w:after="40"/>
      </w:pPr>
      <w:r>
        <w:rPr>
          <w:color w:val="3D3D3D"/>
          <w:sz w:val="19"/>
          <w:szCs w:val="19"/>
        </w:rPr>
        <w:t>The camp runs across two rounds each year. Attendance is free for all participating families.</w:t>
      </w:r>
    </w:p>
    <w:p w14:paraId="42E13713" w14:textId="77777777" w:rsidR="000B5998" w:rsidRDefault="008F4A8C">
      <w:pPr>
        <w:pStyle w:val="Heading2"/>
      </w:pPr>
      <w:r>
        <w:rPr>
          <w:sz w:val="24"/>
          <w:szCs w:val="24"/>
        </w:rPr>
        <w:t>Key Details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00"/>
        <w:gridCol w:w="7160"/>
      </w:tblGrid>
      <w:tr w:rsidR="000B5998" w14:paraId="1531AF17" w14:textId="77777777">
        <w:tblPrEx>
          <w:tblCellMar>
            <w:top w:w="0" w:type="dxa"/>
            <w:bottom w:w="0" w:type="dxa"/>
          </w:tblCellMar>
        </w:tblPrEx>
        <w:tc>
          <w:tcPr>
            <w:tcW w:w="22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550AAF17" w14:textId="77777777" w:rsidR="000B5998" w:rsidRDefault="008F4A8C">
            <w:r>
              <w:rPr>
                <w:b/>
                <w:bCs/>
                <w:color w:val="3D3D3D"/>
              </w:rPr>
              <w:t>Location</w:t>
            </w:r>
          </w:p>
        </w:tc>
        <w:tc>
          <w:tcPr>
            <w:tcW w:w="7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5EBE15F" w14:textId="77777777" w:rsidR="000B5998" w:rsidRDefault="008F4A8C">
            <w:r>
              <w:rPr>
                <w:color w:val="3D3D3D"/>
              </w:rPr>
              <w:t>Point Walter Campsite, Bicton, Western Australia</w:t>
            </w:r>
          </w:p>
        </w:tc>
      </w:tr>
      <w:tr w:rsidR="000B5998" w14:paraId="5C2B0A38" w14:textId="77777777">
        <w:tblPrEx>
          <w:tblCellMar>
            <w:top w:w="0" w:type="dxa"/>
            <w:bottom w:w="0" w:type="dxa"/>
          </w:tblCellMar>
        </w:tblPrEx>
        <w:tc>
          <w:tcPr>
            <w:tcW w:w="22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2E16B3F6" w14:textId="77777777" w:rsidR="000B5998" w:rsidRDefault="008F4A8C">
            <w:r>
              <w:rPr>
                <w:b/>
                <w:bCs/>
                <w:color w:val="3D3D3D"/>
              </w:rPr>
              <w:t>Duration</w:t>
            </w:r>
          </w:p>
        </w:tc>
        <w:tc>
          <w:tcPr>
            <w:tcW w:w="7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802BD75" w14:textId="77777777" w:rsidR="000B5998" w:rsidRDefault="008F4A8C">
            <w:r>
              <w:rPr>
                <w:color w:val="3D3D3D"/>
              </w:rPr>
              <w:t>Three days (Friday afternoon through to Sunday late morning)</w:t>
            </w:r>
          </w:p>
        </w:tc>
      </w:tr>
      <w:tr w:rsidR="000B5998" w14:paraId="0BF0816E" w14:textId="77777777">
        <w:tblPrEx>
          <w:tblCellMar>
            <w:top w:w="0" w:type="dxa"/>
            <w:bottom w:w="0" w:type="dxa"/>
          </w:tblCellMar>
        </w:tblPrEx>
        <w:tc>
          <w:tcPr>
            <w:tcW w:w="22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7A33E294" w14:textId="77777777" w:rsidR="000B5998" w:rsidRDefault="008F4A8C">
            <w:r>
              <w:rPr>
                <w:b/>
                <w:bCs/>
                <w:color w:val="3D3D3D"/>
              </w:rPr>
              <w:t>Frequency</w:t>
            </w:r>
          </w:p>
        </w:tc>
        <w:tc>
          <w:tcPr>
            <w:tcW w:w="7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388389C" w14:textId="77777777" w:rsidR="000B5998" w:rsidRDefault="008F4A8C">
            <w:r>
              <w:rPr>
                <w:color w:val="3D3D3D"/>
              </w:rPr>
              <w:t>Two camps per year. Dates are confirmed and published on the Variety WA website.</w:t>
            </w:r>
          </w:p>
        </w:tc>
      </w:tr>
      <w:tr w:rsidR="000B5998" w14:paraId="7A5801ED" w14:textId="77777777">
        <w:tblPrEx>
          <w:tblCellMar>
            <w:top w:w="0" w:type="dxa"/>
            <w:bottom w:w="0" w:type="dxa"/>
          </w:tblCellMar>
        </w:tblPrEx>
        <w:tc>
          <w:tcPr>
            <w:tcW w:w="22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24A21AC0" w14:textId="77777777" w:rsidR="000B5998" w:rsidRDefault="008F4A8C">
            <w:r>
              <w:rPr>
                <w:b/>
                <w:bCs/>
                <w:color w:val="3D3D3D"/>
              </w:rPr>
              <w:t>Cost</w:t>
            </w:r>
          </w:p>
        </w:tc>
        <w:tc>
          <w:tcPr>
            <w:tcW w:w="7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9E8FDA8" w14:textId="77777777" w:rsidR="000B5998" w:rsidRDefault="008F4A8C">
            <w:r>
              <w:rPr>
                <w:color w:val="3D3D3D"/>
              </w:rPr>
              <w:t>Free for all participating families</w:t>
            </w:r>
          </w:p>
        </w:tc>
      </w:tr>
      <w:tr w:rsidR="000B5998" w14:paraId="30F283B2" w14:textId="77777777">
        <w:tblPrEx>
          <w:tblCellMar>
            <w:top w:w="0" w:type="dxa"/>
            <w:bottom w:w="0" w:type="dxa"/>
          </w:tblCellMar>
        </w:tblPrEx>
        <w:tc>
          <w:tcPr>
            <w:tcW w:w="22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1D4ED085" w14:textId="77777777" w:rsidR="000B5998" w:rsidRDefault="008F4A8C">
            <w:r>
              <w:rPr>
                <w:b/>
                <w:bCs/>
                <w:color w:val="3D3D3D"/>
              </w:rPr>
              <w:t>Program Lead</w:t>
            </w:r>
          </w:p>
        </w:tc>
        <w:tc>
          <w:tcPr>
            <w:tcW w:w="7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3A235B0" w14:textId="77777777" w:rsidR="000B5998" w:rsidRDefault="008F4A8C">
            <w:r>
              <w:rPr>
                <w:color w:val="3D3D3D"/>
              </w:rPr>
              <w:t>Kelly Savage, Speech Pathologist and Program Coordinator</w:t>
            </w:r>
          </w:p>
        </w:tc>
      </w:tr>
    </w:tbl>
    <w:p w14:paraId="62B306B9" w14:textId="77777777" w:rsidR="000B5998" w:rsidRDefault="000B5998">
      <w:pPr>
        <w:pBdr>
          <w:bottom w:val="single" w:sz="6" w:space="1" w:color="E8112D"/>
        </w:pBdr>
        <w:spacing w:before="100" w:after="100"/>
      </w:pPr>
    </w:p>
    <w:p w14:paraId="0915D6DB" w14:textId="77777777" w:rsidR="000B5998" w:rsidRDefault="008F4A8C">
      <w:pPr>
        <w:pStyle w:val="Heading1"/>
      </w:pPr>
      <w:r>
        <w:rPr>
          <w:sz w:val="28"/>
          <w:szCs w:val="28"/>
        </w:rPr>
        <w:t>What Participants Gain</w:t>
      </w:r>
    </w:p>
    <w:p w14:paraId="25E03566" w14:textId="77777777" w:rsidR="000B5998" w:rsidRDefault="008F4A8C">
      <w:pPr>
        <w:spacing w:before="40" w:after="40"/>
      </w:pPr>
      <w:r>
        <w:rPr>
          <w:color w:val="3D3D3D"/>
          <w:sz w:val="19"/>
          <w:szCs w:val="19"/>
        </w:rPr>
        <w:t>Motor Mouth Camp is designed to support both children and families. By the end of the camp, participants can expect to have developed:</w:t>
      </w:r>
    </w:p>
    <w:p w14:paraId="256D597B" w14:textId="77777777" w:rsidR="000B5998" w:rsidRDefault="008F4A8C">
      <w:pPr>
        <w:pStyle w:val="ListParagraph"/>
        <w:numPr>
          <w:ilvl w:val="0"/>
          <w:numId w:val="2"/>
        </w:numPr>
        <w:spacing w:before="20" w:after="20"/>
      </w:pPr>
      <w:r>
        <w:rPr>
          <w:color w:val="3D3D3D"/>
          <w:sz w:val="19"/>
          <w:szCs w:val="19"/>
        </w:rPr>
        <w:t>Confidence to communicate in real-life settings</w:t>
      </w:r>
    </w:p>
    <w:p w14:paraId="6F0E8BD6" w14:textId="77777777" w:rsidR="000B5998" w:rsidRDefault="008F4A8C">
      <w:pPr>
        <w:pStyle w:val="ListParagraph"/>
        <w:numPr>
          <w:ilvl w:val="0"/>
          <w:numId w:val="2"/>
        </w:numPr>
        <w:spacing w:before="20" w:after="20"/>
      </w:pPr>
      <w:r>
        <w:rPr>
          <w:color w:val="3D3D3D"/>
          <w:sz w:val="19"/>
          <w:szCs w:val="19"/>
        </w:rPr>
        <w:t>Stronger social connection and new friendships with others who use AAC</w:t>
      </w:r>
    </w:p>
    <w:p w14:paraId="1C178DE0" w14:textId="77777777" w:rsidR="000B5998" w:rsidRDefault="008F4A8C">
      <w:pPr>
        <w:pStyle w:val="ListParagraph"/>
        <w:numPr>
          <w:ilvl w:val="0"/>
          <w:numId w:val="2"/>
        </w:numPr>
        <w:spacing w:before="20" w:after="20"/>
      </w:pPr>
      <w:r>
        <w:rPr>
          <w:color w:val="3D3D3D"/>
          <w:sz w:val="19"/>
          <w:szCs w:val="19"/>
        </w:rPr>
        <w:t>Greater independence and broader participation in everyday activities</w:t>
      </w:r>
    </w:p>
    <w:p w14:paraId="4EAA8B0A" w14:textId="77777777" w:rsidR="000B5998" w:rsidRDefault="008F4A8C">
      <w:pPr>
        <w:pStyle w:val="ListParagraph"/>
        <w:numPr>
          <w:ilvl w:val="0"/>
          <w:numId w:val="2"/>
        </w:numPr>
        <w:spacing w:before="20" w:after="20"/>
      </w:pPr>
      <w:r>
        <w:rPr>
          <w:color w:val="3D3D3D"/>
          <w:sz w:val="19"/>
          <w:szCs w:val="19"/>
        </w:rPr>
        <w:t>Practical skills to support AAC use at home and in the community</w:t>
      </w:r>
    </w:p>
    <w:p w14:paraId="7FA4CF1A" w14:textId="77777777" w:rsidR="000B5998" w:rsidRDefault="008F4A8C">
      <w:pPr>
        <w:pStyle w:val="ListParagraph"/>
        <w:numPr>
          <w:ilvl w:val="0"/>
          <w:numId w:val="2"/>
        </w:numPr>
        <w:spacing w:before="20" w:after="20"/>
      </w:pPr>
      <w:r>
        <w:rPr>
          <w:color w:val="3D3D3D"/>
          <w:sz w:val="19"/>
          <w:szCs w:val="19"/>
        </w:rPr>
        <w:t>A stronger sense of belonging within the AAC community</w:t>
      </w:r>
    </w:p>
    <w:p w14:paraId="70AA1BCB" w14:textId="77777777" w:rsidR="000B5998" w:rsidRDefault="008F4A8C">
      <w:pPr>
        <w:spacing w:before="40" w:after="40"/>
      </w:pPr>
      <w:r>
        <w:rPr>
          <w:color w:val="3D3D3D"/>
          <w:sz w:val="19"/>
          <w:szCs w:val="19"/>
        </w:rPr>
        <w:t>For families, the camp offers the opportunity to connect with other parents and carers navigating similar experiences, building a community grounded in shared understanding and inclusion.</w:t>
      </w:r>
    </w:p>
    <w:p w14:paraId="48F9249F" w14:textId="77777777" w:rsidR="000B5998" w:rsidRDefault="000B5998">
      <w:pPr>
        <w:pBdr>
          <w:bottom w:val="single" w:sz="6" w:space="1" w:color="E8112D"/>
        </w:pBdr>
        <w:spacing w:before="100" w:after="100"/>
      </w:pPr>
    </w:p>
    <w:p w14:paraId="18FEB491" w14:textId="77777777" w:rsidR="000B5998" w:rsidRDefault="008F4A8C">
      <w:pPr>
        <w:pStyle w:val="Heading1"/>
      </w:pPr>
      <w:r>
        <w:rPr>
          <w:sz w:val="28"/>
          <w:szCs w:val="28"/>
        </w:rPr>
        <w:t>What to Expect at Camp</w:t>
      </w:r>
    </w:p>
    <w:p w14:paraId="7E61D91E" w14:textId="77777777" w:rsidR="000B5998" w:rsidRDefault="008F4A8C">
      <w:pPr>
        <w:spacing w:before="40" w:after="40"/>
      </w:pPr>
      <w:r>
        <w:rPr>
          <w:color w:val="3D3D3D"/>
          <w:sz w:val="19"/>
          <w:szCs w:val="19"/>
        </w:rPr>
        <w:t>Sessions are facilitated by communication specialists and trained volunteers. Activities are designed to encourage participation, interaction and real-world communication in a structured yet relaxed environment.</w:t>
      </w:r>
    </w:p>
    <w:p w14:paraId="0AD347D1" w14:textId="77777777" w:rsidR="000B5998" w:rsidRDefault="008F4A8C">
      <w:pPr>
        <w:spacing w:before="40" w:after="40"/>
      </w:pPr>
      <w:r>
        <w:rPr>
          <w:color w:val="3D3D3D"/>
          <w:sz w:val="19"/>
          <w:szCs w:val="19"/>
        </w:rPr>
        <w:t>Camp activities and sessions typically include:</w:t>
      </w:r>
    </w:p>
    <w:p w14:paraId="6676D066" w14:textId="77777777" w:rsidR="000B5998" w:rsidRDefault="008F4A8C">
      <w:pPr>
        <w:pStyle w:val="ListParagraph"/>
        <w:numPr>
          <w:ilvl w:val="0"/>
          <w:numId w:val="2"/>
        </w:numPr>
        <w:spacing w:before="20" w:after="20"/>
      </w:pPr>
      <w:r>
        <w:rPr>
          <w:color w:val="3D3D3D"/>
          <w:sz w:val="19"/>
          <w:szCs w:val="19"/>
        </w:rPr>
        <w:t>Group-based communication therapy</w:t>
      </w:r>
    </w:p>
    <w:p w14:paraId="7725D116" w14:textId="77777777" w:rsidR="000B5998" w:rsidRDefault="008F4A8C">
      <w:pPr>
        <w:pStyle w:val="ListParagraph"/>
        <w:numPr>
          <w:ilvl w:val="0"/>
          <w:numId w:val="2"/>
        </w:numPr>
        <w:spacing w:before="20" w:after="20"/>
      </w:pPr>
      <w:r>
        <w:rPr>
          <w:color w:val="3D3D3D"/>
          <w:sz w:val="19"/>
          <w:szCs w:val="19"/>
        </w:rPr>
        <w:t>Family activities to practise using AAC in everyday situations</w:t>
      </w:r>
    </w:p>
    <w:p w14:paraId="00D338C0" w14:textId="77777777" w:rsidR="000B5998" w:rsidRDefault="008F4A8C">
      <w:pPr>
        <w:pStyle w:val="ListParagraph"/>
        <w:numPr>
          <w:ilvl w:val="0"/>
          <w:numId w:val="2"/>
        </w:numPr>
        <w:spacing w:before="20" w:after="20"/>
      </w:pPr>
      <w:r>
        <w:rPr>
          <w:color w:val="3D3D3D"/>
          <w:sz w:val="19"/>
          <w:szCs w:val="19"/>
        </w:rPr>
        <w:t>Fun activities for siblings</w:t>
      </w:r>
    </w:p>
    <w:p w14:paraId="4234C5B0" w14:textId="77777777" w:rsidR="000B5998" w:rsidRDefault="008F4A8C">
      <w:pPr>
        <w:pStyle w:val="ListParagraph"/>
        <w:numPr>
          <w:ilvl w:val="0"/>
          <w:numId w:val="2"/>
        </w:numPr>
        <w:spacing w:before="20" w:after="20"/>
      </w:pPr>
      <w:r>
        <w:rPr>
          <w:color w:val="3D3D3D"/>
          <w:sz w:val="19"/>
          <w:szCs w:val="19"/>
        </w:rPr>
        <w:t>Parent and carer workshops and networking sessions</w:t>
      </w:r>
    </w:p>
    <w:p w14:paraId="7D90C3A8" w14:textId="77777777" w:rsidR="000B5998" w:rsidRDefault="008F4A8C">
      <w:pPr>
        <w:pStyle w:val="ListParagraph"/>
        <w:numPr>
          <w:ilvl w:val="0"/>
          <w:numId w:val="2"/>
        </w:numPr>
        <w:spacing w:before="20" w:after="20"/>
      </w:pPr>
      <w:r>
        <w:rPr>
          <w:color w:val="3D3D3D"/>
          <w:sz w:val="19"/>
          <w:szCs w:val="19"/>
        </w:rPr>
        <w:t>Mentoring from adult AAC users</w:t>
      </w:r>
    </w:p>
    <w:p w14:paraId="35AEFDB7" w14:textId="77777777" w:rsidR="000B5998" w:rsidRDefault="008F4A8C">
      <w:pPr>
        <w:pStyle w:val="ListParagraph"/>
        <w:numPr>
          <w:ilvl w:val="0"/>
          <w:numId w:val="2"/>
        </w:numPr>
        <w:spacing w:before="20" w:after="20"/>
      </w:pPr>
      <w:r>
        <w:rPr>
          <w:color w:val="3D3D3D"/>
          <w:sz w:val="19"/>
          <w:szCs w:val="19"/>
        </w:rPr>
        <w:lastRenderedPageBreak/>
        <w:t>Social and evening activities for the whole family</w:t>
      </w:r>
    </w:p>
    <w:p w14:paraId="15482EB9" w14:textId="77777777" w:rsidR="000B5998" w:rsidRDefault="008F4A8C">
      <w:pPr>
        <w:spacing w:before="40" w:after="40"/>
      </w:pPr>
      <w:r>
        <w:rPr>
          <w:color w:val="3D3D3D"/>
          <w:sz w:val="19"/>
          <w:szCs w:val="19"/>
        </w:rPr>
        <w:t xml:space="preserve">Families are actively involved throughout the program, creating a shared learning experience for both children and their </w:t>
      </w:r>
      <w:proofErr w:type="spellStart"/>
      <w:r>
        <w:rPr>
          <w:color w:val="3D3D3D"/>
          <w:sz w:val="19"/>
          <w:szCs w:val="19"/>
        </w:rPr>
        <w:t>carers</w:t>
      </w:r>
      <w:proofErr w:type="spellEnd"/>
      <w:r>
        <w:rPr>
          <w:color w:val="3D3D3D"/>
          <w:sz w:val="19"/>
          <w:szCs w:val="19"/>
        </w:rPr>
        <w:t>.</w:t>
      </w:r>
    </w:p>
    <w:p w14:paraId="0D352F80" w14:textId="77777777" w:rsidR="000B5998" w:rsidRDefault="008F4A8C">
      <w:pPr>
        <w:pStyle w:val="Heading1"/>
      </w:pPr>
      <w:r>
        <w:rPr>
          <w:sz w:val="28"/>
          <w:szCs w:val="28"/>
        </w:rPr>
        <w:t>Who Can Apply</w:t>
      </w:r>
    </w:p>
    <w:p w14:paraId="4C6BEF22" w14:textId="77777777" w:rsidR="000B5998" w:rsidRDefault="008F4A8C">
      <w:pPr>
        <w:spacing w:before="40" w:after="40"/>
      </w:pPr>
      <w:r>
        <w:rPr>
          <w:color w:val="3D3D3D"/>
          <w:sz w:val="19"/>
          <w:szCs w:val="19"/>
        </w:rPr>
        <w:t xml:space="preserve">Motor Mouth Camp is open to children who use AAC and their families. To be eligible, applicants must meet </w:t>
      </w:r>
      <w:proofErr w:type="gramStart"/>
      <w:r>
        <w:rPr>
          <w:color w:val="3D3D3D"/>
          <w:sz w:val="19"/>
          <w:szCs w:val="19"/>
        </w:rPr>
        <w:t>all of</w:t>
      </w:r>
      <w:proofErr w:type="gramEnd"/>
      <w:r>
        <w:rPr>
          <w:color w:val="3D3D3D"/>
          <w:sz w:val="19"/>
          <w:szCs w:val="19"/>
        </w:rPr>
        <w:t xml:space="preserve"> the following criteria:</w:t>
      </w:r>
    </w:p>
    <w:p w14:paraId="63C1B694" w14:textId="77777777" w:rsidR="000B5998" w:rsidRDefault="008F4A8C">
      <w:pPr>
        <w:spacing w:before="120" w:after="40"/>
      </w:pPr>
      <w:r>
        <w:rPr>
          <w:b/>
          <w:bCs/>
          <w:color w:val="E8112D"/>
        </w:rPr>
        <w:t>The child</w:t>
      </w:r>
    </w:p>
    <w:p w14:paraId="198633B2" w14:textId="77777777" w:rsidR="000B5998" w:rsidRDefault="008F4A8C">
      <w:pPr>
        <w:pStyle w:val="ListParagraph"/>
        <w:numPr>
          <w:ilvl w:val="0"/>
          <w:numId w:val="2"/>
        </w:numPr>
        <w:spacing w:before="20" w:after="20"/>
      </w:pPr>
      <w:r>
        <w:rPr>
          <w:color w:val="3D3D3D"/>
          <w:sz w:val="19"/>
          <w:szCs w:val="19"/>
        </w:rPr>
        <w:t>Must reside in Western Australia</w:t>
      </w:r>
    </w:p>
    <w:p w14:paraId="4C79E4AB" w14:textId="77777777" w:rsidR="000B5998" w:rsidRDefault="008F4A8C">
      <w:pPr>
        <w:pStyle w:val="ListParagraph"/>
        <w:numPr>
          <w:ilvl w:val="0"/>
          <w:numId w:val="2"/>
        </w:numPr>
        <w:spacing w:before="20" w:after="20"/>
      </w:pPr>
      <w:r>
        <w:rPr>
          <w:color w:val="3D3D3D"/>
          <w:sz w:val="19"/>
          <w:szCs w:val="19"/>
        </w:rPr>
        <w:t>Must be actively using an AAC system</w:t>
      </w:r>
    </w:p>
    <w:p w14:paraId="7B464604" w14:textId="77777777" w:rsidR="000B5998" w:rsidRDefault="008F4A8C">
      <w:pPr>
        <w:pStyle w:val="ListParagraph"/>
        <w:numPr>
          <w:ilvl w:val="0"/>
          <w:numId w:val="2"/>
        </w:numPr>
        <w:spacing w:before="20" w:after="20"/>
      </w:pPr>
      <w:r>
        <w:rPr>
          <w:color w:val="3D3D3D"/>
          <w:sz w:val="19"/>
          <w:szCs w:val="19"/>
        </w:rPr>
        <w:t>Must be aged 6 to 18 years (17 at time of application)</w:t>
      </w:r>
    </w:p>
    <w:p w14:paraId="51F8F5BF" w14:textId="77777777" w:rsidR="000B5998" w:rsidRDefault="008F4A8C">
      <w:pPr>
        <w:pStyle w:val="ListParagraph"/>
        <w:numPr>
          <w:ilvl w:val="0"/>
          <w:numId w:val="2"/>
        </w:numPr>
        <w:spacing w:before="20" w:after="20"/>
      </w:pPr>
      <w:r>
        <w:rPr>
          <w:color w:val="3D3D3D"/>
          <w:sz w:val="19"/>
          <w:szCs w:val="19"/>
        </w:rPr>
        <w:t>Must be supported by a speech pathologist</w:t>
      </w:r>
    </w:p>
    <w:p w14:paraId="56F8889C" w14:textId="77777777" w:rsidR="000B5998" w:rsidRDefault="008F4A8C">
      <w:pPr>
        <w:pStyle w:val="ListParagraph"/>
        <w:numPr>
          <w:ilvl w:val="0"/>
          <w:numId w:val="2"/>
        </w:numPr>
        <w:spacing w:before="20" w:after="20"/>
      </w:pPr>
      <w:r>
        <w:rPr>
          <w:color w:val="3D3D3D"/>
          <w:sz w:val="19"/>
          <w:szCs w:val="19"/>
        </w:rPr>
        <w:t>Must be able to participate in small group activities in a busy environment</w:t>
      </w:r>
    </w:p>
    <w:p w14:paraId="179DBBEA" w14:textId="77777777" w:rsidR="000B5998" w:rsidRDefault="008F4A8C">
      <w:pPr>
        <w:spacing w:before="120" w:after="40"/>
      </w:pPr>
      <w:r>
        <w:rPr>
          <w:b/>
          <w:bCs/>
          <w:color w:val="E8112D"/>
        </w:rPr>
        <w:t>The family</w:t>
      </w:r>
    </w:p>
    <w:p w14:paraId="193EC16C" w14:textId="77777777" w:rsidR="000B5998" w:rsidRDefault="008F4A8C">
      <w:pPr>
        <w:pStyle w:val="ListParagraph"/>
        <w:numPr>
          <w:ilvl w:val="0"/>
          <w:numId w:val="2"/>
        </w:numPr>
        <w:spacing w:before="20" w:after="20"/>
      </w:pPr>
      <w:r>
        <w:rPr>
          <w:color w:val="3D3D3D"/>
          <w:sz w:val="19"/>
          <w:szCs w:val="19"/>
        </w:rPr>
        <w:t>The child must attend camp with at least one parent or carer. It is strongly encouraged that the whole family attends, including siblings.</w:t>
      </w:r>
    </w:p>
    <w:p w14:paraId="178F15AB" w14:textId="77777777" w:rsidR="000B5998" w:rsidRDefault="008F4A8C">
      <w:pPr>
        <w:pStyle w:val="ListParagraph"/>
        <w:numPr>
          <w:ilvl w:val="0"/>
          <w:numId w:val="2"/>
        </w:numPr>
        <w:spacing w:before="20" w:after="20"/>
      </w:pPr>
      <w:r>
        <w:rPr>
          <w:color w:val="3D3D3D"/>
          <w:sz w:val="19"/>
          <w:szCs w:val="19"/>
        </w:rPr>
        <w:t>The child and family must have a genuine interest in developing AAC skills and a willingness to participate in all activities throughout the camp.</w:t>
      </w:r>
    </w:p>
    <w:p w14:paraId="673EF4E5" w14:textId="77777777" w:rsidR="000B5998" w:rsidRDefault="008F4A8C">
      <w:pPr>
        <w:spacing w:before="40" w:after="40"/>
      </w:pPr>
      <w:r>
        <w:rPr>
          <w:color w:val="3D3D3D"/>
          <w:sz w:val="19"/>
          <w:szCs w:val="19"/>
        </w:rPr>
        <w:t>Please note that places at Motor Mouth Camp are limited. Meeting the eligibility criteria does not guarantee a place.</w:t>
      </w:r>
    </w:p>
    <w:p w14:paraId="7545E2BC" w14:textId="77777777" w:rsidR="000B5998" w:rsidRDefault="000B5998">
      <w:pPr>
        <w:pBdr>
          <w:bottom w:val="single" w:sz="6" w:space="1" w:color="E8112D"/>
        </w:pBdr>
        <w:spacing w:before="100" w:after="100"/>
      </w:pPr>
    </w:p>
    <w:p w14:paraId="15183591" w14:textId="77777777" w:rsidR="000B5998" w:rsidRDefault="008F4A8C">
      <w:pPr>
        <w:pStyle w:val="Heading1"/>
      </w:pPr>
      <w:r>
        <w:rPr>
          <w:sz w:val="28"/>
          <w:szCs w:val="28"/>
        </w:rPr>
        <w:t>How to Apply</w:t>
      </w:r>
    </w:p>
    <w:p w14:paraId="5CCBCB79" w14:textId="77777777" w:rsidR="000B5998" w:rsidRDefault="008F4A8C">
      <w:pPr>
        <w:spacing w:before="40" w:after="40"/>
      </w:pPr>
      <w:r>
        <w:rPr>
          <w:color w:val="3D3D3D"/>
          <w:sz w:val="19"/>
          <w:szCs w:val="19"/>
        </w:rPr>
        <w:t xml:space="preserve">Applications are submitted online via the Variety WA website when a camp </w:t>
      </w:r>
      <w:proofErr w:type="spellStart"/>
      <w:r>
        <w:rPr>
          <w:color w:val="3D3D3D"/>
          <w:sz w:val="19"/>
          <w:szCs w:val="19"/>
        </w:rPr>
        <w:t>round</w:t>
      </w:r>
      <w:proofErr w:type="spellEnd"/>
      <w:r>
        <w:rPr>
          <w:color w:val="3D3D3D"/>
          <w:sz w:val="19"/>
          <w:szCs w:val="19"/>
        </w:rPr>
        <w:t xml:space="preserve"> is open. Please check the website for current application dates.</w:t>
      </w:r>
    </w:p>
    <w:p w14:paraId="1149CBF5" w14:textId="77777777" w:rsidR="000B5998" w:rsidRDefault="008F4A8C">
      <w:pPr>
        <w:spacing w:before="40" w:after="40"/>
      </w:pPr>
      <w:r>
        <w:rPr>
          <w:color w:val="3D3D3D"/>
          <w:sz w:val="19"/>
          <w:szCs w:val="19"/>
        </w:rPr>
        <w:t>The application process involves two steps:</w:t>
      </w:r>
    </w:p>
    <w:p w14:paraId="5722382A" w14:textId="77777777" w:rsidR="000B5998" w:rsidRDefault="008F4A8C">
      <w:pPr>
        <w:spacing w:before="120" w:after="40"/>
      </w:pPr>
      <w:r>
        <w:rPr>
          <w:b/>
          <w:bCs/>
          <w:color w:val="E8112D"/>
        </w:rPr>
        <w:t>Step 1: Complete the online application form</w:t>
      </w:r>
    </w:p>
    <w:p w14:paraId="56D18C02" w14:textId="77777777" w:rsidR="000B5998" w:rsidRDefault="008F4A8C">
      <w:pPr>
        <w:spacing w:before="40" w:after="40"/>
      </w:pPr>
      <w:r>
        <w:rPr>
          <w:color w:val="3D3D3D"/>
          <w:sz w:val="19"/>
          <w:szCs w:val="19"/>
        </w:rPr>
        <w:t>Submit the family application form via the Variety WA website. A separate application must be completed for each child who uses AAC.</w:t>
      </w:r>
    </w:p>
    <w:p w14:paraId="3FF50005" w14:textId="77777777" w:rsidR="000B5998" w:rsidRDefault="008F4A8C">
      <w:pPr>
        <w:spacing w:before="120" w:after="40"/>
      </w:pPr>
      <w:r>
        <w:rPr>
          <w:b/>
          <w:bCs/>
          <w:color w:val="E8112D"/>
        </w:rPr>
        <w:t>Step 2: Speech Pathologist Referral Form</w:t>
      </w:r>
    </w:p>
    <w:p w14:paraId="350E8ABF" w14:textId="77777777" w:rsidR="000B5998" w:rsidRDefault="008F4A8C">
      <w:pPr>
        <w:spacing w:before="40" w:after="40"/>
      </w:pPr>
      <w:r>
        <w:rPr>
          <w:color w:val="3D3D3D"/>
          <w:sz w:val="19"/>
          <w:szCs w:val="19"/>
        </w:rPr>
        <w:t>Your child's speech pathologist must complete a Speech Pathologist Referral Form as part of your application. This can be your child's school-based or private speech pathologist. The Variety WA team may contact the speech pathologist to discuss the application if required.</w:t>
      </w:r>
    </w:p>
    <w:p w14:paraId="09ED8D71" w14:textId="77777777" w:rsidR="000B5998" w:rsidRDefault="008F4A8C">
      <w:pPr>
        <w:spacing w:before="40" w:after="40"/>
      </w:pPr>
      <w:r>
        <w:rPr>
          <w:color w:val="3D3D3D"/>
          <w:sz w:val="19"/>
          <w:szCs w:val="19"/>
        </w:rPr>
        <w:t>Once your application has been submitted, you will receive a confirmation email. Applicants will be notified of the outcome by the Variety WA team.</w:t>
      </w:r>
    </w:p>
    <w:p w14:paraId="7957E989" w14:textId="77777777" w:rsidR="000B5998" w:rsidRDefault="000B5998">
      <w:pPr>
        <w:pBdr>
          <w:bottom w:val="single" w:sz="6" w:space="1" w:color="E8112D"/>
        </w:pBdr>
        <w:spacing w:before="100" w:after="100"/>
      </w:pPr>
    </w:p>
    <w:p w14:paraId="3CA72388" w14:textId="77777777" w:rsidR="000B5998" w:rsidRDefault="008F4A8C">
      <w:pPr>
        <w:pStyle w:val="Heading1"/>
      </w:pPr>
      <w:r>
        <w:rPr>
          <w:sz w:val="28"/>
          <w:szCs w:val="28"/>
        </w:rPr>
        <w:t>Assessment and Decision Making</w:t>
      </w:r>
    </w:p>
    <w:p w14:paraId="730AEE7F" w14:textId="77777777" w:rsidR="000B5998" w:rsidRDefault="008F4A8C">
      <w:pPr>
        <w:spacing w:before="40" w:after="40"/>
      </w:pPr>
      <w:r>
        <w:rPr>
          <w:color w:val="3D3D3D"/>
          <w:sz w:val="19"/>
          <w:szCs w:val="19"/>
        </w:rPr>
        <w:t>All applications are reviewed carefully and confidentially by the Variety WA team.</w:t>
      </w:r>
    </w:p>
    <w:p w14:paraId="056C7307" w14:textId="77777777" w:rsidR="000B5998" w:rsidRDefault="008F4A8C">
      <w:pPr>
        <w:spacing w:before="120" w:after="40"/>
      </w:pPr>
      <w:r>
        <w:rPr>
          <w:b/>
          <w:bCs/>
          <w:color w:val="E8112D"/>
        </w:rPr>
        <w:t>Assessment</w:t>
      </w:r>
    </w:p>
    <w:p w14:paraId="2C8594CF" w14:textId="77777777" w:rsidR="000B5998" w:rsidRDefault="008F4A8C">
      <w:pPr>
        <w:spacing w:before="40" w:after="40"/>
      </w:pPr>
      <w:r>
        <w:rPr>
          <w:color w:val="3D3D3D"/>
          <w:sz w:val="19"/>
          <w:szCs w:val="19"/>
        </w:rPr>
        <w:t>Applications are assessed based on:</w:t>
      </w:r>
    </w:p>
    <w:p w14:paraId="1BAA84B2" w14:textId="77777777" w:rsidR="000B5998" w:rsidRDefault="008F4A8C">
      <w:pPr>
        <w:pStyle w:val="ListParagraph"/>
        <w:numPr>
          <w:ilvl w:val="0"/>
          <w:numId w:val="2"/>
        </w:numPr>
        <w:spacing w:before="20" w:after="20"/>
      </w:pPr>
      <w:r>
        <w:rPr>
          <w:color w:val="3D3D3D"/>
          <w:sz w:val="19"/>
          <w:szCs w:val="19"/>
        </w:rPr>
        <w:t>The child's communication needs and current AAC use</w:t>
      </w:r>
    </w:p>
    <w:p w14:paraId="77B15CAE" w14:textId="77777777" w:rsidR="000B5998" w:rsidRDefault="008F4A8C">
      <w:pPr>
        <w:pStyle w:val="ListParagraph"/>
        <w:numPr>
          <w:ilvl w:val="0"/>
          <w:numId w:val="2"/>
        </w:numPr>
        <w:spacing w:before="20" w:after="20"/>
      </w:pPr>
      <w:r>
        <w:rPr>
          <w:color w:val="3D3D3D"/>
          <w:sz w:val="19"/>
          <w:szCs w:val="19"/>
        </w:rPr>
        <w:t>Family readiness and capacity to participate fully in the camp</w:t>
      </w:r>
    </w:p>
    <w:p w14:paraId="6A3D6C01" w14:textId="77777777" w:rsidR="000B5998" w:rsidRDefault="008F4A8C">
      <w:pPr>
        <w:pStyle w:val="ListParagraph"/>
        <w:numPr>
          <w:ilvl w:val="0"/>
          <w:numId w:val="2"/>
        </w:numPr>
        <w:spacing w:before="20" w:after="20"/>
      </w:pPr>
      <w:r>
        <w:rPr>
          <w:color w:val="3D3D3D"/>
          <w:sz w:val="19"/>
          <w:szCs w:val="19"/>
        </w:rPr>
        <w:t>The potential benefit of the program for the child and family</w:t>
      </w:r>
    </w:p>
    <w:p w14:paraId="516558AD" w14:textId="77777777" w:rsidR="000B5998" w:rsidRDefault="008F4A8C">
      <w:pPr>
        <w:pStyle w:val="ListParagraph"/>
        <w:numPr>
          <w:ilvl w:val="0"/>
          <w:numId w:val="2"/>
        </w:numPr>
        <w:spacing w:before="20" w:after="20"/>
      </w:pPr>
      <w:r>
        <w:rPr>
          <w:color w:val="3D3D3D"/>
          <w:sz w:val="19"/>
          <w:szCs w:val="19"/>
        </w:rPr>
        <w:t>Suitability for participation in a group environment</w:t>
      </w:r>
    </w:p>
    <w:p w14:paraId="3807B76B" w14:textId="77777777" w:rsidR="000B5998" w:rsidRDefault="008F4A8C">
      <w:pPr>
        <w:spacing w:before="120" w:after="40"/>
      </w:pPr>
      <w:r>
        <w:rPr>
          <w:b/>
          <w:bCs/>
          <w:color w:val="E8112D"/>
        </w:rPr>
        <w:t>Decision Making</w:t>
      </w:r>
    </w:p>
    <w:p w14:paraId="1B146428" w14:textId="77777777" w:rsidR="000B5998" w:rsidRDefault="008F4A8C">
      <w:pPr>
        <w:spacing w:before="40" w:after="40"/>
      </w:pPr>
      <w:r>
        <w:rPr>
          <w:color w:val="3D3D3D"/>
          <w:sz w:val="19"/>
          <w:szCs w:val="19"/>
        </w:rPr>
        <w:t>Applications are reviewed by a specialist panel. In making decisions, the panel also considers the balance of the group and the range of needs across all applicants. Final participant selection is approved by the panel.</w:t>
      </w:r>
    </w:p>
    <w:p w14:paraId="785315AA" w14:textId="77777777" w:rsidR="000B5998" w:rsidRDefault="008F4A8C">
      <w:pPr>
        <w:spacing w:before="120" w:after="40"/>
      </w:pPr>
      <w:r>
        <w:rPr>
          <w:b/>
          <w:bCs/>
          <w:color w:val="E8112D"/>
        </w:rPr>
        <w:t>Outcomes</w:t>
      </w:r>
    </w:p>
    <w:p w14:paraId="2673115F" w14:textId="77777777" w:rsidR="000B5998" w:rsidRDefault="008F4A8C">
      <w:pPr>
        <w:spacing w:before="40" w:after="40"/>
      </w:pPr>
      <w:r>
        <w:rPr>
          <w:color w:val="3D3D3D"/>
          <w:sz w:val="19"/>
          <w:szCs w:val="19"/>
        </w:rPr>
        <w:t>All applicants will be notified of the outcome of their application by email. Places are limited and not all applications will be successful. If your application is unsuccessful, you are welcome to apply again in a future camp round.</w:t>
      </w:r>
    </w:p>
    <w:p w14:paraId="276E31AB" w14:textId="77777777" w:rsidR="000B5998" w:rsidRDefault="000B5998">
      <w:pPr>
        <w:pBdr>
          <w:bottom w:val="single" w:sz="6" w:space="1" w:color="E8112D"/>
        </w:pBdr>
        <w:spacing w:before="100" w:after="100"/>
      </w:pPr>
    </w:p>
    <w:p w14:paraId="497443E3" w14:textId="77777777" w:rsidR="000B5998" w:rsidRDefault="008F4A8C">
      <w:pPr>
        <w:pStyle w:val="Heading1"/>
      </w:pPr>
      <w:r>
        <w:rPr>
          <w:sz w:val="28"/>
          <w:szCs w:val="28"/>
        </w:rPr>
        <w:lastRenderedPageBreak/>
        <w:t>Important Information</w:t>
      </w:r>
    </w:p>
    <w:p w14:paraId="0C5D4258" w14:textId="77777777" w:rsidR="000B5998" w:rsidRDefault="008F4A8C">
      <w:pPr>
        <w:spacing w:before="120" w:after="40"/>
      </w:pPr>
      <w:r>
        <w:rPr>
          <w:b/>
          <w:bCs/>
          <w:color w:val="E8112D"/>
        </w:rPr>
        <w:t>If you can no longer attend</w:t>
      </w:r>
    </w:p>
    <w:p w14:paraId="70C6EC81" w14:textId="77777777" w:rsidR="000B5998" w:rsidRDefault="008F4A8C">
      <w:pPr>
        <w:spacing w:before="40" w:after="40"/>
      </w:pPr>
      <w:r>
        <w:rPr>
          <w:color w:val="3D3D3D"/>
          <w:sz w:val="19"/>
          <w:szCs w:val="19"/>
        </w:rPr>
        <w:t>If your application is successful and you are subsequently unable to attend, please notify the Variety WA team as soon as possible. This allows us to offer your place to another family. Contact us at:</w:t>
      </w:r>
    </w:p>
    <w:p w14:paraId="1A6BF618" w14:textId="77777777" w:rsidR="000B5998" w:rsidRDefault="008F4A8C">
      <w:pPr>
        <w:spacing w:before="40" w:after="40"/>
      </w:pPr>
      <w:r>
        <w:rPr>
          <w:b/>
          <w:bCs/>
          <w:color w:val="3D3D3D"/>
        </w:rPr>
        <w:t xml:space="preserve">Email: </w:t>
      </w:r>
      <w:r>
        <w:rPr>
          <w:color w:val="3D3D3D"/>
        </w:rPr>
        <w:t>mmc@varietywa.org.au</w:t>
      </w:r>
    </w:p>
    <w:p w14:paraId="3ACCB97B" w14:textId="77777777" w:rsidR="000B5998" w:rsidRDefault="008F4A8C">
      <w:pPr>
        <w:spacing w:before="40" w:after="40"/>
      </w:pPr>
      <w:r>
        <w:rPr>
          <w:b/>
          <w:bCs/>
          <w:color w:val="3D3D3D"/>
        </w:rPr>
        <w:t xml:space="preserve">Phone: </w:t>
      </w:r>
      <w:r>
        <w:rPr>
          <w:color w:val="3D3D3D"/>
        </w:rPr>
        <w:t>08 9355 3655</w:t>
      </w:r>
    </w:p>
    <w:p w14:paraId="5AF47774" w14:textId="77777777" w:rsidR="000B5998" w:rsidRDefault="008F4A8C">
      <w:pPr>
        <w:spacing w:before="120" w:after="40"/>
      </w:pPr>
      <w:r>
        <w:rPr>
          <w:b/>
          <w:bCs/>
          <w:color w:val="E8112D"/>
        </w:rPr>
        <w:t>If your application is unsuccessful</w:t>
      </w:r>
    </w:p>
    <w:p w14:paraId="6F9779D3" w14:textId="77777777" w:rsidR="000B5998" w:rsidRDefault="008F4A8C">
      <w:pPr>
        <w:spacing w:before="40" w:after="40"/>
      </w:pPr>
      <w:r>
        <w:rPr>
          <w:color w:val="3D3D3D"/>
          <w:sz w:val="19"/>
          <w:szCs w:val="19"/>
        </w:rPr>
        <w:t>You are welcome to apply again in a future camp round. The Variety WA team will notify all applicants of the outcome and can provide guidance on reapplying.</w:t>
      </w:r>
    </w:p>
    <w:p w14:paraId="212987F1" w14:textId="77777777" w:rsidR="000B5998" w:rsidRDefault="008F4A8C">
      <w:pPr>
        <w:spacing w:before="120" w:after="40"/>
      </w:pPr>
      <w:r>
        <w:rPr>
          <w:b/>
          <w:bCs/>
          <w:color w:val="E8112D"/>
        </w:rPr>
        <w:t>Supervision and safety</w:t>
      </w:r>
    </w:p>
    <w:p w14:paraId="5150FECB" w14:textId="77777777" w:rsidR="000B5998" w:rsidRDefault="008F4A8C">
      <w:pPr>
        <w:spacing w:before="40" w:after="40"/>
      </w:pPr>
      <w:r>
        <w:rPr>
          <w:color w:val="3D3D3D"/>
          <w:sz w:val="19"/>
          <w:szCs w:val="19"/>
        </w:rPr>
        <w:t>Parents and carers are responsible for the supervision and safety of their child or children at all times during the camp.</w:t>
      </w:r>
    </w:p>
    <w:p w14:paraId="2B4B8E36" w14:textId="77777777" w:rsidR="000B5998" w:rsidRDefault="000B5998">
      <w:pPr>
        <w:pBdr>
          <w:bottom w:val="single" w:sz="6" w:space="1" w:color="E8112D"/>
        </w:pBdr>
        <w:spacing w:before="100" w:after="100"/>
      </w:pPr>
    </w:p>
    <w:p w14:paraId="0C9B66A4" w14:textId="77777777" w:rsidR="000B5998" w:rsidRDefault="008F4A8C">
      <w:pPr>
        <w:pStyle w:val="Heading1"/>
      </w:pPr>
      <w:r>
        <w:rPr>
          <w:sz w:val="28"/>
          <w:szCs w:val="28"/>
        </w:rPr>
        <w:t>Contact Us</w:t>
      </w:r>
    </w:p>
    <w:p w14:paraId="40BD5DD2" w14:textId="77777777" w:rsidR="000B5998" w:rsidRDefault="008F4A8C">
      <w:pPr>
        <w:spacing w:before="40" w:after="40"/>
      </w:pPr>
      <w:r>
        <w:rPr>
          <w:color w:val="3D3D3D"/>
          <w:sz w:val="19"/>
          <w:szCs w:val="19"/>
        </w:rPr>
        <w:t>If you have any questions about Motor Mouth Camp, eligibility or the application process, please get in touch with the Variety WA team.</w:t>
      </w:r>
    </w:p>
    <w:p w14:paraId="3BC51CA1" w14:textId="77777777" w:rsidR="000B5998" w:rsidRDefault="008F4A8C">
      <w:pPr>
        <w:spacing w:before="40" w:after="40"/>
      </w:pPr>
      <w:r>
        <w:rPr>
          <w:b/>
          <w:bCs/>
          <w:color w:val="3D3D3D"/>
        </w:rPr>
        <w:t xml:space="preserve">Email: </w:t>
      </w:r>
      <w:r>
        <w:rPr>
          <w:color w:val="3D3D3D"/>
        </w:rPr>
        <w:t>mmc@varietywa.org.au</w:t>
      </w:r>
    </w:p>
    <w:p w14:paraId="13E81014" w14:textId="77777777" w:rsidR="000B5998" w:rsidRDefault="008F4A8C">
      <w:pPr>
        <w:spacing w:before="40" w:after="40"/>
      </w:pPr>
      <w:r>
        <w:rPr>
          <w:b/>
          <w:bCs/>
          <w:color w:val="3D3D3D"/>
        </w:rPr>
        <w:t xml:space="preserve">Phone: </w:t>
      </w:r>
      <w:r>
        <w:rPr>
          <w:color w:val="3D3D3D"/>
        </w:rPr>
        <w:t>08 9355 3655</w:t>
      </w:r>
    </w:p>
    <w:p w14:paraId="48BD7C99" w14:textId="77777777" w:rsidR="000B5998" w:rsidRDefault="008F4A8C">
      <w:pPr>
        <w:spacing w:before="40" w:after="40"/>
      </w:pPr>
      <w:r>
        <w:rPr>
          <w:b/>
          <w:bCs/>
          <w:color w:val="3D3D3D"/>
        </w:rPr>
        <w:t xml:space="preserve">Website: </w:t>
      </w:r>
      <w:r>
        <w:rPr>
          <w:color w:val="3D3D3D"/>
        </w:rPr>
        <w:t>varietywa.org.au</w:t>
      </w:r>
    </w:p>
    <w:p w14:paraId="2861CF4D" w14:textId="77777777" w:rsidR="000B5998" w:rsidRDefault="008F4A8C">
      <w:pPr>
        <w:spacing w:before="40" w:after="40"/>
      </w:pPr>
      <w:r>
        <w:rPr>
          <w:color w:val="3D3D3D"/>
          <w:sz w:val="19"/>
          <w:szCs w:val="19"/>
        </w:rPr>
        <w:t>Camp dates and application links are published on the Variety WA website. Please check back regularly for updates on upcoming camp rounds.</w:t>
      </w:r>
    </w:p>
    <w:p w14:paraId="4B5A8F05" w14:textId="77777777" w:rsidR="000B5998" w:rsidRDefault="000B5998">
      <w:pPr>
        <w:spacing w:before="80"/>
      </w:pPr>
    </w:p>
    <w:p w14:paraId="6C2D88AF" w14:textId="77777777" w:rsidR="000B5998" w:rsidRDefault="008F4A8C">
      <w:pPr>
        <w:pBdr>
          <w:top w:val="single" w:sz="6" w:space="4" w:color="CCCCCC"/>
        </w:pBdr>
        <w:spacing w:before="80"/>
        <w:jc w:val="center"/>
      </w:pPr>
      <w:r>
        <w:rPr>
          <w:b/>
          <w:bCs/>
          <w:color w:val="3D3D3D"/>
        </w:rPr>
        <w:t>Variety WA - The Children's Charity.</w:t>
      </w:r>
    </w:p>
    <w:sectPr w:rsidR="000B5998">
      <w:headerReference w:type="default" r:id="rId7"/>
      <w:footerReference w:type="default" r:id="rId8"/>
      <w:pgSz w:w="11906" w:h="16838"/>
      <w:pgMar w:top="900" w:right="1000" w:bottom="900" w:left="100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2B53FC" w14:textId="77777777" w:rsidR="008F4A8C" w:rsidRDefault="008F4A8C">
      <w:r>
        <w:separator/>
      </w:r>
    </w:p>
  </w:endnote>
  <w:endnote w:type="continuationSeparator" w:id="0">
    <w:p w14:paraId="702BFABB" w14:textId="77777777" w:rsidR="008F4A8C" w:rsidRDefault="008F4A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8D4D01" w14:textId="77777777" w:rsidR="000B5998" w:rsidRDefault="008F4A8C">
    <w:pPr>
      <w:pBdr>
        <w:top w:val="single" w:sz="6" w:space="4" w:color="CCCCCC"/>
      </w:pBdr>
      <w:tabs>
        <w:tab w:val="right" w:pos="9026"/>
      </w:tabs>
      <w:spacing w:before="80"/>
    </w:pPr>
    <w:r>
      <w:rPr>
        <w:noProof/>
      </w:rPr>
      <w:drawing>
        <wp:inline distT="0" distB="0" distL="0" distR="0" wp14:anchorId="05101746" wp14:editId="55599858">
          <wp:extent cx="1085850" cy="381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srcRect/>
                  <a:stretch>
                    <a:fillRect/>
                  </a:stretch>
                </pic:blipFill>
                <pic:spPr bwMode="auto">
                  <a:xfrm>
                    <a:off x="0" y="0"/>
                    <a:ext cx="1085850" cy="381000"/>
                  </a:xfrm>
                  <a:prstGeom prst="rect">
                    <a:avLst/>
                  </a:prstGeom>
                </pic:spPr>
              </pic:pic>
            </a:graphicData>
          </a:graphic>
        </wp:inline>
      </w:drawing>
    </w:r>
    <w:r>
      <w:rPr>
        <w:color w:val="6D6D6D"/>
        <w:sz w:val="16"/>
        <w:szCs w:val="16"/>
      </w:rPr>
      <w:tab/>
      <w:t xml:space="preserve">Page </w:t>
    </w:r>
    <w:r>
      <w:rPr>
        <w:color w:val="6D6D6D"/>
        <w:sz w:val="16"/>
        <w:szCs w:val="16"/>
      </w:rPr>
      <w:fldChar w:fldCharType="begin"/>
    </w:r>
    <w:r>
      <w:rPr>
        <w:color w:val="6D6D6D"/>
        <w:sz w:val="16"/>
        <w:szCs w:val="16"/>
      </w:rPr>
      <w:instrText xml:space="preserve"> PAGE </w:instrText>
    </w:r>
    <w:r>
      <w:rPr>
        <w:color w:val="6D6D6D"/>
        <w:sz w:val="16"/>
        <w:szCs w:val="16"/>
      </w:rPr>
      <w:fldChar w:fldCharType="separate"/>
    </w:r>
    <w:r>
      <w:rPr>
        <w:color w:val="6D6D6D"/>
        <w:sz w:val="16"/>
        <w:szCs w:val="16"/>
      </w:rPr>
      <w:t>1</w:t>
    </w:r>
    <w:r>
      <w:rPr>
        <w:color w:val="6D6D6D"/>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3418A6" w14:textId="77777777" w:rsidR="008F4A8C" w:rsidRDefault="008F4A8C">
      <w:r>
        <w:separator/>
      </w:r>
    </w:p>
  </w:footnote>
  <w:footnote w:type="continuationSeparator" w:id="0">
    <w:p w14:paraId="7D158F2F" w14:textId="77777777" w:rsidR="008F4A8C" w:rsidRDefault="008F4A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929AF5" w14:textId="77777777" w:rsidR="000B5998" w:rsidRDefault="008F4A8C">
    <w:pPr>
      <w:pBdr>
        <w:bottom w:val="single" w:sz="6" w:space="4" w:color="E8112D"/>
      </w:pBdr>
      <w:spacing w:after="120"/>
    </w:pPr>
    <w:r>
      <w:rPr>
        <w:b/>
        <w:bCs/>
        <w:color w:val="E8112D"/>
        <w:sz w:val="24"/>
        <w:szCs w:val="24"/>
      </w:rPr>
      <w:t>Motor Mouth Camp</w:t>
    </w:r>
    <w:r>
      <w:rPr>
        <w:color w:val="6D6D6D"/>
      </w:rPr>
      <w:t xml:space="preserve">   |   Guidelines and Eligibility: Children (AAC Users) and Families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EE26165"/>
    <w:multiLevelType w:val="hybridMultilevel"/>
    <w:tmpl w:val="4C061B30"/>
    <w:lvl w:ilvl="0" w:tplc="8626D6D2">
      <w:start w:val="1"/>
      <w:numFmt w:val="bullet"/>
      <w:lvlText w:val="●"/>
      <w:lvlJc w:val="left"/>
      <w:pPr>
        <w:ind w:left="720" w:hanging="360"/>
      </w:pPr>
    </w:lvl>
    <w:lvl w:ilvl="1" w:tplc="E03E5A56">
      <w:start w:val="1"/>
      <w:numFmt w:val="bullet"/>
      <w:lvlText w:val="○"/>
      <w:lvlJc w:val="left"/>
      <w:pPr>
        <w:ind w:left="1440" w:hanging="360"/>
      </w:pPr>
    </w:lvl>
    <w:lvl w:ilvl="2" w:tplc="1F020EB6">
      <w:start w:val="1"/>
      <w:numFmt w:val="bullet"/>
      <w:lvlText w:val="■"/>
      <w:lvlJc w:val="left"/>
      <w:pPr>
        <w:ind w:left="2160" w:hanging="360"/>
      </w:pPr>
    </w:lvl>
    <w:lvl w:ilvl="3" w:tplc="A86CB486">
      <w:start w:val="1"/>
      <w:numFmt w:val="bullet"/>
      <w:lvlText w:val="●"/>
      <w:lvlJc w:val="left"/>
      <w:pPr>
        <w:ind w:left="2880" w:hanging="360"/>
      </w:pPr>
    </w:lvl>
    <w:lvl w:ilvl="4" w:tplc="208843C2">
      <w:start w:val="1"/>
      <w:numFmt w:val="bullet"/>
      <w:lvlText w:val="○"/>
      <w:lvlJc w:val="left"/>
      <w:pPr>
        <w:ind w:left="3600" w:hanging="360"/>
      </w:pPr>
    </w:lvl>
    <w:lvl w:ilvl="5" w:tplc="BA140348">
      <w:start w:val="1"/>
      <w:numFmt w:val="bullet"/>
      <w:lvlText w:val="■"/>
      <w:lvlJc w:val="left"/>
      <w:pPr>
        <w:ind w:left="4320" w:hanging="360"/>
      </w:pPr>
    </w:lvl>
    <w:lvl w:ilvl="6" w:tplc="5F48E00A">
      <w:start w:val="1"/>
      <w:numFmt w:val="bullet"/>
      <w:lvlText w:val="●"/>
      <w:lvlJc w:val="left"/>
      <w:pPr>
        <w:ind w:left="5040" w:hanging="360"/>
      </w:pPr>
    </w:lvl>
    <w:lvl w:ilvl="7" w:tplc="8E8CF868">
      <w:start w:val="1"/>
      <w:numFmt w:val="bullet"/>
      <w:lvlText w:val="●"/>
      <w:lvlJc w:val="left"/>
      <w:pPr>
        <w:ind w:left="5760" w:hanging="360"/>
      </w:pPr>
    </w:lvl>
    <w:lvl w:ilvl="8" w:tplc="6BD0658A">
      <w:start w:val="1"/>
      <w:numFmt w:val="bullet"/>
      <w:lvlText w:val="●"/>
      <w:lvlJc w:val="left"/>
      <w:pPr>
        <w:ind w:left="6480" w:hanging="360"/>
      </w:pPr>
    </w:lvl>
  </w:abstractNum>
  <w:abstractNum w:abstractNumId="1" w15:restartNumberingAfterBreak="0">
    <w:nsid w:val="56263324"/>
    <w:multiLevelType w:val="hybridMultilevel"/>
    <w:tmpl w:val="37504AE6"/>
    <w:lvl w:ilvl="0" w:tplc="D1B492BA">
      <w:start w:val="1"/>
      <w:numFmt w:val="decimal"/>
      <w:lvlText w:val="%1."/>
      <w:lvlJc w:val="left"/>
      <w:pPr>
        <w:ind w:left="720" w:hanging="360"/>
      </w:pPr>
    </w:lvl>
    <w:lvl w:ilvl="1" w:tplc="77069564">
      <w:numFmt w:val="decimal"/>
      <w:lvlText w:val=""/>
      <w:lvlJc w:val="left"/>
    </w:lvl>
    <w:lvl w:ilvl="2" w:tplc="BBE86DB2">
      <w:numFmt w:val="decimal"/>
      <w:lvlText w:val=""/>
      <w:lvlJc w:val="left"/>
    </w:lvl>
    <w:lvl w:ilvl="3" w:tplc="D410F010">
      <w:numFmt w:val="decimal"/>
      <w:lvlText w:val=""/>
      <w:lvlJc w:val="left"/>
    </w:lvl>
    <w:lvl w:ilvl="4" w:tplc="477CBA5C">
      <w:numFmt w:val="decimal"/>
      <w:lvlText w:val=""/>
      <w:lvlJc w:val="left"/>
    </w:lvl>
    <w:lvl w:ilvl="5" w:tplc="031C97C6">
      <w:numFmt w:val="decimal"/>
      <w:lvlText w:val=""/>
      <w:lvlJc w:val="left"/>
    </w:lvl>
    <w:lvl w:ilvl="6" w:tplc="F2043BF0">
      <w:numFmt w:val="decimal"/>
      <w:lvlText w:val=""/>
      <w:lvlJc w:val="left"/>
    </w:lvl>
    <w:lvl w:ilvl="7" w:tplc="CE1A3CE2">
      <w:numFmt w:val="decimal"/>
      <w:lvlText w:val=""/>
      <w:lvlJc w:val="left"/>
    </w:lvl>
    <w:lvl w:ilvl="8" w:tplc="046A9826">
      <w:numFmt w:val="decimal"/>
      <w:lvlText w:val=""/>
      <w:lvlJc w:val="left"/>
    </w:lvl>
  </w:abstractNum>
  <w:abstractNum w:abstractNumId="2" w15:restartNumberingAfterBreak="0">
    <w:nsid w:val="5CE91CB3"/>
    <w:multiLevelType w:val="hybridMultilevel"/>
    <w:tmpl w:val="847C24AC"/>
    <w:lvl w:ilvl="0" w:tplc="2550D13A">
      <w:start w:val="1"/>
      <w:numFmt w:val="bullet"/>
      <w:lvlText w:val="•"/>
      <w:lvlJc w:val="left"/>
      <w:pPr>
        <w:ind w:left="720" w:hanging="360"/>
      </w:pPr>
    </w:lvl>
    <w:lvl w:ilvl="1" w:tplc="19DEDCC4">
      <w:numFmt w:val="decimal"/>
      <w:lvlText w:val=""/>
      <w:lvlJc w:val="left"/>
    </w:lvl>
    <w:lvl w:ilvl="2" w:tplc="ECC86436">
      <w:numFmt w:val="decimal"/>
      <w:lvlText w:val=""/>
      <w:lvlJc w:val="left"/>
    </w:lvl>
    <w:lvl w:ilvl="3" w:tplc="00B43B3E">
      <w:numFmt w:val="decimal"/>
      <w:lvlText w:val=""/>
      <w:lvlJc w:val="left"/>
    </w:lvl>
    <w:lvl w:ilvl="4" w:tplc="4B7C4590">
      <w:numFmt w:val="decimal"/>
      <w:lvlText w:val=""/>
      <w:lvlJc w:val="left"/>
    </w:lvl>
    <w:lvl w:ilvl="5" w:tplc="F4B0BE5C">
      <w:numFmt w:val="decimal"/>
      <w:lvlText w:val=""/>
      <w:lvlJc w:val="left"/>
    </w:lvl>
    <w:lvl w:ilvl="6" w:tplc="55680D72">
      <w:numFmt w:val="decimal"/>
      <w:lvlText w:val=""/>
      <w:lvlJc w:val="left"/>
    </w:lvl>
    <w:lvl w:ilvl="7" w:tplc="3580BF34">
      <w:numFmt w:val="decimal"/>
      <w:lvlText w:val=""/>
      <w:lvlJc w:val="left"/>
    </w:lvl>
    <w:lvl w:ilvl="8" w:tplc="C76E5660">
      <w:numFmt w:val="decimal"/>
      <w:lvlText w:val=""/>
      <w:lvlJc w:val="left"/>
    </w:lvl>
  </w:abstractNum>
  <w:abstractNum w:abstractNumId="3" w15:restartNumberingAfterBreak="0">
    <w:nsid w:val="78801994"/>
    <w:multiLevelType w:val="hybridMultilevel"/>
    <w:tmpl w:val="02C0C440"/>
    <w:lvl w:ilvl="0" w:tplc="78885982">
      <w:start w:val="1"/>
      <w:numFmt w:val="decimal"/>
      <w:lvlText w:val="%1."/>
      <w:lvlJc w:val="left"/>
      <w:pPr>
        <w:ind w:left="720" w:hanging="360"/>
      </w:pPr>
    </w:lvl>
    <w:lvl w:ilvl="1" w:tplc="2558E782">
      <w:numFmt w:val="decimal"/>
      <w:lvlText w:val=""/>
      <w:lvlJc w:val="left"/>
    </w:lvl>
    <w:lvl w:ilvl="2" w:tplc="E2A45996">
      <w:numFmt w:val="decimal"/>
      <w:lvlText w:val=""/>
      <w:lvlJc w:val="left"/>
    </w:lvl>
    <w:lvl w:ilvl="3" w:tplc="35CAD414">
      <w:numFmt w:val="decimal"/>
      <w:lvlText w:val=""/>
      <w:lvlJc w:val="left"/>
    </w:lvl>
    <w:lvl w:ilvl="4" w:tplc="A6104CA2">
      <w:numFmt w:val="decimal"/>
      <w:lvlText w:val=""/>
      <w:lvlJc w:val="left"/>
    </w:lvl>
    <w:lvl w:ilvl="5" w:tplc="354874F2">
      <w:numFmt w:val="decimal"/>
      <w:lvlText w:val=""/>
      <w:lvlJc w:val="left"/>
    </w:lvl>
    <w:lvl w:ilvl="6" w:tplc="C3AEA326">
      <w:numFmt w:val="decimal"/>
      <w:lvlText w:val=""/>
      <w:lvlJc w:val="left"/>
    </w:lvl>
    <w:lvl w:ilvl="7" w:tplc="63A88FA8">
      <w:numFmt w:val="decimal"/>
      <w:lvlText w:val=""/>
      <w:lvlJc w:val="left"/>
    </w:lvl>
    <w:lvl w:ilvl="8" w:tplc="87FEB6D0">
      <w:numFmt w:val="decimal"/>
      <w:lvlText w:val=""/>
      <w:lvlJc w:val="left"/>
    </w:lvl>
  </w:abstractNum>
  <w:num w:numId="1" w16cid:durableId="104036381">
    <w:abstractNumId w:val="0"/>
    <w:lvlOverride w:ilvl="0">
      <w:startOverride w:val="1"/>
    </w:lvlOverride>
  </w:num>
  <w:num w:numId="2" w16cid:durableId="1652099736">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5998"/>
    <w:rsid w:val="000B5998"/>
    <w:rsid w:val="008F4A8C"/>
    <w:rsid w:val="009D6DB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2E57E1"/>
  <w15:docId w15:val="{68119660-68EB-4872-94BD-4BB56A896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180" w:after="80"/>
      <w:outlineLvl w:val="0"/>
    </w:pPr>
    <w:rPr>
      <w:b/>
      <w:bCs/>
      <w:color w:val="E8112D"/>
      <w:sz w:val="32"/>
      <w:szCs w:val="32"/>
    </w:rPr>
  </w:style>
  <w:style w:type="paragraph" w:styleId="Heading2">
    <w:name w:val="heading 2"/>
    <w:uiPriority w:val="9"/>
    <w:unhideWhenUsed/>
    <w:qFormat/>
    <w:pPr>
      <w:spacing w:before="140" w:after="60"/>
      <w:outlineLvl w:val="1"/>
    </w:pPr>
    <w:rPr>
      <w:b/>
      <w:bCs/>
      <w:color w:val="3D3D3D"/>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8B02BF84031C34EB2ED392684E2123B" ma:contentTypeVersion="21" ma:contentTypeDescription="Create a new document." ma:contentTypeScope="" ma:versionID="575d7ab41fe69df4a111d140a6acd811">
  <xsd:schema xmlns:xsd="http://www.w3.org/2001/XMLSchema" xmlns:xs="http://www.w3.org/2001/XMLSchema" xmlns:p="http://schemas.microsoft.com/office/2006/metadata/properties" xmlns:ns2="15f82a88-3863-4748-b7d4-70ac356263aa" xmlns:ns3="5c0c6124-1c53-4b35-bcc7-8d93d0f72b69" targetNamespace="http://schemas.microsoft.com/office/2006/metadata/properties" ma:root="true" ma:fieldsID="75e934f9311cd48a4ba5000d22544e05" ns2:_="" ns3:_="">
    <xsd:import namespace="15f82a88-3863-4748-b7d4-70ac356263aa"/>
    <xsd:import namespace="5c0c6124-1c53-4b35-bcc7-8d93d0f72b6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LengthInSeconds" minOccurs="0"/>
                <xsd:element ref="ns3:MediaServiceDateTaken"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Location" minOccurs="0"/>
                <xsd:element ref="ns2:TaxCatchAll" minOccurs="0"/>
                <xsd:element ref="ns3:lcf76f155ced4ddcb4097134ff3c332f"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f82a88-3863-4748-b7d4-70ac356263a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27849e3a-7130-401a-a2d9-a4ed53dadb86}" ma:internalName="TaxCatchAll" ma:showField="CatchAllData" ma:web="15f82a88-3863-4748-b7d4-70ac356263a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c0c6124-1c53-4b35-bcc7-8d93d0f72b6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594d01bd-d74a-4e53-83fb-1b3dae90d52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5f82a88-3863-4748-b7d4-70ac356263aa" xsi:nil="true"/>
    <lcf76f155ced4ddcb4097134ff3c332f xmlns="5c0c6124-1c53-4b35-bcc7-8d93d0f72b6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26CEDF1-380C-4176-A050-51B715DDC50F}"/>
</file>

<file path=customXml/itemProps2.xml><?xml version="1.0" encoding="utf-8"?>
<ds:datastoreItem xmlns:ds="http://schemas.openxmlformats.org/officeDocument/2006/customXml" ds:itemID="{9F65B6C2-1509-4F4E-9396-6E56049FABB6}"/>
</file>

<file path=customXml/itemProps3.xml><?xml version="1.0" encoding="utf-8"?>
<ds:datastoreItem xmlns:ds="http://schemas.openxmlformats.org/officeDocument/2006/customXml" ds:itemID="{789A9E86-5654-4326-9976-4B541D9A3769}"/>
</file>

<file path=docProps/app.xml><?xml version="1.0" encoding="utf-8"?>
<Properties xmlns="http://schemas.openxmlformats.org/officeDocument/2006/extended-properties" xmlns:vt="http://schemas.openxmlformats.org/officeDocument/2006/docPropsVTypes">
  <Template>Normal</Template>
  <TotalTime>1</TotalTime>
  <Pages>3</Pages>
  <Words>950</Words>
  <Characters>5418</Characters>
  <Application>Microsoft Office Word</Application>
  <DocSecurity>0</DocSecurity>
  <Lines>45</Lines>
  <Paragraphs>12</Paragraphs>
  <ScaleCrop>false</ScaleCrop>
  <Company/>
  <LinksUpToDate>false</LinksUpToDate>
  <CharactersWithSpaces>6356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Kate Douglas</cp:lastModifiedBy>
  <cp:revision>2</cp:revision>
  <dcterms:created xsi:type="dcterms:W3CDTF">2026-04-09T05:34:00Z</dcterms:created>
  <dcterms:modified xsi:type="dcterms:W3CDTF">2026-04-09T05:34:00Z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0x010100D8B02BF84031C34EB2ED392684E2123B</vt:lpwstr>
  </property>
</Properties>
</file>