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0F3E" w:rsidRDefault="00E22C21">
      <w:bookmarkStart w:id="0" w:name="_GoBack"/>
      <w:bookmarkEnd w:id="0"/>
      <w:r>
        <w:rPr>
          <w:noProof/>
        </w:rPr>
        <w:drawing>
          <wp:anchor distT="0" distB="0" distL="0" distR="0" simplePos="0" relativeHeight="251658240" behindDoc="0" locked="0" layoutInCell="1" allowOverlap="1">
            <wp:simplePos x="0" y="0"/>
            <wp:positionH relativeFrom="margin">
              <wp:align>left</wp:align>
            </wp:positionH>
            <wp:positionV relativeFrom="line">
              <wp:posOffset>0</wp:posOffset>
            </wp:positionV>
            <wp:extent cx="2520315" cy="2520315"/>
            <wp:effectExtent l="0" t="0" r="0" b="0"/>
            <wp:wrapSquare wrapText="bothSides"/>
            <wp:docPr id="716403258" name="0 Imagen" descr="/var/app/current/public/img/maze-docu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public/img/maze-document.png"/>
                    <pic:cNvPicPr/>
                  </pic:nvPicPr>
                  <pic:blipFill>
                    <a:blip r:embed="rId8" cstate="print"/>
                    <a:stretch>
                      <a:fillRect/>
                    </a:stretch>
                  </pic:blipFill>
                  <pic:spPr>
                    <a:xfrm>
                      <a:off x="0" y="0"/>
                      <a:ext cx="2520315" cy="2520315"/>
                    </a:xfrm>
                    <a:prstGeom prst="rect">
                      <a:avLst/>
                    </a:prstGeom>
                  </pic:spPr>
                </pic:pic>
              </a:graphicData>
            </a:graphic>
          </wp:anchor>
        </w:drawing>
      </w:r>
    </w:p>
    <w:p w:rsidR="00850F3E" w:rsidRDefault="00E22C21">
      <w:r>
        <w:rPr>
          <w:noProof/>
        </w:rPr>
        <w:drawing>
          <wp:anchor distT="0" distB="0" distL="0" distR="0" simplePos="0" relativeHeight="251659264" behindDoc="0" locked="0" layoutInCell="1" allowOverlap="1">
            <wp:simplePos x="0" y="0"/>
            <wp:positionH relativeFrom="margin">
              <wp:align>right</wp:align>
            </wp:positionH>
            <wp:positionV relativeFrom="line">
              <wp:posOffset>0</wp:posOffset>
            </wp:positionV>
            <wp:extent cx="4320540" cy="1440180"/>
            <wp:effectExtent l="0" t="0" r="0" b="0"/>
            <wp:wrapSquare wrapText="bothSides"/>
            <wp:docPr id="843168558" name="0 Imagen" descr="/var/app/current/public/img/logo-docu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public/img/logo-document.png"/>
                    <pic:cNvPicPr/>
                  </pic:nvPicPr>
                  <pic:blipFill>
                    <a:blip r:embed="rId9" cstate="print"/>
                    <a:stretch>
                      <a:fillRect/>
                    </a:stretch>
                  </pic:blipFill>
                  <pic:spPr>
                    <a:xfrm>
                      <a:off x="0" y="0"/>
                      <a:ext cx="4320540" cy="1440180"/>
                    </a:xfrm>
                    <a:prstGeom prst="rect">
                      <a:avLst/>
                    </a:prstGeom>
                  </pic:spPr>
                </pic:pic>
              </a:graphicData>
            </a:graphic>
          </wp:anchor>
        </w:drawing>
      </w:r>
    </w:p>
    <w:p w:rsidR="00850F3E" w:rsidRDefault="00E22C21">
      <w:r>
        <w:br/>
      </w:r>
    </w:p>
    <w:p w:rsidR="00850F3E" w:rsidRDefault="00E22C21">
      <w:r>
        <w:br/>
      </w:r>
    </w:p>
    <w:p w:rsidR="00850F3E" w:rsidRDefault="00E22C21">
      <w:r>
        <w:br/>
      </w:r>
    </w:p>
    <w:p w:rsidR="00850F3E" w:rsidRDefault="00E22C21">
      <w:r>
        <w:br/>
      </w:r>
    </w:p>
    <w:p w:rsidR="00850F3E" w:rsidRDefault="00E22C21">
      <w:r>
        <w:br/>
      </w:r>
    </w:p>
    <w:p w:rsidR="00850F3E" w:rsidRDefault="00E22C21">
      <w:r>
        <w:br/>
      </w:r>
    </w:p>
    <w:p w:rsidR="00850F3E" w:rsidRDefault="00E22C21">
      <w:r>
        <w:br/>
      </w:r>
    </w:p>
    <w:p w:rsidR="00850F3E" w:rsidRDefault="00E22C21">
      <w:r>
        <w:br/>
      </w:r>
    </w:p>
    <w:p w:rsidR="00850F3E" w:rsidRDefault="00E22C21">
      <w:r>
        <w:br/>
      </w:r>
    </w:p>
    <w:p w:rsidR="00850F3E" w:rsidRDefault="00E22C21">
      <w:pPr>
        <w:jc w:val="center"/>
        <w:rPr>
          <w:b/>
          <w:bCs/>
          <w:sz w:val="48"/>
          <w:szCs w:val="48"/>
        </w:rPr>
      </w:pPr>
      <w:r>
        <w:rPr>
          <w:b/>
          <w:bCs/>
          <w:sz w:val="48"/>
          <w:szCs w:val="48"/>
        </w:rPr>
        <w:t>Options Career Information Bulletin</w:t>
      </w:r>
    </w:p>
    <w:p w:rsidR="00850F3E" w:rsidRDefault="00E22C21">
      <w:pPr>
        <w:jc w:val="center"/>
        <w:rPr>
          <w:sz w:val="40"/>
          <w:szCs w:val="40"/>
        </w:rPr>
      </w:pPr>
      <w:r>
        <w:rPr>
          <w:sz w:val="40"/>
          <w:szCs w:val="40"/>
        </w:rPr>
        <w:t>Edition 1</w:t>
      </w:r>
    </w:p>
    <w:p w:rsidR="00850F3E" w:rsidRDefault="00E22C21">
      <w:pPr>
        <w:jc w:val="center"/>
        <w:rPr>
          <w:sz w:val="32"/>
          <w:szCs w:val="32"/>
        </w:rPr>
      </w:pPr>
      <w:r>
        <w:rPr>
          <w:sz w:val="32"/>
          <w:szCs w:val="32"/>
        </w:rPr>
        <w:t>29/01/0019 to 11/02/2019</w:t>
      </w:r>
    </w:p>
    <w:p w:rsidR="00850F3E" w:rsidRDefault="00850F3E">
      <w:pPr>
        <w:sectPr w:rsidR="00850F3E" w:rsidSect="000F6147">
          <w:pgSz w:w="11906" w:h="16838" w:code="9"/>
          <w:pgMar w:top="0" w:right="0" w:bottom="0" w:left="0" w:header="708" w:footer="708" w:gutter="0"/>
          <w:cols w:space="708"/>
          <w:docGrid w:linePitch="360"/>
        </w:sectPr>
      </w:pPr>
    </w:p>
    <w:p w:rsidR="00850F3E" w:rsidRDefault="00E22C21">
      <w:pPr>
        <w:rPr>
          <w:b/>
          <w:bCs/>
          <w:sz w:val="32"/>
          <w:szCs w:val="32"/>
          <w:u w:val="single"/>
        </w:rPr>
      </w:pPr>
      <w:r>
        <w:rPr>
          <w:b/>
          <w:bCs/>
          <w:sz w:val="32"/>
          <w:szCs w:val="32"/>
          <w:u w:val="single"/>
        </w:rPr>
        <w:lastRenderedPageBreak/>
        <w:t>Table of Contents</w:t>
      </w:r>
    </w:p>
    <w:sdt>
      <w:sdtPr>
        <w:id w:val="373984022"/>
        <w:docPartObj>
          <w:docPartGallery w:val="Table of Contents"/>
          <w:docPartUnique/>
        </w:docPartObj>
      </w:sdtPr>
      <w:sdtEndPr/>
      <w:sdtContent>
        <w:p w:rsidR="0003246E" w:rsidRDefault="00E22C21">
          <w:pPr>
            <w:pStyle w:val="TOC1"/>
            <w:tabs>
              <w:tab w:val="right" w:leader="dot" w:pos="9730"/>
            </w:tabs>
            <w:rPr>
              <w:noProof/>
            </w:rPr>
          </w:pPr>
          <w:r>
            <w:fldChar w:fldCharType="begin"/>
          </w:r>
          <w:r>
            <w:instrText>TOC \o "1-4" \h \z \u</w:instrText>
          </w:r>
          <w:r>
            <w:fldChar w:fldCharType="separate"/>
          </w:r>
          <w:hyperlink w:anchor="_Toc536606889" w:history="1">
            <w:r w:rsidR="0003246E" w:rsidRPr="00617FAA">
              <w:rPr>
                <w:rStyle w:val="Hyperlink"/>
                <w:noProof/>
              </w:rPr>
              <w:t>Apprenticeships and Traineeships</w:t>
            </w:r>
            <w:r w:rsidR="0003246E">
              <w:rPr>
                <w:noProof/>
                <w:webHidden/>
              </w:rPr>
              <w:tab/>
            </w:r>
            <w:r w:rsidR="0003246E">
              <w:rPr>
                <w:noProof/>
                <w:webHidden/>
              </w:rPr>
              <w:fldChar w:fldCharType="begin"/>
            </w:r>
            <w:r w:rsidR="0003246E">
              <w:rPr>
                <w:noProof/>
                <w:webHidden/>
              </w:rPr>
              <w:instrText xml:space="preserve"> PAGEREF _Toc536606889 \h </w:instrText>
            </w:r>
            <w:r w:rsidR="0003246E">
              <w:rPr>
                <w:noProof/>
                <w:webHidden/>
              </w:rPr>
            </w:r>
            <w:r w:rsidR="0003246E">
              <w:rPr>
                <w:noProof/>
                <w:webHidden/>
              </w:rPr>
              <w:fldChar w:fldCharType="separate"/>
            </w:r>
            <w:r w:rsidR="0003246E">
              <w:rPr>
                <w:noProof/>
                <w:webHidden/>
              </w:rPr>
              <w:t>5</w:t>
            </w:r>
            <w:r w:rsidR="0003246E">
              <w:rPr>
                <w:noProof/>
                <w:webHidden/>
              </w:rPr>
              <w:fldChar w:fldCharType="end"/>
            </w:r>
          </w:hyperlink>
        </w:p>
        <w:p w:rsidR="0003246E" w:rsidRDefault="0003246E">
          <w:pPr>
            <w:pStyle w:val="TOC2"/>
            <w:tabs>
              <w:tab w:val="right" w:leader="dot" w:pos="9730"/>
            </w:tabs>
            <w:rPr>
              <w:noProof/>
            </w:rPr>
          </w:pPr>
          <w:hyperlink w:anchor="_Toc536606890" w:history="1">
            <w:r w:rsidRPr="00617FAA">
              <w:rPr>
                <w:rStyle w:val="Hyperlink"/>
                <w:rFonts w:ascii="Calibri" w:eastAsia="Calibri" w:hAnsi="Calibri" w:cs="Calibri"/>
                <w:noProof/>
              </w:rPr>
              <w:t>Australian apprenticeship and traineeship – what are they?</w:t>
            </w:r>
            <w:r>
              <w:rPr>
                <w:noProof/>
                <w:webHidden/>
              </w:rPr>
              <w:tab/>
            </w:r>
            <w:r>
              <w:rPr>
                <w:noProof/>
                <w:webHidden/>
              </w:rPr>
              <w:fldChar w:fldCharType="begin"/>
            </w:r>
            <w:r>
              <w:rPr>
                <w:noProof/>
                <w:webHidden/>
              </w:rPr>
              <w:instrText xml:space="preserve"> PAGEREF _Toc536606890 \h </w:instrText>
            </w:r>
            <w:r>
              <w:rPr>
                <w:noProof/>
                <w:webHidden/>
              </w:rPr>
            </w:r>
            <w:r>
              <w:rPr>
                <w:noProof/>
                <w:webHidden/>
              </w:rPr>
              <w:fldChar w:fldCharType="separate"/>
            </w:r>
            <w:r>
              <w:rPr>
                <w:noProof/>
                <w:webHidden/>
              </w:rPr>
              <w:t>5</w:t>
            </w:r>
            <w:r>
              <w:rPr>
                <w:noProof/>
                <w:webHidden/>
              </w:rPr>
              <w:fldChar w:fldCharType="end"/>
            </w:r>
          </w:hyperlink>
        </w:p>
        <w:p w:rsidR="0003246E" w:rsidRDefault="0003246E">
          <w:pPr>
            <w:pStyle w:val="TOC2"/>
            <w:tabs>
              <w:tab w:val="right" w:leader="dot" w:pos="9730"/>
            </w:tabs>
            <w:rPr>
              <w:noProof/>
            </w:rPr>
          </w:pPr>
          <w:hyperlink w:anchor="_Toc536606891" w:history="1">
            <w:r w:rsidRPr="00617FAA">
              <w:rPr>
                <w:rStyle w:val="Hyperlink"/>
                <w:rFonts w:ascii="Calibri" w:eastAsia="Calibri" w:hAnsi="Calibri" w:cs="Calibri"/>
                <w:noProof/>
              </w:rPr>
              <w:t>Pathways to Australian Apprenticeships and Traineeships</w:t>
            </w:r>
            <w:r>
              <w:rPr>
                <w:noProof/>
                <w:webHidden/>
              </w:rPr>
              <w:tab/>
            </w:r>
            <w:r>
              <w:rPr>
                <w:noProof/>
                <w:webHidden/>
              </w:rPr>
              <w:fldChar w:fldCharType="begin"/>
            </w:r>
            <w:r>
              <w:rPr>
                <w:noProof/>
                <w:webHidden/>
              </w:rPr>
              <w:instrText xml:space="preserve"> PAGEREF _Toc536606891 \h </w:instrText>
            </w:r>
            <w:r>
              <w:rPr>
                <w:noProof/>
                <w:webHidden/>
              </w:rPr>
            </w:r>
            <w:r>
              <w:rPr>
                <w:noProof/>
                <w:webHidden/>
              </w:rPr>
              <w:fldChar w:fldCharType="separate"/>
            </w:r>
            <w:r>
              <w:rPr>
                <w:noProof/>
                <w:webHidden/>
              </w:rPr>
              <w:t>5</w:t>
            </w:r>
            <w:r>
              <w:rPr>
                <w:noProof/>
                <w:webHidden/>
              </w:rPr>
              <w:fldChar w:fldCharType="end"/>
            </w:r>
          </w:hyperlink>
        </w:p>
        <w:p w:rsidR="0003246E" w:rsidRDefault="0003246E">
          <w:pPr>
            <w:pStyle w:val="TOC1"/>
            <w:tabs>
              <w:tab w:val="right" w:leader="dot" w:pos="9730"/>
            </w:tabs>
            <w:rPr>
              <w:noProof/>
            </w:rPr>
          </w:pPr>
          <w:hyperlink w:anchor="_Toc536606892" w:history="1">
            <w:r w:rsidRPr="00617FAA">
              <w:rPr>
                <w:rStyle w:val="Hyperlink"/>
                <w:noProof/>
              </w:rPr>
              <w:t>Australian Defence Force</w:t>
            </w:r>
            <w:r>
              <w:rPr>
                <w:noProof/>
                <w:webHidden/>
              </w:rPr>
              <w:tab/>
            </w:r>
            <w:r>
              <w:rPr>
                <w:noProof/>
                <w:webHidden/>
              </w:rPr>
              <w:fldChar w:fldCharType="begin"/>
            </w:r>
            <w:r>
              <w:rPr>
                <w:noProof/>
                <w:webHidden/>
              </w:rPr>
              <w:instrText xml:space="preserve"> PAGEREF _Toc536606892 \h </w:instrText>
            </w:r>
            <w:r>
              <w:rPr>
                <w:noProof/>
                <w:webHidden/>
              </w:rPr>
            </w:r>
            <w:r>
              <w:rPr>
                <w:noProof/>
                <w:webHidden/>
              </w:rPr>
              <w:fldChar w:fldCharType="separate"/>
            </w:r>
            <w:r>
              <w:rPr>
                <w:noProof/>
                <w:webHidden/>
              </w:rPr>
              <w:t>7</w:t>
            </w:r>
            <w:r>
              <w:rPr>
                <w:noProof/>
                <w:webHidden/>
              </w:rPr>
              <w:fldChar w:fldCharType="end"/>
            </w:r>
          </w:hyperlink>
        </w:p>
        <w:p w:rsidR="0003246E" w:rsidRDefault="0003246E">
          <w:pPr>
            <w:pStyle w:val="TOC2"/>
            <w:tabs>
              <w:tab w:val="right" w:leader="dot" w:pos="9730"/>
            </w:tabs>
            <w:rPr>
              <w:noProof/>
            </w:rPr>
          </w:pPr>
          <w:hyperlink w:anchor="_Toc536606893" w:history="1">
            <w:r w:rsidRPr="00617FAA">
              <w:rPr>
                <w:rStyle w:val="Hyperlink"/>
                <w:rFonts w:ascii="Calibri" w:eastAsia="Calibri" w:hAnsi="Calibri" w:cs="Calibri"/>
                <w:noProof/>
              </w:rPr>
              <w:t>Australian Defence Force (ADF) GAP Year</w:t>
            </w:r>
            <w:r>
              <w:rPr>
                <w:noProof/>
                <w:webHidden/>
              </w:rPr>
              <w:tab/>
            </w:r>
            <w:r>
              <w:rPr>
                <w:noProof/>
                <w:webHidden/>
              </w:rPr>
              <w:fldChar w:fldCharType="begin"/>
            </w:r>
            <w:r>
              <w:rPr>
                <w:noProof/>
                <w:webHidden/>
              </w:rPr>
              <w:instrText xml:space="preserve"> PAGEREF _Toc536606893 \h </w:instrText>
            </w:r>
            <w:r>
              <w:rPr>
                <w:noProof/>
                <w:webHidden/>
              </w:rPr>
            </w:r>
            <w:r>
              <w:rPr>
                <w:noProof/>
                <w:webHidden/>
              </w:rPr>
              <w:fldChar w:fldCharType="separate"/>
            </w:r>
            <w:r>
              <w:rPr>
                <w:noProof/>
                <w:webHidden/>
              </w:rPr>
              <w:t>7</w:t>
            </w:r>
            <w:r>
              <w:rPr>
                <w:noProof/>
                <w:webHidden/>
              </w:rPr>
              <w:fldChar w:fldCharType="end"/>
            </w:r>
          </w:hyperlink>
        </w:p>
        <w:p w:rsidR="0003246E" w:rsidRDefault="0003246E">
          <w:pPr>
            <w:pStyle w:val="TOC2"/>
            <w:tabs>
              <w:tab w:val="right" w:leader="dot" w:pos="9730"/>
            </w:tabs>
            <w:rPr>
              <w:noProof/>
            </w:rPr>
          </w:pPr>
          <w:hyperlink w:anchor="_Toc536606894" w:history="1">
            <w:r w:rsidRPr="00617FAA">
              <w:rPr>
                <w:rStyle w:val="Hyperlink"/>
                <w:rFonts w:ascii="Calibri" w:eastAsia="Calibri" w:hAnsi="Calibri" w:cs="Calibri"/>
                <w:noProof/>
              </w:rPr>
              <w:t>Australian Defence Force (ADF) Work Experience</w:t>
            </w:r>
            <w:r>
              <w:rPr>
                <w:noProof/>
                <w:webHidden/>
              </w:rPr>
              <w:tab/>
            </w:r>
            <w:r>
              <w:rPr>
                <w:noProof/>
                <w:webHidden/>
              </w:rPr>
              <w:fldChar w:fldCharType="begin"/>
            </w:r>
            <w:r>
              <w:rPr>
                <w:noProof/>
                <w:webHidden/>
              </w:rPr>
              <w:instrText xml:space="preserve"> PAGEREF _Toc536606894 \h </w:instrText>
            </w:r>
            <w:r>
              <w:rPr>
                <w:noProof/>
                <w:webHidden/>
              </w:rPr>
            </w:r>
            <w:r>
              <w:rPr>
                <w:noProof/>
                <w:webHidden/>
              </w:rPr>
              <w:fldChar w:fldCharType="separate"/>
            </w:r>
            <w:r>
              <w:rPr>
                <w:noProof/>
                <w:webHidden/>
              </w:rPr>
              <w:t>7</w:t>
            </w:r>
            <w:r>
              <w:rPr>
                <w:noProof/>
                <w:webHidden/>
              </w:rPr>
              <w:fldChar w:fldCharType="end"/>
            </w:r>
          </w:hyperlink>
        </w:p>
        <w:p w:rsidR="0003246E" w:rsidRDefault="0003246E">
          <w:pPr>
            <w:pStyle w:val="TOC2"/>
            <w:tabs>
              <w:tab w:val="right" w:leader="dot" w:pos="9730"/>
            </w:tabs>
            <w:rPr>
              <w:noProof/>
            </w:rPr>
          </w:pPr>
          <w:hyperlink w:anchor="_Toc536606895" w:history="1">
            <w:r w:rsidRPr="00617FAA">
              <w:rPr>
                <w:rStyle w:val="Hyperlink"/>
                <w:rFonts w:ascii="Calibri" w:eastAsia="Calibri" w:hAnsi="Calibri" w:cs="Calibri"/>
                <w:noProof/>
              </w:rPr>
              <w:t>Australian Defence Force Information Sessions</w:t>
            </w:r>
            <w:r>
              <w:rPr>
                <w:noProof/>
                <w:webHidden/>
              </w:rPr>
              <w:tab/>
            </w:r>
            <w:r>
              <w:rPr>
                <w:noProof/>
                <w:webHidden/>
              </w:rPr>
              <w:fldChar w:fldCharType="begin"/>
            </w:r>
            <w:r>
              <w:rPr>
                <w:noProof/>
                <w:webHidden/>
              </w:rPr>
              <w:instrText xml:space="preserve"> PAGEREF _Toc536606895 \h </w:instrText>
            </w:r>
            <w:r>
              <w:rPr>
                <w:noProof/>
                <w:webHidden/>
              </w:rPr>
            </w:r>
            <w:r>
              <w:rPr>
                <w:noProof/>
                <w:webHidden/>
              </w:rPr>
              <w:fldChar w:fldCharType="separate"/>
            </w:r>
            <w:r>
              <w:rPr>
                <w:noProof/>
                <w:webHidden/>
              </w:rPr>
              <w:t>7</w:t>
            </w:r>
            <w:r>
              <w:rPr>
                <w:noProof/>
                <w:webHidden/>
              </w:rPr>
              <w:fldChar w:fldCharType="end"/>
            </w:r>
          </w:hyperlink>
        </w:p>
        <w:p w:rsidR="0003246E" w:rsidRDefault="0003246E">
          <w:pPr>
            <w:pStyle w:val="TOC2"/>
            <w:tabs>
              <w:tab w:val="right" w:leader="dot" w:pos="9730"/>
            </w:tabs>
            <w:rPr>
              <w:noProof/>
            </w:rPr>
          </w:pPr>
          <w:hyperlink w:anchor="_Toc536606896" w:history="1">
            <w:r w:rsidRPr="00617FAA">
              <w:rPr>
                <w:rStyle w:val="Hyperlink"/>
                <w:rFonts w:ascii="Calibri" w:eastAsia="Calibri" w:hAnsi="Calibri" w:cs="Calibri"/>
                <w:noProof/>
              </w:rPr>
              <w:t>Defence Jobs website</w:t>
            </w:r>
            <w:r>
              <w:rPr>
                <w:noProof/>
                <w:webHidden/>
              </w:rPr>
              <w:tab/>
            </w:r>
            <w:r>
              <w:rPr>
                <w:noProof/>
                <w:webHidden/>
              </w:rPr>
              <w:fldChar w:fldCharType="begin"/>
            </w:r>
            <w:r>
              <w:rPr>
                <w:noProof/>
                <w:webHidden/>
              </w:rPr>
              <w:instrText xml:space="preserve"> PAGEREF _Toc536606896 \h </w:instrText>
            </w:r>
            <w:r>
              <w:rPr>
                <w:noProof/>
                <w:webHidden/>
              </w:rPr>
            </w:r>
            <w:r>
              <w:rPr>
                <w:noProof/>
                <w:webHidden/>
              </w:rPr>
              <w:fldChar w:fldCharType="separate"/>
            </w:r>
            <w:r>
              <w:rPr>
                <w:noProof/>
                <w:webHidden/>
              </w:rPr>
              <w:t>8</w:t>
            </w:r>
            <w:r>
              <w:rPr>
                <w:noProof/>
                <w:webHidden/>
              </w:rPr>
              <w:fldChar w:fldCharType="end"/>
            </w:r>
          </w:hyperlink>
        </w:p>
        <w:p w:rsidR="0003246E" w:rsidRDefault="0003246E">
          <w:pPr>
            <w:pStyle w:val="TOC1"/>
            <w:tabs>
              <w:tab w:val="right" w:leader="dot" w:pos="9730"/>
            </w:tabs>
            <w:rPr>
              <w:noProof/>
            </w:rPr>
          </w:pPr>
          <w:hyperlink w:anchor="_Toc536606897" w:history="1">
            <w:r w:rsidRPr="00617FAA">
              <w:rPr>
                <w:rStyle w:val="Hyperlink"/>
                <w:noProof/>
              </w:rPr>
              <w:t>Career Exploration</w:t>
            </w:r>
            <w:r>
              <w:rPr>
                <w:noProof/>
                <w:webHidden/>
              </w:rPr>
              <w:tab/>
            </w:r>
            <w:r>
              <w:rPr>
                <w:noProof/>
                <w:webHidden/>
              </w:rPr>
              <w:fldChar w:fldCharType="begin"/>
            </w:r>
            <w:r>
              <w:rPr>
                <w:noProof/>
                <w:webHidden/>
              </w:rPr>
              <w:instrText xml:space="preserve"> PAGEREF _Toc536606897 \h </w:instrText>
            </w:r>
            <w:r>
              <w:rPr>
                <w:noProof/>
                <w:webHidden/>
              </w:rPr>
            </w:r>
            <w:r>
              <w:rPr>
                <w:noProof/>
                <w:webHidden/>
              </w:rPr>
              <w:fldChar w:fldCharType="separate"/>
            </w:r>
            <w:r>
              <w:rPr>
                <w:noProof/>
                <w:webHidden/>
              </w:rPr>
              <w:t>10</w:t>
            </w:r>
            <w:r>
              <w:rPr>
                <w:noProof/>
                <w:webHidden/>
              </w:rPr>
              <w:fldChar w:fldCharType="end"/>
            </w:r>
          </w:hyperlink>
        </w:p>
        <w:p w:rsidR="0003246E" w:rsidRDefault="0003246E">
          <w:pPr>
            <w:pStyle w:val="TOC2"/>
            <w:tabs>
              <w:tab w:val="right" w:leader="dot" w:pos="9730"/>
            </w:tabs>
            <w:rPr>
              <w:noProof/>
            </w:rPr>
          </w:pPr>
          <w:hyperlink w:anchor="_Toc536606898" w:history="1">
            <w:r w:rsidRPr="00617FAA">
              <w:rPr>
                <w:rStyle w:val="Hyperlink"/>
                <w:rFonts w:ascii="Calibri" w:eastAsia="Calibri" w:hAnsi="Calibri" w:cs="Calibri"/>
                <w:noProof/>
              </w:rPr>
              <w:t>Looking for a place to start investigating your career options?</w:t>
            </w:r>
            <w:r>
              <w:rPr>
                <w:noProof/>
                <w:webHidden/>
              </w:rPr>
              <w:tab/>
            </w:r>
            <w:r>
              <w:rPr>
                <w:noProof/>
                <w:webHidden/>
              </w:rPr>
              <w:fldChar w:fldCharType="begin"/>
            </w:r>
            <w:r>
              <w:rPr>
                <w:noProof/>
                <w:webHidden/>
              </w:rPr>
              <w:instrText xml:space="preserve"> PAGEREF _Toc536606898 \h </w:instrText>
            </w:r>
            <w:r>
              <w:rPr>
                <w:noProof/>
                <w:webHidden/>
              </w:rPr>
            </w:r>
            <w:r>
              <w:rPr>
                <w:noProof/>
                <w:webHidden/>
              </w:rPr>
              <w:fldChar w:fldCharType="separate"/>
            </w:r>
            <w:r>
              <w:rPr>
                <w:noProof/>
                <w:webHidden/>
              </w:rPr>
              <w:t>10</w:t>
            </w:r>
            <w:r>
              <w:rPr>
                <w:noProof/>
                <w:webHidden/>
              </w:rPr>
              <w:fldChar w:fldCharType="end"/>
            </w:r>
          </w:hyperlink>
        </w:p>
        <w:p w:rsidR="0003246E" w:rsidRDefault="0003246E">
          <w:pPr>
            <w:pStyle w:val="TOC1"/>
            <w:tabs>
              <w:tab w:val="right" w:leader="dot" w:pos="9730"/>
            </w:tabs>
            <w:rPr>
              <w:noProof/>
            </w:rPr>
          </w:pPr>
          <w:hyperlink w:anchor="_Toc536606899" w:history="1">
            <w:r w:rsidRPr="00617FAA">
              <w:rPr>
                <w:rStyle w:val="Hyperlink"/>
                <w:noProof/>
              </w:rPr>
              <w:t>Competitions</w:t>
            </w:r>
            <w:r>
              <w:rPr>
                <w:noProof/>
                <w:webHidden/>
              </w:rPr>
              <w:tab/>
            </w:r>
            <w:r>
              <w:rPr>
                <w:noProof/>
                <w:webHidden/>
              </w:rPr>
              <w:fldChar w:fldCharType="begin"/>
            </w:r>
            <w:r>
              <w:rPr>
                <w:noProof/>
                <w:webHidden/>
              </w:rPr>
              <w:instrText xml:space="preserve"> PAGEREF _Toc536606899 \h </w:instrText>
            </w:r>
            <w:r>
              <w:rPr>
                <w:noProof/>
                <w:webHidden/>
              </w:rPr>
            </w:r>
            <w:r>
              <w:rPr>
                <w:noProof/>
                <w:webHidden/>
              </w:rPr>
              <w:fldChar w:fldCharType="separate"/>
            </w:r>
            <w:r>
              <w:rPr>
                <w:noProof/>
                <w:webHidden/>
              </w:rPr>
              <w:t>12</w:t>
            </w:r>
            <w:r>
              <w:rPr>
                <w:noProof/>
                <w:webHidden/>
              </w:rPr>
              <w:fldChar w:fldCharType="end"/>
            </w:r>
          </w:hyperlink>
        </w:p>
        <w:p w:rsidR="0003246E" w:rsidRDefault="0003246E">
          <w:pPr>
            <w:pStyle w:val="TOC2"/>
            <w:tabs>
              <w:tab w:val="right" w:leader="dot" w:pos="9730"/>
            </w:tabs>
            <w:rPr>
              <w:noProof/>
            </w:rPr>
          </w:pPr>
          <w:hyperlink w:anchor="_Toc536606900" w:history="1">
            <w:r w:rsidRPr="00617FAA">
              <w:rPr>
                <w:rStyle w:val="Hyperlink"/>
                <w:rFonts w:ascii="Calibri" w:eastAsia="Calibri" w:hAnsi="Calibri" w:cs="Calibri"/>
                <w:noProof/>
              </w:rPr>
              <w:t>Upcoming Competitions</w:t>
            </w:r>
            <w:r>
              <w:rPr>
                <w:noProof/>
                <w:webHidden/>
              </w:rPr>
              <w:tab/>
            </w:r>
            <w:r>
              <w:rPr>
                <w:noProof/>
                <w:webHidden/>
              </w:rPr>
              <w:fldChar w:fldCharType="begin"/>
            </w:r>
            <w:r>
              <w:rPr>
                <w:noProof/>
                <w:webHidden/>
              </w:rPr>
              <w:instrText xml:space="preserve"> PAGEREF _Toc536606900 \h </w:instrText>
            </w:r>
            <w:r>
              <w:rPr>
                <w:noProof/>
                <w:webHidden/>
              </w:rPr>
            </w:r>
            <w:r>
              <w:rPr>
                <w:noProof/>
                <w:webHidden/>
              </w:rPr>
              <w:fldChar w:fldCharType="separate"/>
            </w:r>
            <w:r>
              <w:rPr>
                <w:noProof/>
                <w:webHidden/>
              </w:rPr>
              <w:t>12</w:t>
            </w:r>
            <w:r>
              <w:rPr>
                <w:noProof/>
                <w:webHidden/>
              </w:rPr>
              <w:fldChar w:fldCharType="end"/>
            </w:r>
          </w:hyperlink>
        </w:p>
        <w:p w:rsidR="0003246E" w:rsidRDefault="0003246E">
          <w:pPr>
            <w:pStyle w:val="TOC1"/>
            <w:tabs>
              <w:tab w:val="right" w:leader="dot" w:pos="9730"/>
            </w:tabs>
            <w:rPr>
              <w:noProof/>
            </w:rPr>
          </w:pPr>
          <w:hyperlink w:anchor="_Toc536606901" w:history="1">
            <w:r w:rsidRPr="00617FAA">
              <w:rPr>
                <w:rStyle w:val="Hyperlink"/>
                <w:noProof/>
              </w:rPr>
              <w:t>Employment</w:t>
            </w:r>
            <w:r>
              <w:rPr>
                <w:noProof/>
                <w:webHidden/>
              </w:rPr>
              <w:tab/>
            </w:r>
            <w:r>
              <w:rPr>
                <w:noProof/>
                <w:webHidden/>
              </w:rPr>
              <w:fldChar w:fldCharType="begin"/>
            </w:r>
            <w:r>
              <w:rPr>
                <w:noProof/>
                <w:webHidden/>
              </w:rPr>
              <w:instrText xml:space="preserve"> PAGEREF _Toc536606901 \h </w:instrText>
            </w:r>
            <w:r>
              <w:rPr>
                <w:noProof/>
                <w:webHidden/>
              </w:rPr>
            </w:r>
            <w:r>
              <w:rPr>
                <w:noProof/>
                <w:webHidden/>
              </w:rPr>
              <w:fldChar w:fldCharType="separate"/>
            </w:r>
            <w:r>
              <w:rPr>
                <w:noProof/>
                <w:webHidden/>
              </w:rPr>
              <w:t>13</w:t>
            </w:r>
            <w:r>
              <w:rPr>
                <w:noProof/>
                <w:webHidden/>
              </w:rPr>
              <w:fldChar w:fldCharType="end"/>
            </w:r>
          </w:hyperlink>
        </w:p>
        <w:p w:rsidR="0003246E" w:rsidRDefault="0003246E">
          <w:pPr>
            <w:pStyle w:val="TOC2"/>
            <w:tabs>
              <w:tab w:val="right" w:leader="dot" w:pos="9730"/>
            </w:tabs>
            <w:rPr>
              <w:noProof/>
            </w:rPr>
          </w:pPr>
          <w:hyperlink w:anchor="_Toc536606902" w:history="1">
            <w:r w:rsidRPr="00617FAA">
              <w:rPr>
                <w:rStyle w:val="Hyperlink"/>
                <w:rFonts w:ascii="Calibri" w:eastAsia="Calibri" w:hAnsi="Calibri" w:cs="Calibri"/>
                <w:noProof/>
              </w:rPr>
              <w:t>Skill Shortages in Queensland</w:t>
            </w:r>
            <w:r>
              <w:rPr>
                <w:noProof/>
                <w:webHidden/>
              </w:rPr>
              <w:tab/>
            </w:r>
            <w:r>
              <w:rPr>
                <w:noProof/>
                <w:webHidden/>
              </w:rPr>
              <w:fldChar w:fldCharType="begin"/>
            </w:r>
            <w:r>
              <w:rPr>
                <w:noProof/>
                <w:webHidden/>
              </w:rPr>
              <w:instrText xml:space="preserve"> PAGEREF _Toc536606902 \h </w:instrText>
            </w:r>
            <w:r>
              <w:rPr>
                <w:noProof/>
                <w:webHidden/>
              </w:rPr>
            </w:r>
            <w:r>
              <w:rPr>
                <w:noProof/>
                <w:webHidden/>
              </w:rPr>
              <w:fldChar w:fldCharType="separate"/>
            </w:r>
            <w:r>
              <w:rPr>
                <w:noProof/>
                <w:webHidden/>
              </w:rPr>
              <w:t>13</w:t>
            </w:r>
            <w:r>
              <w:rPr>
                <w:noProof/>
                <w:webHidden/>
              </w:rPr>
              <w:fldChar w:fldCharType="end"/>
            </w:r>
          </w:hyperlink>
        </w:p>
        <w:p w:rsidR="0003246E" w:rsidRDefault="0003246E">
          <w:pPr>
            <w:pStyle w:val="TOC2"/>
            <w:tabs>
              <w:tab w:val="right" w:leader="dot" w:pos="9730"/>
            </w:tabs>
            <w:rPr>
              <w:noProof/>
            </w:rPr>
          </w:pPr>
          <w:hyperlink w:anchor="_Toc536606903" w:history="1">
            <w:r w:rsidRPr="00617FAA">
              <w:rPr>
                <w:rStyle w:val="Hyperlink"/>
                <w:rFonts w:ascii="Calibri" w:eastAsia="Calibri" w:hAnsi="Calibri" w:cs="Calibri"/>
                <w:noProof/>
              </w:rPr>
              <w:t>The jobs in demand in 2030</w:t>
            </w:r>
            <w:r>
              <w:rPr>
                <w:noProof/>
                <w:webHidden/>
              </w:rPr>
              <w:tab/>
            </w:r>
            <w:r>
              <w:rPr>
                <w:noProof/>
                <w:webHidden/>
              </w:rPr>
              <w:fldChar w:fldCharType="begin"/>
            </w:r>
            <w:r>
              <w:rPr>
                <w:noProof/>
                <w:webHidden/>
              </w:rPr>
              <w:instrText xml:space="preserve"> PAGEREF _Toc536606903 \h </w:instrText>
            </w:r>
            <w:r>
              <w:rPr>
                <w:noProof/>
                <w:webHidden/>
              </w:rPr>
            </w:r>
            <w:r>
              <w:rPr>
                <w:noProof/>
                <w:webHidden/>
              </w:rPr>
              <w:fldChar w:fldCharType="separate"/>
            </w:r>
            <w:r>
              <w:rPr>
                <w:noProof/>
                <w:webHidden/>
              </w:rPr>
              <w:t>14</w:t>
            </w:r>
            <w:r>
              <w:rPr>
                <w:noProof/>
                <w:webHidden/>
              </w:rPr>
              <w:fldChar w:fldCharType="end"/>
            </w:r>
          </w:hyperlink>
        </w:p>
        <w:p w:rsidR="0003246E" w:rsidRDefault="0003246E">
          <w:pPr>
            <w:pStyle w:val="TOC2"/>
            <w:tabs>
              <w:tab w:val="right" w:leader="dot" w:pos="9730"/>
            </w:tabs>
            <w:rPr>
              <w:noProof/>
            </w:rPr>
          </w:pPr>
          <w:hyperlink w:anchor="_Toc536606904" w:history="1">
            <w:r w:rsidRPr="00617FAA">
              <w:rPr>
                <w:rStyle w:val="Hyperlink"/>
                <w:rFonts w:ascii="Calibri" w:eastAsia="Calibri" w:hAnsi="Calibri" w:cs="Calibri"/>
                <w:noProof/>
              </w:rPr>
              <w:t>What are job clusters?</w:t>
            </w:r>
            <w:r>
              <w:rPr>
                <w:noProof/>
                <w:webHidden/>
              </w:rPr>
              <w:tab/>
            </w:r>
            <w:r>
              <w:rPr>
                <w:noProof/>
                <w:webHidden/>
              </w:rPr>
              <w:fldChar w:fldCharType="begin"/>
            </w:r>
            <w:r>
              <w:rPr>
                <w:noProof/>
                <w:webHidden/>
              </w:rPr>
              <w:instrText xml:space="preserve"> PAGEREF _Toc536606904 \h </w:instrText>
            </w:r>
            <w:r>
              <w:rPr>
                <w:noProof/>
                <w:webHidden/>
              </w:rPr>
            </w:r>
            <w:r>
              <w:rPr>
                <w:noProof/>
                <w:webHidden/>
              </w:rPr>
              <w:fldChar w:fldCharType="separate"/>
            </w:r>
            <w:r>
              <w:rPr>
                <w:noProof/>
                <w:webHidden/>
              </w:rPr>
              <w:t>14</w:t>
            </w:r>
            <w:r>
              <w:rPr>
                <w:noProof/>
                <w:webHidden/>
              </w:rPr>
              <w:fldChar w:fldCharType="end"/>
            </w:r>
          </w:hyperlink>
        </w:p>
        <w:p w:rsidR="0003246E" w:rsidRDefault="0003246E">
          <w:pPr>
            <w:pStyle w:val="TOC1"/>
            <w:tabs>
              <w:tab w:val="right" w:leader="dot" w:pos="9730"/>
            </w:tabs>
            <w:rPr>
              <w:noProof/>
            </w:rPr>
          </w:pPr>
          <w:hyperlink w:anchor="_Toc536606905" w:history="1">
            <w:r w:rsidRPr="00617FAA">
              <w:rPr>
                <w:rStyle w:val="Hyperlink"/>
                <w:noProof/>
              </w:rPr>
              <w:t>Financial Assistance and Scholarships</w:t>
            </w:r>
            <w:r>
              <w:rPr>
                <w:noProof/>
                <w:webHidden/>
              </w:rPr>
              <w:tab/>
            </w:r>
            <w:r>
              <w:rPr>
                <w:noProof/>
                <w:webHidden/>
              </w:rPr>
              <w:fldChar w:fldCharType="begin"/>
            </w:r>
            <w:r>
              <w:rPr>
                <w:noProof/>
                <w:webHidden/>
              </w:rPr>
              <w:instrText xml:space="preserve"> PAGEREF _Toc536606905 \h </w:instrText>
            </w:r>
            <w:r>
              <w:rPr>
                <w:noProof/>
                <w:webHidden/>
              </w:rPr>
            </w:r>
            <w:r>
              <w:rPr>
                <w:noProof/>
                <w:webHidden/>
              </w:rPr>
              <w:fldChar w:fldCharType="separate"/>
            </w:r>
            <w:r>
              <w:rPr>
                <w:noProof/>
                <w:webHidden/>
              </w:rPr>
              <w:t>16</w:t>
            </w:r>
            <w:r>
              <w:rPr>
                <w:noProof/>
                <w:webHidden/>
              </w:rPr>
              <w:fldChar w:fldCharType="end"/>
            </w:r>
          </w:hyperlink>
        </w:p>
        <w:p w:rsidR="0003246E" w:rsidRDefault="0003246E">
          <w:pPr>
            <w:pStyle w:val="TOC2"/>
            <w:tabs>
              <w:tab w:val="right" w:leader="dot" w:pos="9730"/>
            </w:tabs>
            <w:rPr>
              <w:noProof/>
            </w:rPr>
          </w:pPr>
          <w:hyperlink w:anchor="_Toc536606906" w:history="1">
            <w:r w:rsidRPr="00617FAA">
              <w:rPr>
                <w:rStyle w:val="Hyperlink"/>
                <w:rFonts w:ascii="Calibri" w:eastAsia="Calibri" w:hAnsi="Calibri" w:cs="Calibri"/>
                <w:noProof/>
              </w:rPr>
              <w:t>Australian National University (ANU) Tuckwell Scholarship</w:t>
            </w:r>
            <w:r>
              <w:rPr>
                <w:noProof/>
                <w:webHidden/>
              </w:rPr>
              <w:tab/>
            </w:r>
            <w:r>
              <w:rPr>
                <w:noProof/>
                <w:webHidden/>
              </w:rPr>
              <w:fldChar w:fldCharType="begin"/>
            </w:r>
            <w:r>
              <w:rPr>
                <w:noProof/>
                <w:webHidden/>
              </w:rPr>
              <w:instrText xml:space="preserve"> PAGEREF _Toc536606906 \h </w:instrText>
            </w:r>
            <w:r>
              <w:rPr>
                <w:noProof/>
                <w:webHidden/>
              </w:rPr>
            </w:r>
            <w:r>
              <w:rPr>
                <w:noProof/>
                <w:webHidden/>
              </w:rPr>
              <w:fldChar w:fldCharType="separate"/>
            </w:r>
            <w:r>
              <w:rPr>
                <w:noProof/>
                <w:webHidden/>
              </w:rPr>
              <w:t>16</w:t>
            </w:r>
            <w:r>
              <w:rPr>
                <w:noProof/>
                <w:webHidden/>
              </w:rPr>
              <w:fldChar w:fldCharType="end"/>
            </w:r>
          </w:hyperlink>
        </w:p>
        <w:p w:rsidR="0003246E" w:rsidRDefault="0003246E">
          <w:pPr>
            <w:pStyle w:val="TOC2"/>
            <w:tabs>
              <w:tab w:val="right" w:leader="dot" w:pos="9730"/>
            </w:tabs>
            <w:rPr>
              <w:noProof/>
            </w:rPr>
          </w:pPr>
          <w:hyperlink w:anchor="_Toc536606907" w:history="1">
            <w:r w:rsidRPr="00617FAA">
              <w:rPr>
                <w:rStyle w:val="Hyperlink"/>
                <w:rFonts w:ascii="Calibri" w:eastAsia="Calibri" w:hAnsi="Calibri" w:cs="Calibri"/>
                <w:noProof/>
              </w:rPr>
              <w:t>Managing your money</w:t>
            </w:r>
            <w:r>
              <w:rPr>
                <w:noProof/>
                <w:webHidden/>
              </w:rPr>
              <w:tab/>
            </w:r>
            <w:r>
              <w:rPr>
                <w:noProof/>
                <w:webHidden/>
              </w:rPr>
              <w:fldChar w:fldCharType="begin"/>
            </w:r>
            <w:r>
              <w:rPr>
                <w:noProof/>
                <w:webHidden/>
              </w:rPr>
              <w:instrText xml:space="preserve"> PAGEREF _Toc536606907 \h </w:instrText>
            </w:r>
            <w:r>
              <w:rPr>
                <w:noProof/>
                <w:webHidden/>
              </w:rPr>
            </w:r>
            <w:r>
              <w:rPr>
                <w:noProof/>
                <w:webHidden/>
              </w:rPr>
              <w:fldChar w:fldCharType="separate"/>
            </w:r>
            <w:r>
              <w:rPr>
                <w:noProof/>
                <w:webHidden/>
              </w:rPr>
              <w:t>16</w:t>
            </w:r>
            <w:r>
              <w:rPr>
                <w:noProof/>
                <w:webHidden/>
              </w:rPr>
              <w:fldChar w:fldCharType="end"/>
            </w:r>
          </w:hyperlink>
        </w:p>
        <w:p w:rsidR="0003246E" w:rsidRDefault="0003246E">
          <w:pPr>
            <w:pStyle w:val="TOC2"/>
            <w:tabs>
              <w:tab w:val="right" w:leader="dot" w:pos="9730"/>
            </w:tabs>
            <w:rPr>
              <w:noProof/>
            </w:rPr>
          </w:pPr>
          <w:hyperlink w:anchor="_Toc536606908" w:history="1">
            <w:r w:rsidRPr="00617FAA">
              <w:rPr>
                <w:rStyle w:val="Hyperlink"/>
                <w:rFonts w:ascii="Calibri" w:eastAsia="Calibri" w:hAnsi="Calibri" w:cs="Calibri"/>
                <w:noProof/>
              </w:rPr>
              <w:t>Thousands of scholarships on offer each year in Queensland?</w:t>
            </w:r>
            <w:r>
              <w:rPr>
                <w:noProof/>
                <w:webHidden/>
              </w:rPr>
              <w:tab/>
            </w:r>
            <w:r>
              <w:rPr>
                <w:noProof/>
                <w:webHidden/>
              </w:rPr>
              <w:fldChar w:fldCharType="begin"/>
            </w:r>
            <w:r>
              <w:rPr>
                <w:noProof/>
                <w:webHidden/>
              </w:rPr>
              <w:instrText xml:space="preserve"> PAGEREF _Toc536606908 \h </w:instrText>
            </w:r>
            <w:r>
              <w:rPr>
                <w:noProof/>
                <w:webHidden/>
              </w:rPr>
            </w:r>
            <w:r>
              <w:rPr>
                <w:noProof/>
                <w:webHidden/>
              </w:rPr>
              <w:fldChar w:fldCharType="separate"/>
            </w:r>
            <w:r>
              <w:rPr>
                <w:noProof/>
                <w:webHidden/>
              </w:rPr>
              <w:t>16</w:t>
            </w:r>
            <w:r>
              <w:rPr>
                <w:noProof/>
                <w:webHidden/>
              </w:rPr>
              <w:fldChar w:fldCharType="end"/>
            </w:r>
          </w:hyperlink>
        </w:p>
        <w:p w:rsidR="0003246E" w:rsidRDefault="0003246E">
          <w:pPr>
            <w:pStyle w:val="TOC1"/>
            <w:tabs>
              <w:tab w:val="right" w:leader="dot" w:pos="9730"/>
            </w:tabs>
            <w:rPr>
              <w:noProof/>
            </w:rPr>
          </w:pPr>
          <w:hyperlink w:anchor="_Toc536606909" w:history="1">
            <w:r w:rsidRPr="00617FAA">
              <w:rPr>
                <w:rStyle w:val="Hyperlink"/>
                <w:noProof/>
              </w:rPr>
              <w:t>Gap Year Program News</w:t>
            </w:r>
            <w:r>
              <w:rPr>
                <w:noProof/>
                <w:webHidden/>
              </w:rPr>
              <w:tab/>
            </w:r>
            <w:r>
              <w:rPr>
                <w:noProof/>
                <w:webHidden/>
              </w:rPr>
              <w:fldChar w:fldCharType="begin"/>
            </w:r>
            <w:r>
              <w:rPr>
                <w:noProof/>
                <w:webHidden/>
              </w:rPr>
              <w:instrText xml:space="preserve"> PAGEREF _Toc536606909 \h </w:instrText>
            </w:r>
            <w:r>
              <w:rPr>
                <w:noProof/>
                <w:webHidden/>
              </w:rPr>
            </w:r>
            <w:r>
              <w:rPr>
                <w:noProof/>
                <w:webHidden/>
              </w:rPr>
              <w:fldChar w:fldCharType="separate"/>
            </w:r>
            <w:r>
              <w:rPr>
                <w:noProof/>
                <w:webHidden/>
              </w:rPr>
              <w:t>18</w:t>
            </w:r>
            <w:r>
              <w:rPr>
                <w:noProof/>
                <w:webHidden/>
              </w:rPr>
              <w:fldChar w:fldCharType="end"/>
            </w:r>
          </w:hyperlink>
        </w:p>
        <w:p w:rsidR="0003246E" w:rsidRDefault="0003246E">
          <w:pPr>
            <w:pStyle w:val="TOC2"/>
            <w:tabs>
              <w:tab w:val="right" w:leader="dot" w:pos="9730"/>
            </w:tabs>
            <w:rPr>
              <w:noProof/>
            </w:rPr>
          </w:pPr>
          <w:hyperlink w:anchor="_Toc536606910" w:history="1">
            <w:r w:rsidRPr="00617FAA">
              <w:rPr>
                <w:rStyle w:val="Hyperlink"/>
                <w:rFonts w:ascii="Calibri" w:eastAsia="Calibri" w:hAnsi="Calibri" w:cs="Calibri"/>
                <w:noProof/>
              </w:rPr>
              <w:t>Gap Year Program updates</w:t>
            </w:r>
            <w:r>
              <w:rPr>
                <w:noProof/>
                <w:webHidden/>
              </w:rPr>
              <w:tab/>
            </w:r>
            <w:r>
              <w:rPr>
                <w:noProof/>
                <w:webHidden/>
              </w:rPr>
              <w:fldChar w:fldCharType="begin"/>
            </w:r>
            <w:r>
              <w:rPr>
                <w:noProof/>
                <w:webHidden/>
              </w:rPr>
              <w:instrText xml:space="preserve"> PAGEREF _Toc536606910 \h </w:instrText>
            </w:r>
            <w:r>
              <w:rPr>
                <w:noProof/>
                <w:webHidden/>
              </w:rPr>
            </w:r>
            <w:r>
              <w:rPr>
                <w:noProof/>
                <w:webHidden/>
              </w:rPr>
              <w:fldChar w:fldCharType="separate"/>
            </w:r>
            <w:r>
              <w:rPr>
                <w:noProof/>
                <w:webHidden/>
              </w:rPr>
              <w:t>18</w:t>
            </w:r>
            <w:r>
              <w:rPr>
                <w:noProof/>
                <w:webHidden/>
              </w:rPr>
              <w:fldChar w:fldCharType="end"/>
            </w:r>
          </w:hyperlink>
        </w:p>
        <w:p w:rsidR="0003246E" w:rsidRDefault="0003246E">
          <w:pPr>
            <w:pStyle w:val="TOC2"/>
            <w:tabs>
              <w:tab w:val="right" w:leader="dot" w:pos="9730"/>
            </w:tabs>
            <w:rPr>
              <w:noProof/>
            </w:rPr>
          </w:pPr>
          <w:hyperlink w:anchor="_Toc536606911" w:history="1">
            <w:r w:rsidRPr="00617FAA">
              <w:rPr>
                <w:rStyle w:val="Hyperlink"/>
                <w:rFonts w:ascii="Calibri" w:eastAsia="Calibri" w:hAnsi="Calibri" w:cs="Calibri"/>
                <w:noProof/>
              </w:rPr>
              <w:t>Looking at taking a Gap Year?</w:t>
            </w:r>
            <w:r>
              <w:rPr>
                <w:noProof/>
                <w:webHidden/>
              </w:rPr>
              <w:tab/>
            </w:r>
            <w:r>
              <w:rPr>
                <w:noProof/>
                <w:webHidden/>
              </w:rPr>
              <w:fldChar w:fldCharType="begin"/>
            </w:r>
            <w:r>
              <w:rPr>
                <w:noProof/>
                <w:webHidden/>
              </w:rPr>
              <w:instrText xml:space="preserve"> PAGEREF _Toc536606911 \h </w:instrText>
            </w:r>
            <w:r>
              <w:rPr>
                <w:noProof/>
                <w:webHidden/>
              </w:rPr>
            </w:r>
            <w:r>
              <w:rPr>
                <w:noProof/>
                <w:webHidden/>
              </w:rPr>
              <w:fldChar w:fldCharType="separate"/>
            </w:r>
            <w:r>
              <w:rPr>
                <w:noProof/>
                <w:webHidden/>
              </w:rPr>
              <w:t>19</w:t>
            </w:r>
            <w:r>
              <w:rPr>
                <w:noProof/>
                <w:webHidden/>
              </w:rPr>
              <w:fldChar w:fldCharType="end"/>
            </w:r>
          </w:hyperlink>
        </w:p>
        <w:p w:rsidR="0003246E" w:rsidRDefault="0003246E">
          <w:pPr>
            <w:pStyle w:val="TOC1"/>
            <w:tabs>
              <w:tab w:val="right" w:leader="dot" w:pos="9730"/>
            </w:tabs>
            <w:rPr>
              <w:noProof/>
            </w:rPr>
          </w:pPr>
          <w:hyperlink w:anchor="_Toc536606912" w:history="1">
            <w:r w:rsidRPr="00617FAA">
              <w:rPr>
                <w:rStyle w:val="Hyperlink"/>
                <w:noProof/>
              </w:rPr>
              <w:t>Holiday programs and short courses</w:t>
            </w:r>
            <w:r>
              <w:rPr>
                <w:noProof/>
                <w:webHidden/>
              </w:rPr>
              <w:tab/>
            </w:r>
            <w:r>
              <w:rPr>
                <w:noProof/>
                <w:webHidden/>
              </w:rPr>
              <w:fldChar w:fldCharType="begin"/>
            </w:r>
            <w:r>
              <w:rPr>
                <w:noProof/>
                <w:webHidden/>
              </w:rPr>
              <w:instrText xml:space="preserve"> PAGEREF _Toc536606912 \h </w:instrText>
            </w:r>
            <w:r>
              <w:rPr>
                <w:noProof/>
                <w:webHidden/>
              </w:rPr>
            </w:r>
            <w:r>
              <w:rPr>
                <w:noProof/>
                <w:webHidden/>
              </w:rPr>
              <w:fldChar w:fldCharType="separate"/>
            </w:r>
            <w:r>
              <w:rPr>
                <w:noProof/>
                <w:webHidden/>
              </w:rPr>
              <w:t>20</w:t>
            </w:r>
            <w:r>
              <w:rPr>
                <w:noProof/>
                <w:webHidden/>
              </w:rPr>
              <w:fldChar w:fldCharType="end"/>
            </w:r>
          </w:hyperlink>
        </w:p>
        <w:p w:rsidR="0003246E" w:rsidRDefault="0003246E">
          <w:pPr>
            <w:pStyle w:val="TOC2"/>
            <w:tabs>
              <w:tab w:val="right" w:leader="dot" w:pos="9730"/>
            </w:tabs>
            <w:rPr>
              <w:noProof/>
            </w:rPr>
          </w:pPr>
          <w:hyperlink w:anchor="_Toc536606913" w:history="1">
            <w:r w:rsidRPr="00617FAA">
              <w:rPr>
                <w:rStyle w:val="Hyperlink"/>
                <w:rFonts w:ascii="Calibri" w:eastAsia="Calibri" w:hAnsi="Calibri" w:cs="Calibri"/>
                <w:noProof/>
              </w:rPr>
              <w:t>FEAST in 2019</w:t>
            </w:r>
            <w:r>
              <w:rPr>
                <w:noProof/>
                <w:webHidden/>
              </w:rPr>
              <w:tab/>
            </w:r>
            <w:r>
              <w:rPr>
                <w:noProof/>
                <w:webHidden/>
              </w:rPr>
              <w:fldChar w:fldCharType="begin"/>
            </w:r>
            <w:r>
              <w:rPr>
                <w:noProof/>
                <w:webHidden/>
              </w:rPr>
              <w:instrText xml:space="preserve"> PAGEREF _Toc536606913 \h </w:instrText>
            </w:r>
            <w:r>
              <w:rPr>
                <w:noProof/>
                <w:webHidden/>
              </w:rPr>
            </w:r>
            <w:r>
              <w:rPr>
                <w:noProof/>
                <w:webHidden/>
              </w:rPr>
              <w:fldChar w:fldCharType="separate"/>
            </w:r>
            <w:r>
              <w:rPr>
                <w:noProof/>
                <w:webHidden/>
              </w:rPr>
              <w:t>20</w:t>
            </w:r>
            <w:r>
              <w:rPr>
                <w:noProof/>
                <w:webHidden/>
              </w:rPr>
              <w:fldChar w:fldCharType="end"/>
            </w:r>
          </w:hyperlink>
        </w:p>
        <w:p w:rsidR="0003246E" w:rsidRDefault="0003246E">
          <w:pPr>
            <w:pStyle w:val="TOC1"/>
            <w:tabs>
              <w:tab w:val="right" w:leader="dot" w:pos="9730"/>
            </w:tabs>
            <w:rPr>
              <w:noProof/>
            </w:rPr>
          </w:pPr>
          <w:hyperlink w:anchor="_Toc536606914" w:history="1">
            <w:r w:rsidRPr="00617FAA">
              <w:rPr>
                <w:rStyle w:val="Hyperlink"/>
                <w:noProof/>
              </w:rPr>
              <w:t>Indigenous</w:t>
            </w:r>
            <w:r>
              <w:rPr>
                <w:noProof/>
                <w:webHidden/>
              </w:rPr>
              <w:tab/>
            </w:r>
            <w:r>
              <w:rPr>
                <w:noProof/>
                <w:webHidden/>
              </w:rPr>
              <w:fldChar w:fldCharType="begin"/>
            </w:r>
            <w:r>
              <w:rPr>
                <w:noProof/>
                <w:webHidden/>
              </w:rPr>
              <w:instrText xml:space="preserve"> PAGEREF _Toc536606914 \h </w:instrText>
            </w:r>
            <w:r>
              <w:rPr>
                <w:noProof/>
                <w:webHidden/>
              </w:rPr>
            </w:r>
            <w:r>
              <w:rPr>
                <w:noProof/>
                <w:webHidden/>
              </w:rPr>
              <w:fldChar w:fldCharType="separate"/>
            </w:r>
            <w:r>
              <w:rPr>
                <w:noProof/>
                <w:webHidden/>
              </w:rPr>
              <w:t>21</w:t>
            </w:r>
            <w:r>
              <w:rPr>
                <w:noProof/>
                <w:webHidden/>
              </w:rPr>
              <w:fldChar w:fldCharType="end"/>
            </w:r>
          </w:hyperlink>
        </w:p>
        <w:p w:rsidR="0003246E" w:rsidRDefault="0003246E">
          <w:pPr>
            <w:pStyle w:val="TOC2"/>
            <w:tabs>
              <w:tab w:val="right" w:leader="dot" w:pos="9730"/>
            </w:tabs>
            <w:rPr>
              <w:noProof/>
            </w:rPr>
          </w:pPr>
          <w:hyperlink w:anchor="_Toc536606915" w:history="1">
            <w:r w:rsidRPr="00617FAA">
              <w:rPr>
                <w:rStyle w:val="Hyperlink"/>
                <w:rFonts w:ascii="Calibri" w:eastAsia="Calibri" w:hAnsi="Calibri" w:cs="Calibri"/>
                <w:noProof/>
              </w:rPr>
              <w:t>Australian Government - Indigenous Careers</w:t>
            </w:r>
            <w:r>
              <w:rPr>
                <w:noProof/>
                <w:webHidden/>
              </w:rPr>
              <w:tab/>
            </w:r>
            <w:r>
              <w:rPr>
                <w:noProof/>
                <w:webHidden/>
              </w:rPr>
              <w:fldChar w:fldCharType="begin"/>
            </w:r>
            <w:r>
              <w:rPr>
                <w:noProof/>
                <w:webHidden/>
              </w:rPr>
              <w:instrText xml:space="preserve"> PAGEREF _Toc536606915 \h </w:instrText>
            </w:r>
            <w:r>
              <w:rPr>
                <w:noProof/>
                <w:webHidden/>
              </w:rPr>
            </w:r>
            <w:r>
              <w:rPr>
                <w:noProof/>
                <w:webHidden/>
              </w:rPr>
              <w:fldChar w:fldCharType="separate"/>
            </w:r>
            <w:r>
              <w:rPr>
                <w:noProof/>
                <w:webHidden/>
              </w:rPr>
              <w:t>21</w:t>
            </w:r>
            <w:r>
              <w:rPr>
                <w:noProof/>
                <w:webHidden/>
              </w:rPr>
              <w:fldChar w:fldCharType="end"/>
            </w:r>
          </w:hyperlink>
        </w:p>
        <w:p w:rsidR="0003246E" w:rsidRDefault="0003246E">
          <w:pPr>
            <w:pStyle w:val="TOC2"/>
            <w:tabs>
              <w:tab w:val="right" w:leader="dot" w:pos="9730"/>
            </w:tabs>
            <w:rPr>
              <w:noProof/>
            </w:rPr>
          </w:pPr>
          <w:hyperlink w:anchor="_Toc536606916" w:history="1">
            <w:r w:rsidRPr="00617FAA">
              <w:rPr>
                <w:rStyle w:val="Hyperlink"/>
                <w:rFonts w:ascii="Calibri" w:eastAsia="Calibri" w:hAnsi="Calibri" w:cs="Calibri"/>
                <w:noProof/>
              </w:rPr>
              <w:t>Queensland Government – Aboriginal and Torres Strait Islander Careers and Training</w:t>
            </w:r>
            <w:r>
              <w:rPr>
                <w:noProof/>
                <w:webHidden/>
              </w:rPr>
              <w:tab/>
            </w:r>
            <w:r>
              <w:rPr>
                <w:noProof/>
                <w:webHidden/>
              </w:rPr>
              <w:fldChar w:fldCharType="begin"/>
            </w:r>
            <w:r>
              <w:rPr>
                <w:noProof/>
                <w:webHidden/>
              </w:rPr>
              <w:instrText xml:space="preserve"> PAGEREF _Toc536606916 \h </w:instrText>
            </w:r>
            <w:r>
              <w:rPr>
                <w:noProof/>
                <w:webHidden/>
              </w:rPr>
            </w:r>
            <w:r>
              <w:rPr>
                <w:noProof/>
                <w:webHidden/>
              </w:rPr>
              <w:fldChar w:fldCharType="separate"/>
            </w:r>
            <w:r>
              <w:rPr>
                <w:noProof/>
                <w:webHidden/>
              </w:rPr>
              <w:t>21</w:t>
            </w:r>
            <w:r>
              <w:rPr>
                <w:noProof/>
                <w:webHidden/>
              </w:rPr>
              <w:fldChar w:fldCharType="end"/>
            </w:r>
          </w:hyperlink>
        </w:p>
        <w:p w:rsidR="0003246E" w:rsidRDefault="0003246E">
          <w:pPr>
            <w:pStyle w:val="TOC1"/>
            <w:tabs>
              <w:tab w:val="right" w:leader="dot" w:pos="9730"/>
            </w:tabs>
            <w:rPr>
              <w:noProof/>
            </w:rPr>
          </w:pPr>
          <w:hyperlink w:anchor="_Toc536606917" w:history="1">
            <w:r w:rsidRPr="00617FAA">
              <w:rPr>
                <w:rStyle w:val="Hyperlink"/>
                <w:noProof/>
              </w:rPr>
              <w:t>Job Info</w:t>
            </w:r>
            <w:r>
              <w:rPr>
                <w:noProof/>
                <w:webHidden/>
              </w:rPr>
              <w:tab/>
            </w:r>
            <w:r>
              <w:rPr>
                <w:noProof/>
                <w:webHidden/>
              </w:rPr>
              <w:fldChar w:fldCharType="begin"/>
            </w:r>
            <w:r>
              <w:rPr>
                <w:noProof/>
                <w:webHidden/>
              </w:rPr>
              <w:instrText xml:space="preserve"> PAGEREF _Toc536606917 \h </w:instrText>
            </w:r>
            <w:r>
              <w:rPr>
                <w:noProof/>
                <w:webHidden/>
              </w:rPr>
            </w:r>
            <w:r>
              <w:rPr>
                <w:noProof/>
                <w:webHidden/>
              </w:rPr>
              <w:fldChar w:fldCharType="separate"/>
            </w:r>
            <w:r>
              <w:rPr>
                <w:noProof/>
                <w:webHidden/>
              </w:rPr>
              <w:t>22</w:t>
            </w:r>
            <w:r>
              <w:rPr>
                <w:noProof/>
                <w:webHidden/>
              </w:rPr>
              <w:fldChar w:fldCharType="end"/>
            </w:r>
          </w:hyperlink>
        </w:p>
        <w:p w:rsidR="0003246E" w:rsidRDefault="0003246E">
          <w:pPr>
            <w:pStyle w:val="TOC2"/>
            <w:tabs>
              <w:tab w:val="right" w:leader="dot" w:pos="9730"/>
            </w:tabs>
            <w:rPr>
              <w:noProof/>
            </w:rPr>
          </w:pPr>
          <w:hyperlink w:anchor="_Toc536606918" w:history="1">
            <w:r w:rsidRPr="00617FAA">
              <w:rPr>
                <w:rStyle w:val="Hyperlink"/>
                <w:rFonts w:ascii="Calibri" w:eastAsia="Calibri" w:hAnsi="Calibri" w:cs="Calibri"/>
                <w:noProof/>
              </w:rPr>
              <w:t>Arts and Recreational services</w:t>
            </w:r>
            <w:r>
              <w:rPr>
                <w:noProof/>
                <w:webHidden/>
              </w:rPr>
              <w:tab/>
            </w:r>
            <w:r>
              <w:rPr>
                <w:noProof/>
                <w:webHidden/>
              </w:rPr>
              <w:fldChar w:fldCharType="begin"/>
            </w:r>
            <w:r>
              <w:rPr>
                <w:noProof/>
                <w:webHidden/>
              </w:rPr>
              <w:instrText xml:space="preserve"> PAGEREF _Toc536606918 \h </w:instrText>
            </w:r>
            <w:r>
              <w:rPr>
                <w:noProof/>
                <w:webHidden/>
              </w:rPr>
            </w:r>
            <w:r>
              <w:rPr>
                <w:noProof/>
                <w:webHidden/>
              </w:rPr>
              <w:fldChar w:fldCharType="separate"/>
            </w:r>
            <w:r>
              <w:rPr>
                <w:noProof/>
                <w:webHidden/>
              </w:rPr>
              <w:t>22</w:t>
            </w:r>
            <w:r>
              <w:rPr>
                <w:noProof/>
                <w:webHidden/>
              </w:rPr>
              <w:fldChar w:fldCharType="end"/>
            </w:r>
          </w:hyperlink>
        </w:p>
        <w:p w:rsidR="0003246E" w:rsidRDefault="0003246E">
          <w:pPr>
            <w:pStyle w:val="TOC2"/>
            <w:tabs>
              <w:tab w:val="right" w:leader="dot" w:pos="9730"/>
            </w:tabs>
            <w:rPr>
              <w:noProof/>
            </w:rPr>
          </w:pPr>
          <w:hyperlink w:anchor="_Toc536606919" w:history="1">
            <w:r w:rsidRPr="00617FAA">
              <w:rPr>
                <w:rStyle w:val="Hyperlink"/>
                <w:rFonts w:ascii="Calibri" w:eastAsia="Calibri" w:hAnsi="Calibri" w:cs="Calibri"/>
                <w:noProof/>
              </w:rPr>
              <w:t>Interested in security or policing as a career?</w:t>
            </w:r>
            <w:r>
              <w:rPr>
                <w:noProof/>
                <w:webHidden/>
              </w:rPr>
              <w:tab/>
            </w:r>
            <w:r>
              <w:rPr>
                <w:noProof/>
                <w:webHidden/>
              </w:rPr>
              <w:fldChar w:fldCharType="begin"/>
            </w:r>
            <w:r>
              <w:rPr>
                <w:noProof/>
                <w:webHidden/>
              </w:rPr>
              <w:instrText xml:space="preserve"> PAGEREF _Toc536606919 \h </w:instrText>
            </w:r>
            <w:r>
              <w:rPr>
                <w:noProof/>
                <w:webHidden/>
              </w:rPr>
            </w:r>
            <w:r>
              <w:rPr>
                <w:noProof/>
                <w:webHidden/>
              </w:rPr>
              <w:fldChar w:fldCharType="separate"/>
            </w:r>
            <w:r>
              <w:rPr>
                <w:noProof/>
                <w:webHidden/>
              </w:rPr>
              <w:t>22</w:t>
            </w:r>
            <w:r>
              <w:rPr>
                <w:noProof/>
                <w:webHidden/>
              </w:rPr>
              <w:fldChar w:fldCharType="end"/>
            </w:r>
          </w:hyperlink>
        </w:p>
        <w:p w:rsidR="0003246E" w:rsidRDefault="0003246E">
          <w:pPr>
            <w:pStyle w:val="TOC2"/>
            <w:tabs>
              <w:tab w:val="right" w:leader="dot" w:pos="9730"/>
            </w:tabs>
            <w:rPr>
              <w:noProof/>
            </w:rPr>
          </w:pPr>
          <w:hyperlink w:anchor="_Toc536606920" w:history="1">
            <w:r w:rsidRPr="00617FAA">
              <w:rPr>
                <w:rStyle w:val="Hyperlink"/>
                <w:rFonts w:ascii="Calibri" w:eastAsia="Calibri" w:hAnsi="Calibri" w:cs="Calibri"/>
                <w:noProof/>
              </w:rPr>
              <w:t>Jobs that did not exist 10 years ago</w:t>
            </w:r>
            <w:r>
              <w:rPr>
                <w:noProof/>
                <w:webHidden/>
              </w:rPr>
              <w:tab/>
            </w:r>
            <w:r>
              <w:rPr>
                <w:noProof/>
                <w:webHidden/>
              </w:rPr>
              <w:fldChar w:fldCharType="begin"/>
            </w:r>
            <w:r>
              <w:rPr>
                <w:noProof/>
                <w:webHidden/>
              </w:rPr>
              <w:instrText xml:space="preserve"> PAGEREF _Toc536606920 \h </w:instrText>
            </w:r>
            <w:r>
              <w:rPr>
                <w:noProof/>
                <w:webHidden/>
              </w:rPr>
            </w:r>
            <w:r>
              <w:rPr>
                <w:noProof/>
                <w:webHidden/>
              </w:rPr>
              <w:fldChar w:fldCharType="separate"/>
            </w:r>
            <w:r>
              <w:rPr>
                <w:noProof/>
                <w:webHidden/>
              </w:rPr>
              <w:t>23</w:t>
            </w:r>
            <w:r>
              <w:rPr>
                <w:noProof/>
                <w:webHidden/>
              </w:rPr>
              <w:fldChar w:fldCharType="end"/>
            </w:r>
          </w:hyperlink>
        </w:p>
        <w:p w:rsidR="0003246E" w:rsidRDefault="0003246E">
          <w:pPr>
            <w:pStyle w:val="TOC2"/>
            <w:tabs>
              <w:tab w:val="right" w:leader="dot" w:pos="9730"/>
            </w:tabs>
            <w:rPr>
              <w:noProof/>
            </w:rPr>
          </w:pPr>
          <w:hyperlink w:anchor="_Toc536606921" w:history="1">
            <w:r w:rsidRPr="00617FAA">
              <w:rPr>
                <w:rStyle w:val="Hyperlink"/>
                <w:rFonts w:ascii="Calibri" w:eastAsia="Calibri" w:hAnsi="Calibri" w:cs="Calibri"/>
                <w:noProof/>
              </w:rPr>
              <w:t>What do Physical Therapist Assistants and Aids do?</w:t>
            </w:r>
            <w:r>
              <w:rPr>
                <w:noProof/>
                <w:webHidden/>
              </w:rPr>
              <w:tab/>
            </w:r>
            <w:r>
              <w:rPr>
                <w:noProof/>
                <w:webHidden/>
              </w:rPr>
              <w:fldChar w:fldCharType="begin"/>
            </w:r>
            <w:r>
              <w:rPr>
                <w:noProof/>
                <w:webHidden/>
              </w:rPr>
              <w:instrText xml:space="preserve"> PAGEREF _Toc536606921 \h </w:instrText>
            </w:r>
            <w:r>
              <w:rPr>
                <w:noProof/>
                <w:webHidden/>
              </w:rPr>
            </w:r>
            <w:r>
              <w:rPr>
                <w:noProof/>
                <w:webHidden/>
              </w:rPr>
              <w:fldChar w:fldCharType="separate"/>
            </w:r>
            <w:r>
              <w:rPr>
                <w:noProof/>
                <w:webHidden/>
              </w:rPr>
              <w:t>23</w:t>
            </w:r>
            <w:r>
              <w:rPr>
                <w:noProof/>
                <w:webHidden/>
              </w:rPr>
              <w:fldChar w:fldCharType="end"/>
            </w:r>
          </w:hyperlink>
        </w:p>
        <w:p w:rsidR="0003246E" w:rsidRDefault="0003246E">
          <w:pPr>
            <w:pStyle w:val="TOC1"/>
            <w:tabs>
              <w:tab w:val="right" w:leader="dot" w:pos="9730"/>
            </w:tabs>
            <w:rPr>
              <w:noProof/>
            </w:rPr>
          </w:pPr>
          <w:hyperlink w:anchor="_Toc536606922" w:history="1">
            <w:r w:rsidRPr="00617FAA">
              <w:rPr>
                <w:rStyle w:val="Hyperlink"/>
                <w:noProof/>
              </w:rPr>
              <w:t>Miscellaneous</w:t>
            </w:r>
            <w:r>
              <w:rPr>
                <w:noProof/>
                <w:webHidden/>
              </w:rPr>
              <w:tab/>
            </w:r>
            <w:r>
              <w:rPr>
                <w:noProof/>
                <w:webHidden/>
              </w:rPr>
              <w:fldChar w:fldCharType="begin"/>
            </w:r>
            <w:r>
              <w:rPr>
                <w:noProof/>
                <w:webHidden/>
              </w:rPr>
              <w:instrText xml:space="preserve"> PAGEREF _Toc536606922 \h </w:instrText>
            </w:r>
            <w:r>
              <w:rPr>
                <w:noProof/>
                <w:webHidden/>
              </w:rPr>
            </w:r>
            <w:r>
              <w:rPr>
                <w:noProof/>
                <w:webHidden/>
              </w:rPr>
              <w:fldChar w:fldCharType="separate"/>
            </w:r>
            <w:r>
              <w:rPr>
                <w:noProof/>
                <w:webHidden/>
              </w:rPr>
              <w:t>24</w:t>
            </w:r>
            <w:r>
              <w:rPr>
                <w:noProof/>
                <w:webHidden/>
              </w:rPr>
              <w:fldChar w:fldCharType="end"/>
            </w:r>
          </w:hyperlink>
        </w:p>
        <w:p w:rsidR="0003246E" w:rsidRDefault="0003246E">
          <w:pPr>
            <w:pStyle w:val="TOC2"/>
            <w:tabs>
              <w:tab w:val="right" w:leader="dot" w:pos="9730"/>
            </w:tabs>
            <w:rPr>
              <w:noProof/>
            </w:rPr>
          </w:pPr>
          <w:hyperlink w:anchor="_Toc536606923" w:history="1">
            <w:r w:rsidRPr="00617FAA">
              <w:rPr>
                <w:rStyle w:val="Hyperlink"/>
                <w:rFonts w:ascii="Calibri" w:eastAsia="Calibri" w:hAnsi="Calibri" w:cs="Calibri"/>
                <w:noProof/>
              </w:rPr>
              <w:t>Join the YMCA Queensland Youth Parliament</w:t>
            </w:r>
            <w:r>
              <w:rPr>
                <w:noProof/>
                <w:webHidden/>
              </w:rPr>
              <w:tab/>
            </w:r>
            <w:r>
              <w:rPr>
                <w:noProof/>
                <w:webHidden/>
              </w:rPr>
              <w:fldChar w:fldCharType="begin"/>
            </w:r>
            <w:r>
              <w:rPr>
                <w:noProof/>
                <w:webHidden/>
              </w:rPr>
              <w:instrText xml:space="preserve"> PAGEREF _Toc536606923 \h </w:instrText>
            </w:r>
            <w:r>
              <w:rPr>
                <w:noProof/>
                <w:webHidden/>
              </w:rPr>
            </w:r>
            <w:r>
              <w:rPr>
                <w:noProof/>
                <w:webHidden/>
              </w:rPr>
              <w:fldChar w:fldCharType="separate"/>
            </w:r>
            <w:r>
              <w:rPr>
                <w:noProof/>
                <w:webHidden/>
              </w:rPr>
              <w:t>24</w:t>
            </w:r>
            <w:r>
              <w:rPr>
                <w:noProof/>
                <w:webHidden/>
              </w:rPr>
              <w:fldChar w:fldCharType="end"/>
            </w:r>
          </w:hyperlink>
        </w:p>
        <w:p w:rsidR="0003246E" w:rsidRDefault="0003246E">
          <w:pPr>
            <w:pStyle w:val="TOC2"/>
            <w:tabs>
              <w:tab w:val="right" w:leader="dot" w:pos="9730"/>
            </w:tabs>
            <w:rPr>
              <w:noProof/>
            </w:rPr>
          </w:pPr>
          <w:hyperlink w:anchor="_Toc536606924" w:history="1">
            <w:r w:rsidRPr="00617FAA">
              <w:rPr>
                <w:rStyle w:val="Hyperlink"/>
                <w:rFonts w:ascii="Calibri" w:eastAsia="Calibri" w:hAnsi="Calibri" w:cs="Calibri"/>
                <w:noProof/>
              </w:rPr>
              <w:t>Oxford and Cambridge Summer Academy</w:t>
            </w:r>
            <w:r>
              <w:rPr>
                <w:noProof/>
                <w:webHidden/>
              </w:rPr>
              <w:tab/>
            </w:r>
            <w:r>
              <w:rPr>
                <w:noProof/>
                <w:webHidden/>
              </w:rPr>
              <w:fldChar w:fldCharType="begin"/>
            </w:r>
            <w:r>
              <w:rPr>
                <w:noProof/>
                <w:webHidden/>
              </w:rPr>
              <w:instrText xml:space="preserve"> PAGEREF _Toc536606924 \h </w:instrText>
            </w:r>
            <w:r>
              <w:rPr>
                <w:noProof/>
                <w:webHidden/>
              </w:rPr>
            </w:r>
            <w:r>
              <w:rPr>
                <w:noProof/>
                <w:webHidden/>
              </w:rPr>
              <w:fldChar w:fldCharType="separate"/>
            </w:r>
            <w:r>
              <w:rPr>
                <w:noProof/>
                <w:webHidden/>
              </w:rPr>
              <w:t>24</w:t>
            </w:r>
            <w:r>
              <w:rPr>
                <w:noProof/>
                <w:webHidden/>
              </w:rPr>
              <w:fldChar w:fldCharType="end"/>
            </w:r>
          </w:hyperlink>
        </w:p>
        <w:p w:rsidR="0003246E" w:rsidRDefault="0003246E">
          <w:pPr>
            <w:pStyle w:val="TOC2"/>
            <w:tabs>
              <w:tab w:val="right" w:leader="dot" w:pos="9730"/>
            </w:tabs>
            <w:rPr>
              <w:noProof/>
            </w:rPr>
          </w:pPr>
          <w:hyperlink w:anchor="_Toc536606925" w:history="1">
            <w:r w:rsidRPr="00617FAA">
              <w:rPr>
                <w:rStyle w:val="Hyperlink"/>
                <w:rFonts w:ascii="Calibri" w:eastAsia="Calibri" w:hAnsi="Calibri" w:cs="Calibri"/>
                <w:noProof/>
              </w:rPr>
              <w:t>The Engineering Link Group Projects</w:t>
            </w:r>
            <w:r>
              <w:rPr>
                <w:noProof/>
                <w:webHidden/>
              </w:rPr>
              <w:tab/>
            </w:r>
            <w:r>
              <w:rPr>
                <w:noProof/>
                <w:webHidden/>
              </w:rPr>
              <w:fldChar w:fldCharType="begin"/>
            </w:r>
            <w:r>
              <w:rPr>
                <w:noProof/>
                <w:webHidden/>
              </w:rPr>
              <w:instrText xml:space="preserve"> PAGEREF _Toc536606925 \h </w:instrText>
            </w:r>
            <w:r>
              <w:rPr>
                <w:noProof/>
                <w:webHidden/>
              </w:rPr>
            </w:r>
            <w:r>
              <w:rPr>
                <w:noProof/>
                <w:webHidden/>
              </w:rPr>
              <w:fldChar w:fldCharType="separate"/>
            </w:r>
            <w:r>
              <w:rPr>
                <w:noProof/>
                <w:webHidden/>
              </w:rPr>
              <w:t>24</w:t>
            </w:r>
            <w:r>
              <w:rPr>
                <w:noProof/>
                <w:webHidden/>
              </w:rPr>
              <w:fldChar w:fldCharType="end"/>
            </w:r>
          </w:hyperlink>
        </w:p>
        <w:p w:rsidR="0003246E" w:rsidRDefault="0003246E">
          <w:pPr>
            <w:pStyle w:val="TOC1"/>
            <w:tabs>
              <w:tab w:val="right" w:leader="dot" w:pos="9730"/>
            </w:tabs>
            <w:rPr>
              <w:noProof/>
            </w:rPr>
          </w:pPr>
          <w:hyperlink w:anchor="_Toc536606926" w:history="1">
            <w:r w:rsidRPr="00617FAA">
              <w:rPr>
                <w:rStyle w:val="Hyperlink"/>
                <w:noProof/>
              </w:rPr>
              <w:t>Open Days, Expos and Career Markets</w:t>
            </w:r>
            <w:r>
              <w:rPr>
                <w:noProof/>
                <w:webHidden/>
              </w:rPr>
              <w:tab/>
            </w:r>
            <w:r>
              <w:rPr>
                <w:noProof/>
                <w:webHidden/>
              </w:rPr>
              <w:fldChar w:fldCharType="begin"/>
            </w:r>
            <w:r>
              <w:rPr>
                <w:noProof/>
                <w:webHidden/>
              </w:rPr>
              <w:instrText xml:space="preserve"> PAGEREF _Toc536606926 \h </w:instrText>
            </w:r>
            <w:r>
              <w:rPr>
                <w:noProof/>
                <w:webHidden/>
              </w:rPr>
            </w:r>
            <w:r>
              <w:rPr>
                <w:noProof/>
                <w:webHidden/>
              </w:rPr>
              <w:fldChar w:fldCharType="separate"/>
            </w:r>
            <w:r>
              <w:rPr>
                <w:noProof/>
                <w:webHidden/>
              </w:rPr>
              <w:t>26</w:t>
            </w:r>
            <w:r>
              <w:rPr>
                <w:noProof/>
                <w:webHidden/>
              </w:rPr>
              <w:fldChar w:fldCharType="end"/>
            </w:r>
          </w:hyperlink>
        </w:p>
        <w:p w:rsidR="0003246E" w:rsidRDefault="0003246E">
          <w:pPr>
            <w:pStyle w:val="TOC2"/>
            <w:tabs>
              <w:tab w:val="right" w:leader="dot" w:pos="9730"/>
            </w:tabs>
            <w:rPr>
              <w:noProof/>
            </w:rPr>
          </w:pPr>
          <w:hyperlink w:anchor="_Toc536606927" w:history="1">
            <w:r w:rsidRPr="00617FAA">
              <w:rPr>
                <w:rStyle w:val="Hyperlink"/>
                <w:rFonts w:ascii="Calibri" w:eastAsia="Calibri" w:hAnsi="Calibri" w:cs="Calibri"/>
                <w:noProof/>
              </w:rPr>
              <w:t>Career and tertiary expos in Queensland in 2019</w:t>
            </w:r>
            <w:r>
              <w:rPr>
                <w:noProof/>
                <w:webHidden/>
              </w:rPr>
              <w:tab/>
            </w:r>
            <w:r>
              <w:rPr>
                <w:noProof/>
                <w:webHidden/>
              </w:rPr>
              <w:fldChar w:fldCharType="begin"/>
            </w:r>
            <w:r>
              <w:rPr>
                <w:noProof/>
                <w:webHidden/>
              </w:rPr>
              <w:instrText xml:space="preserve"> PAGEREF _Toc536606927 \h </w:instrText>
            </w:r>
            <w:r>
              <w:rPr>
                <w:noProof/>
                <w:webHidden/>
              </w:rPr>
            </w:r>
            <w:r>
              <w:rPr>
                <w:noProof/>
                <w:webHidden/>
              </w:rPr>
              <w:fldChar w:fldCharType="separate"/>
            </w:r>
            <w:r>
              <w:rPr>
                <w:noProof/>
                <w:webHidden/>
              </w:rPr>
              <w:t>26</w:t>
            </w:r>
            <w:r>
              <w:rPr>
                <w:noProof/>
                <w:webHidden/>
              </w:rPr>
              <w:fldChar w:fldCharType="end"/>
            </w:r>
          </w:hyperlink>
        </w:p>
        <w:p w:rsidR="0003246E" w:rsidRDefault="0003246E">
          <w:pPr>
            <w:pStyle w:val="TOC2"/>
            <w:tabs>
              <w:tab w:val="right" w:leader="dot" w:pos="9730"/>
            </w:tabs>
            <w:rPr>
              <w:noProof/>
            </w:rPr>
          </w:pPr>
          <w:hyperlink w:anchor="_Toc536606928" w:history="1">
            <w:r w:rsidRPr="00617FAA">
              <w:rPr>
                <w:rStyle w:val="Hyperlink"/>
                <w:rFonts w:ascii="Calibri" w:eastAsia="Calibri" w:hAnsi="Calibri" w:cs="Calibri"/>
                <w:noProof/>
              </w:rPr>
              <w:t>City Welcome Festival 2019 &amp; Lord Mayor’s International Student Friendship Ceremony</w:t>
            </w:r>
            <w:r>
              <w:rPr>
                <w:noProof/>
                <w:webHidden/>
              </w:rPr>
              <w:tab/>
            </w:r>
            <w:r>
              <w:rPr>
                <w:noProof/>
                <w:webHidden/>
              </w:rPr>
              <w:fldChar w:fldCharType="begin"/>
            </w:r>
            <w:r>
              <w:rPr>
                <w:noProof/>
                <w:webHidden/>
              </w:rPr>
              <w:instrText xml:space="preserve"> PAGEREF _Toc536606928 \h </w:instrText>
            </w:r>
            <w:r>
              <w:rPr>
                <w:noProof/>
                <w:webHidden/>
              </w:rPr>
            </w:r>
            <w:r>
              <w:rPr>
                <w:noProof/>
                <w:webHidden/>
              </w:rPr>
              <w:fldChar w:fldCharType="separate"/>
            </w:r>
            <w:r>
              <w:rPr>
                <w:noProof/>
                <w:webHidden/>
              </w:rPr>
              <w:t>26</w:t>
            </w:r>
            <w:r>
              <w:rPr>
                <w:noProof/>
                <w:webHidden/>
              </w:rPr>
              <w:fldChar w:fldCharType="end"/>
            </w:r>
          </w:hyperlink>
        </w:p>
        <w:p w:rsidR="0003246E" w:rsidRDefault="0003246E">
          <w:pPr>
            <w:pStyle w:val="TOC2"/>
            <w:tabs>
              <w:tab w:val="right" w:leader="dot" w:pos="9730"/>
            </w:tabs>
            <w:rPr>
              <w:noProof/>
            </w:rPr>
          </w:pPr>
          <w:hyperlink w:anchor="_Toc536606929" w:history="1">
            <w:r w:rsidRPr="00617FAA">
              <w:rPr>
                <w:rStyle w:val="Hyperlink"/>
                <w:rFonts w:ascii="Calibri" w:eastAsia="Calibri" w:hAnsi="Calibri" w:cs="Calibri"/>
                <w:noProof/>
              </w:rPr>
              <w:t>New York Film Academy Open Day</w:t>
            </w:r>
            <w:r>
              <w:rPr>
                <w:noProof/>
                <w:webHidden/>
              </w:rPr>
              <w:tab/>
            </w:r>
            <w:r>
              <w:rPr>
                <w:noProof/>
                <w:webHidden/>
              </w:rPr>
              <w:fldChar w:fldCharType="begin"/>
            </w:r>
            <w:r>
              <w:rPr>
                <w:noProof/>
                <w:webHidden/>
              </w:rPr>
              <w:instrText xml:space="preserve"> PAGEREF _Toc536606929 \h </w:instrText>
            </w:r>
            <w:r>
              <w:rPr>
                <w:noProof/>
                <w:webHidden/>
              </w:rPr>
            </w:r>
            <w:r>
              <w:rPr>
                <w:noProof/>
                <w:webHidden/>
              </w:rPr>
              <w:fldChar w:fldCharType="separate"/>
            </w:r>
            <w:r>
              <w:rPr>
                <w:noProof/>
                <w:webHidden/>
              </w:rPr>
              <w:t>26</w:t>
            </w:r>
            <w:r>
              <w:rPr>
                <w:noProof/>
                <w:webHidden/>
              </w:rPr>
              <w:fldChar w:fldCharType="end"/>
            </w:r>
          </w:hyperlink>
        </w:p>
        <w:p w:rsidR="0003246E" w:rsidRDefault="0003246E">
          <w:pPr>
            <w:pStyle w:val="TOC2"/>
            <w:tabs>
              <w:tab w:val="right" w:leader="dot" w:pos="9730"/>
            </w:tabs>
            <w:rPr>
              <w:noProof/>
            </w:rPr>
          </w:pPr>
          <w:hyperlink w:anchor="_Toc536606930" w:history="1">
            <w:r w:rsidRPr="00617FAA">
              <w:rPr>
                <w:rStyle w:val="Hyperlink"/>
                <w:rFonts w:ascii="Calibri" w:eastAsia="Calibri" w:hAnsi="Calibri" w:cs="Calibri"/>
                <w:noProof/>
              </w:rPr>
              <w:t>University Open Days in Queensland in 2019</w:t>
            </w:r>
            <w:r>
              <w:rPr>
                <w:noProof/>
                <w:webHidden/>
              </w:rPr>
              <w:tab/>
            </w:r>
            <w:r>
              <w:rPr>
                <w:noProof/>
                <w:webHidden/>
              </w:rPr>
              <w:fldChar w:fldCharType="begin"/>
            </w:r>
            <w:r>
              <w:rPr>
                <w:noProof/>
                <w:webHidden/>
              </w:rPr>
              <w:instrText xml:space="preserve"> PAGEREF _Toc536606930 \h </w:instrText>
            </w:r>
            <w:r>
              <w:rPr>
                <w:noProof/>
                <w:webHidden/>
              </w:rPr>
            </w:r>
            <w:r>
              <w:rPr>
                <w:noProof/>
                <w:webHidden/>
              </w:rPr>
              <w:fldChar w:fldCharType="separate"/>
            </w:r>
            <w:r>
              <w:rPr>
                <w:noProof/>
                <w:webHidden/>
              </w:rPr>
              <w:t>27</w:t>
            </w:r>
            <w:r>
              <w:rPr>
                <w:noProof/>
                <w:webHidden/>
              </w:rPr>
              <w:fldChar w:fldCharType="end"/>
            </w:r>
          </w:hyperlink>
        </w:p>
        <w:p w:rsidR="0003246E" w:rsidRDefault="0003246E">
          <w:pPr>
            <w:pStyle w:val="TOC2"/>
            <w:tabs>
              <w:tab w:val="right" w:leader="dot" w:pos="9730"/>
            </w:tabs>
            <w:rPr>
              <w:noProof/>
            </w:rPr>
          </w:pPr>
          <w:hyperlink w:anchor="_Toc536606931" w:history="1">
            <w:r w:rsidRPr="00617FAA">
              <w:rPr>
                <w:rStyle w:val="Hyperlink"/>
                <w:rFonts w:ascii="Calibri" w:eastAsia="Calibri" w:hAnsi="Calibri" w:cs="Calibri"/>
                <w:noProof/>
              </w:rPr>
              <w:t>World Science Festival Brisbane</w:t>
            </w:r>
            <w:r>
              <w:rPr>
                <w:noProof/>
                <w:webHidden/>
              </w:rPr>
              <w:tab/>
            </w:r>
            <w:r>
              <w:rPr>
                <w:noProof/>
                <w:webHidden/>
              </w:rPr>
              <w:fldChar w:fldCharType="begin"/>
            </w:r>
            <w:r>
              <w:rPr>
                <w:noProof/>
                <w:webHidden/>
              </w:rPr>
              <w:instrText xml:space="preserve"> PAGEREF _Toc536606931 \h </w:instrText>
            </w:r>
            <w:r>
              <w:rPr>
                <w:noProof/>
                <w:webHidden/>
              </w:rPr>
            </w:r>
            <w:r>
              <w:rPr>
                <w:noProof/>
                <w:webHidden/>
              </w:rPr>
              <w:fldChar w:fldCharType="separate"/>
            </w:r>
            <w:r>
              <w:rPr>
                <w:noProof/>
                <w:webHidden/>
              </w:rPr>
              <w:t>27</w:t>
            </w:r>
            <w:r>
              <w:rPr>
                <w:noProof/>
                <w:webHidden/>
              </w:rPr>
              <w:fldChar w:fldCharType="end"/>
            </w:r>
          </w:hyperlink>
        </w:p>
        <w:p w:rsidR="0003246E" w:rsidRDefault="0003246E">
          <w:pPr>
            <w:pStyle w:val="TOC1"/>
            <w:tabs>
              <w:tab w:val="right" w:leader="dot" w:pos="9730"/>
            </w:tabs>
            <w:rPr>
              <w:noProof/>
            </w:rPr>
          </w:pPr>
          <w:hyperlink w:anchor="_Toc536606932" w:history="1">
            <w:r w:rsidRPr="00617FAA">
              <w:rPr>
                <w:rStyle w:val="Hyperlink"/>
                <w:noProof/>
              </w:rPr>
              <w:t>Private Provider Updates</w:t>
            </w:r>
            <w:r>
              <w:rPr>
                <w:noProof/>
                <w:webHidden/>
              </w:rPr>
              <w:tab/>
            </w:r>
            <w:r>
              <w:rPr>
                <w:noProof/>
                <w:webHidden/>
              </w:rPr>
              <w:fldChar w:fldCharType="begin"/>
            </w:r>
            <w:r>
              <w:rPr>
                <w:noProof/>
                <w:webHidden/>
              </w:rPr>
              <w:instrText xml:space="preserve"> PAGEREF _Toc536606932 \h </w:instrText>
            </w:r>
            <w:r>
              <w:rPr>
                <w:noProof/>
                <w:webHidden/>
              </w:rPr>
            </w:r>
            <w:r>
              <w:rPr>
                <w:noProof/>
                <w:webHidden/>
              </w:rPr>
              <w:fldChar w:fldCharType="separate"/>
            </w:r>
            <w:r>
              <w:rPr>
                <w:noProof/>
                <w:webHidden/>
              </w:rPr>
              <w:t>28</w:t>
            </w:r>
            <w:r>
              <w:rPr>
                <w:noProof/>
                <w:webHidden/>
              </w:rPr>
              <w:fldChar w:fldCharType="end"/>
            </w:r>
          </w:hyperlink>
        </w:p>
        <w:p w:rsidR="0003246E" w:rsidRDefault="0003246E">
          <w:pPr>
            <w:pStyle w:val="TOC2"/>
            <w:tabs>
              <w:tab w:val="right" w:leader="dot" w:pos="9730"/>
            </w:tabs>
            <w:rPr>
              <w:noProof/>
            </w:rPr>
          </w:pPr>
          <w:hyperlink w:anchor="_Toc536606933" w:history="1">
            <w:r w:rsidRPr="00617FAA">
              <w:rPr>
                <w:rStyle w:val="Hyperlink"/>
                <w:rFonts w:ascii="Calibri" w:eastAsia="Calibri" w:hAnsi="Calibri" w:cs="Calibri"/>
                <w:noProof/>
              </w:rPr>
              <w:t>News from Brisbane Arts Theatre</w:t>
            </w:r>
            <w:r>
              <w:rPr>
                <w:noProof/>
                <w:webHidden/>
              </w:rPr>
              <w:tab/>
            </w:r>
            <w:r>
              <w:rPr>
                <w:noProof/>
                <w:webHidden/>
              </w:rPr>
              <w:fldChar w:fldCharType="begin"/>
            </w:r>
            <w:r>
              <w:rPr>
                <w:noProof/>
                <w:webHidden/>
              </w:rPr>
              <w:instrText xml:space="preserve"> PAGEREF _Toc536606933 \h </w:instrText>
            </w:r>
            <w:r>
              <w:rPr>
                <w:noProof/>
                <w:webHidden/>
              </w:rPr>
            </w:r>
            <w:r>
              <w:rPr>
                <w:noProof/>
                <w:webHidden/>
              </w:rPr>
              <w:fldChar w:fldCharType="separate"/>
            </w:r>
            <w:r>
              <w:rPr>
                <w:noProof/>
                <w:webHidden/>
              </w:rPr>
              <w:t>28</w:t>
            </w:r>
            <w:r>
              <w:rPr>
                <w:noProof/>
                <w:webHidden/>
              </w:rPr>
              <w:fldChar w:fldCharType="end"/>
            </w:r>
          </w:hyperlink>
        </w:p>
        <w:p w:rsidR="0003246E" w:rsidRDefault="0003246E">
          <w:pPr>
            <w:pStyle w:val="TOC2"/>
            <w:tabs>
              <w:tab w:val="right" w:leader="dot" w:pos="9730"/>
            </w:tabs>
            <w:rPr>
              <w:noProof/>
            </w:rPr>
          </w:pPr>
          <w:hyperlink w:anchor="_Toc536606934" w:history="1">
            <w:r w:rsidRPr="00617FAA">
              <w:rPr>
                <w:rStyle w:val="Hyperlink"/>
                <w:rFonts w:ascii="Calibri" w:eastAsia="Calibri" w:hAnsi="Calibri" w:cs="Calibri"/>
                <w:noProof/>
              </w:rPr>
              <w:t>NIDA courses in Brisbane</w:t>
            </w:r>
            <w:r>
              <w:rPr>
                <w:noProof/>
                <w:webHidden/>
              </w:rPr>
              <w:tab/>
            </w:r>
            <w:r>
              <w:rPr>
                <w:noProof/>
                <w:webHidden/>
              </w:rPr>
              <w:fldChar w:fldCharType="begin"/>
            </w:r>
            <w:r>
              <w:rPr>
                <w:noProof/>
                <w:webHidden/>
              </w:rPr>
              <w:instrText xml:space="preserve"> PAGEREF _Toc536606934 \h </w:instrText>
            </w:r>
            <w:r>
              <w:rPr>
                <w:noProof/>
                <w:webHidden/>
              </w:rPr>
            </w:r>
            <w:r>
              <w:rPr>
                <w:noProof/>
                <w:webHidden/>
              </w:rPr>
              <w:fldChar w:fldCharType="separate"/>
            </w:r>
            <w:r>
              <w:rPr>
                <w:noProof/>
                <w:webHidden/>
              </w:rPr>
              <w:t>28</w:t>
            </w:r>
            <w:r>
              <w:rPr>
                <w:noProof/>
                <w:webHidden/>
              </w:rPr>
              <w:fldChar w:fldCharType="end"/>
            </w:r>
          </w:hyperlink>
        </w:p>
        <w:p w:rsidR="0003246E" w:rsidRDefault="0003246E">
          <w:pPr>
            <w:pStyle w:val="TOC2"/>
            <w:tabs>
              <w:tab w:val="right" w:leader="dot" w:pos="9730"/>
            </w:tabs>
            <w:rPr>
              <w:noProof/>
            </w:rPr>
          </w:pPr>
          <w:hyperlink w:anchor="_Toc536606935" w:history="1">
            <w:r w:rsidRPr="00617FAA">
              <w:rPr>
                <w:rStyle w:val="Hyperlink"/>
                <w:rFonts w:ascii="Calibri" w:eastAsia="Calibri" w:hAnsi="Calibri" w:cs="Calibri"/>
                <w:noProof/>
              </w:rPr>
              <w:t>Photography and Video Production workshops at QSFT</w:t>
            </w:r>
            <w:r>
              <w:rPr>
                <w:noProof/>
                <w:webHidden/>
              </w:rPr>
              <w:tab/>
            </w:r>
            <w:r>
              <w:rPr>
                <w:noProof/>
                <w:webHidden/>
              </w:rPr>
              <w:fldChar w:fldCharType="begin"/>
            </w:r>
            <w:r>
              <w:rPr>
                <w:noProof/>
                <w:webHidden/>
              </w:rPr>
              <w:instrText xml:space="preserve"> PAGEREF _Toc536606935 \h </w:instrText>
            </w:r>
            <w:r>
              <w:rPr>
                <w:noProof/>
                <w:webHidden/>
              </w:rPr>
            </w:r>
            <w:r>
              <w:rPr>
                <w:noProof/>
                <w:webHidden/>
              </w:rPr>
              <w:fldChar w:fldCharType="separate"/>
            </w:r>
            <w:r>
              <w:rPr>
                <w:noProof/>
                <w:webHidden/>
              </w:rPr>
              <w:t>28</w:t>
            </w:r>
            <w:r>
              <w:rPr>
                <w:noProof/>
                <w:webHidden/>
              </w:rPr>
              <w:fldChar w:fldCharType="end"/>
            </w:r>
          </w:hyperlink>
        </w:p>
        <w:p w:rsidR="0003246E" w:rsidRDefault="0003246E">
          <w:pPr>
            <w:pStyle w:val="TOC1"/>
            <w:tabs>
              <w:tab w:val="right" w:leader="dot" w:pos="9730"/>
            </w:tabs>
            <w:rPr>
              <w:noProof/>
            </w:rPr>
          </w:pPr>
          <w:hyperlink w:anchor="_Toc536606936" w:history="1">
            <w:r w:rsidRPr="00617FAA">
              <w:rPr>
                <w:rStyle w:val="Hyperlink"/>
                <w:noProof/>
              </w:rPr>
              <w:t>QTAC and Tertiary Entry</w:t>
            </w:r>
            <w:r>
              <w:rPr>
                <w:noProof/>
                <w:webHidden/>
              </w:rPr>
              <w:tab/>
            </w:r>
            <w:r>
              <w:rPr>
                <w:noProof/>
                <w:webHidden/>
              </w:rPr>
              <w:fldChar w:fldCharType="begin"/>
            </w:r>
            <w:r>
              <w:rPr>
                <w:noProof/>
                <w:webHidden/>
              </w:rPr>
              <w:instrText xml:space="preserve"> PAGEREF _Toc536606936 \h </w:instrText>
            </w:r>
            <w:r>
              <w:rPr>
                <w:noProof/>
                <w:webHidden/>
              </w:rPr>
            </w:r>
            <w:r>
              <w:rPr>
                <w:noProof/>
                <w:webHidden/>
              </w:rPr>
              <w:fldChar w:fldCharType="separate"/>
            </w:r>
            <w:r>
              <w:rPr>
                <w:noProof/>
                <w:webHidden/>
              </w:rPr>
              <w:t>29</w:t>
            </w:r>
            <w:r>
              <w:rPr>
                <w:noProof/>
                <w:webHidden/>
              </w:rPr>
              <w:fldChar w:fldCharType="end"/>
            </w:r>
          </w:hyperlink>
        </w:p>
        <w:p w:rsidR="0003246E" w:rsidRDefault="0003246E">
          <w:pPr>
            <w:pStyle w:val="TOC2"/>
            <w:tabs>
              <w:tab w:val="right" w:leader="dot" w:pos="9730"/>
            </w:tabs>
            <w:rPr>
              <w:noProof/>
            </w:rPr>
          </w:pPr>
          <w:hyperlink w:anchor="_Toc536606937" w:history="1">
            <w:r w:rsidRPr="00617FAA">
              <w:rPr>
                <w:rStyle w:val="Hyperlink"/>
                <w:rFonts w:ascii="Calibri" w:eastAsia="Calibri" w:hAnsi="Calibri" w:cs="Calibri"/>
                <w:noProof/>
              </w:rPr>
              <w:t>No more UMAT ... it has become the UCAT (the University Clinical Aptitude Test)</w:t>
            </w:r>
            <w:r>
              <w:rPr>
                <w:noProof/>
                <w:webHidden/>
              </w:rPr>
              <w:tab/>
            </w:r>
            <w:r>
              <w:rPr>
                <w:noProof/>
                <w:webHidden/>
              </w:rPr>
              <w:fldChar w:fldCharType="begin"/>
            </w:r>
            <w:r>
              <w:rPr>
                <w:noProof/>
                <w:webHidden/>
              </w:rPr>
              <w:instrText xml:space="preserve"> PAGEREF _Toc536606937 \h </w:instrText>
            </w:r>
            <w:r>
              <w:rPr>
                <w:noProof/>
                <w:webHidden/>
              </w:rPr>
            </w:r>
            <w:r>
              <w:rPr>
                <w:noProof/>
                <w:webHidden/>
              </w:rPr>
              <w:fldChar w:fldCharType="separate"/>
            </w:r>
            <w:r>
              <w:rPr>
                <w:noProof/>
                <w:webHidden/>
              </w:rPr>
              <w:t>29</w:t>
            </w:r>
            <w:r>
              <w:rPr>
                <w:noProof/>
                <w:webHidden/>
              </w:rPr>
              <w:fldChar w:fldCharType="end"/>
            </w:r>
          </w:hyperlink>
        </w:p>
        <w:p w:rsidR="0003246E" w:rsidRDefault="0003246E">
          <w:pPr>
            <w:pStyle w:val="TOC2"/>
            <w:tabs>
              <w:tab w:val="right" w:leader="dot" w:pos="9730"/>
            </w:tabs>
            <w:rPr>
              <w:noProof/>
            </w:rPr>
          </w:pPr>
          <w:hyperlink w:anchor="_Toc536606938" w:history="1">
            <w:r w:rsidRPr="00617FAA">
              <w:rPr>
                <w:rStyle w:val="Hyperlink"/>
                <w:rFonts w:ascii="Calibri" w:eastAsia="Calibri" w:hAnsi="Calibri" w:cs="Calibri"/>
                <w:noProof/>
              </w:rPr>
              <w:t>This is all new... what do I have to do to get into a University course in 2020?</w:t>
            </w:r>
            <w:r>
              <w:rPr>
                <w:noProof/>
                <w:webHidden/>
              </w:rPr>
              <w:tab/>
            </w:r>
            <w:r>
              <w:rPr>
                <w:noProof/>
                <w:webHidden/>
              </w:rPr>
              <w:fldChar w:fldCharType="begin"/>
            </w:r>
            <w:r>
              <w:rPr>
                <w:noProof/>
                <w:webHidden/>
              </w:rPr>
              <w:instrText xml:space="preserve"> PAGEREF _Toc536606938 \h </w:instrText>
            </w:r>
            <w:r>
              <w:rPr>
                <w:noProof/>
                <w:webHidden/>
              </w:rPr>
            </w:r>
            <w:r>
              <w:rPr>
                <w:noProof/>
                <w:webHidden/>
              </w:rPr>
              <w:fldChar w:fldCharType="separate"/>
            </w:r>
            <w:r>
              <w:rPr>
                <w:noProof/>
                <w:webHidden/>
              </w:rPr>
              <w:t>30</w:t>
            </w:r>
            <w:r>
              <w:rPr>
                <w:noProof/>
                <w:webHidden/>
              </w:rPr>
              <w:fldChar w:fldCharType="end"/>
            </w:r>
          </w:hyperlink>
        </w:p>
        <w:p w:rsidR="0003246E" w:rsidRDefault="0003246E">
          <w:pPr>
            <w:pStyle w:val="TOC2"/>
            <w:tabs>
              <w:tab w:val="right" w:leader="dot" w:pos="9730"/>
            </w:tabs>
            <w:rPr>
              <w:noProof/>
            </w:rPr>
          </w:pPr>
          <w:hyperlink w:anchor="_Toc536606939" w:history="1">
            <w:r w:rsidRPr="00617FAA">
              <w:rPr>
                <w:rStyle w:val="Hyperlink"/>
                <w:rFonts w:ascii="Calibri" w:eastAsia="Calibri" w:hAnsi="Calibri" w:cs="Calibri"/>
                <w:noProof/>
              </w:rPr>
              <w:t>Which universities require UCAT</w:t>
            </w:r>
            <w:r>
              <w:rPr>
                <w:noProof/>
                <w:webHidden/>
              </w:rPr>
              <w:tab/>
            </w:r>
            <w:r>
              <w:rPr>
                <w:noProof/>
                <w:webHidden/>
              </w:rPr>
              <w:fldChar w:fldCharType="begin"/>
            </w:r>
            <w:r>
              <w:rPr>
                <w:noProof/>
                <w:webHidden/>
              </w:rPr>
              <w:instrText xml:space="preserve"> PAGEREF _Toc536606939 \h </w:instrText>
            </w:r>
            <w:r>
              <w:rPr>
                <w:noProof/>
                <w:webHidden/>
              </w:rPr>
            </w:r>
            <w:r>
              <w:rPr>
                <w:noProof/>
                <w:webHidden/>
              </w:rPr>
              <w:fldChar w:fldCharType="separate"/>
            </w:r>
            <w:r>
              <w:rPr>
                <w:noProof/>
                <w:webHidden/>
              </w:rPr>
              <w:t>30</w:t>
            </w:r>
            <w:r>
              <w:rPr>
                <w:noProof/>
                <w:webHidden/>
              </w:rPr>
              <w:fldChar w:fldCharType="end"/>
            </w:r>
          </w:hyperlink>
        </w:p>
        <w:p w:rsidR="0003246E" w:rsidRDefault="0003246E">
          <w:pPr>
            <w:pStyle w:val="TOC1"/>
            <w:tabs>
              <w:tab w:val="right" w:leader="dot" w:pos="9730"/>
            </w:tabs>
            <w:rPr>
              <w:noProof/>
            </w:rPr>
          </w:pPr>
          <w:hyperlink w:anchor="_Toc536606940" w:history="1">
            <w:r w:rsidRPr="00617FAA">
              <w:rPr>
                <w:rStyle w:val="Hyperlink"/>
                <w:noProof/>
              </w:rPr>
              <w:t>Study Skills</w:t>
            </w:r>
            <w:r>
              <w:rPr>
                <w:noProof/>
                <w:webHidden/>
              </w:rPr>
              <w:tab/>
            </w:r>
            <w:r>
              <w:rPr>
                <w:noProof/>
                <w:webHidden/>
              </w:rPr>
              <w:fldChar w:fldCharType="begin"/>
            </w:r>
            <w:r>
              <w:rPr>
                <w:noProof/>
                <w:webHidden/>
              </w:rPr>
              <w:instrText xml:space="preserve"> PAGEREF _Toc536606940 \h </w:instrText>
            </w:r>
            <w:r>
              <w:rPr>
                <w:noProof/>
                <w:webHidden/>
              </w:rPr>
            </w:r>
            <w:r>
              <w:rPr>
                <w:noProof/>
                <w:webHidden/>
              </w:rPr>
              <w:fldChar w:fldCharType="separate"/>
            </w:r>
            <w:r>
              <w:rPr>
                <w:noProof/>
                <w:webHidden/>
              </w:rPr>
              <w:t>32</w:t>
            </w:r>
            <w:r>
              <w:rPr>
                <w:noProof/>
                <w:webHidden/>
              </w:rPr>
              <w:fldChar w:fldCharType="end"/>
            </w:r>
          </w:hyperlink>
        </w:p>
        <w:p w:rsidR="0003246E" w:rsidRDefault="0003246E">
          <w:pPr>
            <w:pStyle w:val="TOC2"/>
            <w:tabs>
              <w:tab w:val="right" w:leader="dot" w:pos="9730"/>
            </w:tabs>
            <w:rPr>
              <w:noProof/>
            </w:rPr>
          </w:pPr>
          <w:hyperlink w:anchor="_Toc536606941" w:history="1">
            <w:r w:rsidRPr="00617FAA">
              <w:rPr>
                <w:rStyle w:val="Hyperlink"/>
                <w:rFonts w:ascii="Calibri" w:eastAsia="Calibri" w:hAnsi="Calibri" w:cs="Calibri"/>
                <w:noProof/>
              </w:rPr>
              <w:t>A checklist for study in 2019</w:t>
            </w:r>
            <w:r>
              <w:rPr>
                <w:noProof/>
                <w:webHidden/>
              </w:rPr>
              <w:tab/>
            </w:r>
            <w:r>
              <w:rPr>
                <w:noProof/>
                <w:webHidden/>
              </w:rPr>
              <w:fldChar w:fldCharType="begin"/>
            </w:r>
            <w:r>
              <w:rPr>
                <w:noProof/>
                <w:webHidden/>
              </w:rPr>
              <w:instrText xml:space="preserve"> PAGEREF _Toc536606941 \h </w:instrText>
            </w:r>
            <w:r>
              <w:rPr>
                <w:noProof/>
                <w:webHidden/>
              </w:rPr>
            </w:r>
            <w:r>
              <w:rPr>
                <w:noProof/>
                <w:webHidden/>
              </w:rPr>
              <w:fldChar w:fldCharType="separate"/>
            </w:r>
            <w:r>
              <w:rPr>
                <w:noProof/>
                <w:webHidden/>
              </w:rPr>
              <w:t>32</w:t>
            </w:r>
            <w:r>
              <w:rPr>
                <w:noProof/>
                <w:webHidden/>
              </w:rPr>
              <w:fldChar w:fldCharType="end"/>
            </w:r>
          </w:hyperlink>
        </w:p>
        <w:p w:rsidR="0003246E" w:rsidRDefault="0003246E">
          <w:pPr>
            <w:pStyle w:val="TOC1"/>
            <w:tabs>
              <w:tab w:val="right" w:leader="dot" w:pos="9730"/>
            </w:tabs>
            <w:rPr>
              <w:noProof/>
            </w:rPr>
          </w:pPr>
          <w:hyperlink w:anchor="_Toc536606942" w:history="1">
            <w:r w:rsidRPr="00617FAA">
              <w:rPr>
                <w:rStyle w:val="Hyperlink"/>
                <w:noProof/>
              </w:rPr>
              <w:t>Universities</w:t>
            </w:r>
            <w:r>
              <w:rPr>
                <w:noProof/>
                <w:webHidden/>
              </w:rPr>
              <w:tab/>
            </w:r>
            <w:r>
              <w:rPr>
                <w:noProof/>
                <w:webHidden/>
              </w:rPr>
              <w:fldChar w:fldCharType="begin"/>
            </w:r>
            <w:r>
              <w:rPr>
                <w:noProof/>
                <w:webHidden/>
              </w:rPr>
              <w:instrText xml:space="preserve"> PAGEREF _Toc536606942 \h </w:instrText>
            </w:r>
            <w:r>
              <w:rPr>
                <w:noProof/>
                <w:webHidden/>
              </w:rPr>
            </w:r>
            <w:r>
              <w:rPr>
                <w:noProof/>
                <w:webHidden/>
              </w:rPr>
              <w:fldChar w:fldCharType="separate"/>
            </w:r>
            <w:r>
              <w:rPr>
                <w:noProof/>
                <w:webHidden/>
              </w:rPr>
              <w:t>33</w:t>
            </w:r>
            <w:r>
              <w:rPr>
                <w:noProof/>
                <w:webHidden/>
              </w:rPr>
              <w:fldChar w:fldCharType="end"/>
            </w:r>
          </w:hyperlink>
        </w:p>
        <w:p w:rsidR="0003246E" w:rsidRDefault="0003246E">
          <w:pPr>
            <w:pStyle w:val="TOC2"/>
            <w:tabs>
              <w:tab w:val="right" w:leader="dot" w:pos="9730"/>
            </w:tabs>
            <w:rPr>
              <w:noProof/>
            </w:rPr>
          </w:pPr>
          <w:hyperlink w:anchor="_Toc536606943" w:history="1">
            <w:r w:rsidRPr="00617FAA">
              <w:rPr>
                <w:rStyle w:val="Hyperlink"/>
                <w:rFonts w:ascii="Calibri" w:eastAsia="Calibri" w:hAnsi="Calibri" w:cs="Calibri"/>
                <w:noProof/>
              </w:rPr>
              <w:t>Are you a future University of Melbourne student?</w:t>
            </w:r>
            <w:r>
              <w:rPr>
                <w:noProof/>
                <w:webHidden/>
              </w:rPr>
              <w:tab/>
            </w:r>
            <w:r>
              <w:rPr>
                <w:noProof/>
                <w:webHidden/>
              </w:rPr>
              <w:fldChar w:fldCharType="begin"/>
            </w:r>
            <w:r>
              <w:rPr>
                <w:noProof/>
                <w:webHidden/>
              </w:rPr>
              <w:instrText xml:space="preserve"> PAGEREF _Toc536606943 \h </w:instrText>
            </w:r>
            <w:r>
              <w:rPr>
                <w:noProof/>
                <w:webHidden/>
              </w:rPr>
            </w:r>
            <w:r>
              <w:rPr>
                <w:noProof/>
                <w:webHidden/>
              </w:rPr>
              <w:fldChar w:fldCharType="separate"/>
            </w:r>
            <w:r>
              <w:rPr>
                <w:noProof/>
                <w:webHidden/>
              </w:rPr>
              <w:t>33</w:t>
            </w:r>
            <w:r>
              <w:rPr>
                <w:noProof/>
                <w:webHidden/>
              </w:rPr>
              <w:fldChar w:fldCharType="end"/>
            </w:r>
          </w:hyperlink>
        </w:p>
        <w:p w:rsidR="0003246E" w:rsidRDefault="0003246E">
          <w:pPr>
            <w:pStyle w:val="TOC2"/>
            <w:tabs>
              <w:tab w:val="right" w:leader="dot" w:pos="9730"/>
            </w:tabs>
            <w:rPr>
              <w:noProof/>
            </w:rPr>
          </w:pPr>
          <w:hyperlink w:anchor="_Toc536606944" w:history="1">
            <w:r w:rsidRPr="00617FAA">
              <w:rPr>
                <w:rStyle w:val="Hyperlink"/>
                <w:rFonts w:ascii="Calibri" w:eastAsia="Calibri" w:hAnsi="Calibri" w:cs="Calibri"/>
                <w:noProof/>
              </w:rPr>
              <w:t>CQU: CQUniversity a brief overview</w:t>
            </w:r>
            <w:r>
              <w:rPr>
                <w:noProof/>
                <w:webHidden/>
              </w:rPr>
              <w:tab/>
            </w:r>
            <w:r>
              <w:rPr>
                <w:noProof/>
                <w:webHidden/>
              </w:rPr>
              <w:fldChar w:fldCharType="begin"/>
            </w:r>
            <w:r>
              <w:rPr>
                <w:noProof/>
                <w:webHidden/>
              </w:rPr>
              <w:instrText xml:space="preserve"> PAGEREF _Toc536606944 \h </w:instrText>
            </w:r>
            <w:r>
              <w:rPr>
                <w:noProof/>
                <w:webHidden/>
              </w:rPr>
            </w:r>
            <w:r>
              <w:rPr>
                <w:noProof/>
                <w:webHidden/>
              </w:rPr>
              <w:fldChar w:fldCharType="separate"/>
            </w:r>
            <w:r>
              <w:rPr>
                <w:noProof/>
                <w:webHidden/>
              </w:rPr>
              <w:t>33</w:t>
            </w:r>
            <w:r>
              <w:rPr>
                <w:noProof/>
                <w:webHidden/>
              </w:rPr>
              <w:fldChar w:fldCharType="end"/>
            </w:r>
          </w:hyperlink>
        </w:p>
        <w:p w:rsidR="0003246E" w:rsidRDefault="0003246E">
          <w:pPr>
            <w:pStyle w:val="TOC2"/>
            <w:tabs>
              <w:tab w:val="right" w:leader="dot" w:pos="9730"/>
            </w:tabs>
            <w:rPr>
              <w:noProof/>
            </w:rPr>
          </w:pPr>
          <w:hyperlink w:anchor="_Toc536606945" w:history="1">
            <w:r w:rsidRPr="00617FAA">
              <w:rPr>
                <w:rStyle w:val="Hyperlink"/>
                <w:rFonts w:ascii="Calibri" w:eastAsia="Calibri" w:hAnsi="Calibri" w:cs="Calibri"/>
                <w:noProof/>
              </w:rPr>
              <w:t>GU: The GriffithBUSINESS Year 12 Program</w:t>
            </w:r>
            <w:r>
              <w:rPr>
                <w:noProof/>
                <w:webHidden/>
              </w:rPr>
              <w:tab/>
            </w:r>
            <w:r>
              <w:rPr>
                <w:noProof/>
                <w:webHidden/>
              </w:rPr>
              <w:fldChar w:fldCharType="begin"/>
            </w:r>
            <w:r>
              <w:rPr>
                <w:noProof/>
                <w:webHidden/>
              </w:rPr>
              <w:instrText xml:space="preserve"> PAGEREF _Toc536606945 \h </w:instrText>
            </w:r>
            <w:r>
              <w:rPr>
                <w:noProof/>
                <w:webHidden/>
              </w:rPr>
            </w:r>
            <w:r>
              <w:rPr>
                <w:noProof/>
                <w:webHidden/>
              </w:rPr>
              <w:fldChar w:fldCharType="separate"/>
            </w:r>
            <w:r>
              <w:rPr>
                <w:noProof/>
                <w:webHidden/>
              </w:rPr>
              <w:t>34</w:t>
            </w:r>
            <w:r>
              <w:rPr>
                <w:noProof/>
                <w:webHidden/>
              </w:rPr>
              <w:fldChar w:fldCharType="end"/>
            </w:r>
          </w:hyperlink>
        </w:p>
        <w:p w:rsidR="0003246E" w:rsidRDefault="0003246E">
          <w:pPr>
            <w:pStyle w:val="TOC2"/>
            <w:tabs>
              <w:tab w:val="right" w:leader="dot" w:pos="9730"/>
            </w:tabs>
            <w:rPr>
              <w:noProof/>
            </w:rPr>
          </w:pPr>
          <w:hyperlink w:anchor="_Toc536606946" w:history="1">
            <w:r w:rsidRPr="00617FAA">
              <w:rPr>
                <w:rStyle w:val="Hyperlink"/>
                <w:rFonts w:ascii="Calibri" w:eastAsia="Calibri" w:hAnsi="Calibri" w:cs="Calibri"/>
                <w:noProof/>
              </w:rPr>
              <w:t>GU: Explore Griffith</w:t>
            </w:r>
            <w:r>
              <w:rPr>
                <w:noProof/>
                <w:webHidden/>
              </w:rPr>
              <w:tab/>
            </w:r>
            <w:r>
              <w:rPr>
                <w:noProof/>
                <w:webHidden/>
              </w:rPr>
              <w:fldChar w:fldCharType="begin"/>
            </w:r>
            <w:r>
              <w:rPr>
                <w:noProof/>
                <w:webHidden/>
              </w:rPr>
              <w:instrText xml:space="preserve"> PAGEREF _Toc536606946 \h </w:instrText>
            </w:r>
            <w:r>
              <w:rPr>
                <w:noProof/>
                <w:webHidden/>
              </w:rPr>
            </w:r>
            <w:r>
              <w:rPr>
                <w:noProof/>
                <w:webHidden/>
              </w:rPr>
              <w:fldChar w:fldCharType="separate"/>
            </w:r>
            <w:r>
              <w:rPr>
                <w:noProof/>
                <w:webHidden/>
              </w:rPr>
              <w:t>34</w:t>
            </w:r>
            <w:r>
              <w:rPr>
                <w:noProof/>
                <w:webHidden/>
              </w:rPr>
              <w:fldChar w:fldCharType="end"/>
            </w:r>
          </w:hyperlink>
        </w:p>
        <w:p w:rsidR="0003246E" w:rsidRDefault="0003246E">
          <w:pPr>
            <w:pStyle w:val="TOC2"/>
            <w:tabs>
              <w:tab w:val="right" w:leader="dot" w:pos="9730"/>
            </w:tabs>
            <w:rPr>
              <w:noProof/>
            </w:rPr>
          </w:pPr>
          <w:hyperlink w:anchor="_Toc536606947" w:history="1">
            <w:r w:rsidRPr="00617FAA">
              <w:rPr>
                <w:rStyle w:val="Hyperlink"/>
                <w:rFonts w:ascii="Calibri" w:eastAsia="Calibri" w:hAnsi="Calibri" w:cs="Calibri"/>
                <w:noProof/>
              </w:rPr>
              <w:t>GU: GriffithBUSINESS Ambassadors Program</w:t>
            </w:r>
            <w:r>
              <w:rPr>
                <w:noProof/>
                <w:webHidden/>
              </w:rPr>
              <w:tab/>
            </w:r>
            <w:r>
              <w:rPr>
                <w:noProof/>
                <w:webHidden/>
              </w:rPr>
              <w:fldChar w:fldCharType="begin"/>
            </w:r>
            <w:r>
              <w:rPr>
                <w:noProof/>
                <w:webHidden/>
              </w:rPr>
              <w:instrText xml:space="preserve"> PAGEREF _Toc536606947 \h </w:instrText>
            </w:r>
            <w:r>
              <w:rPr>
                <w:noProof/>
                <w:webHidden/>
              </w:rPr>
            </w:r>
            <w:r>
              <w:rPr>
                <w:noProof/>
                <w:webHidden/>
              </w:rPr>
              <w:fldChar w:fldCharType="separate"/>
            </w:r>
            <w:r>
              <w:rPr>
                <w:noProof/>
                <w:webHidden/>
              </w:rPr>
              <w:t>34</w:t>
            </w:r>
            <w:r>
              <w:rPr>
                <w:noProof/>
                <w:webHidden/>
              </w:rPr>
              <w:fldChar w:fldCharType="end"/>
            </w:r>
          </w:hyperlink>
        </w:p>
        <w:p w:rsidR="0003246E" w:rsidRDefault="0003246E">
          <w:pPr>
            <w:pStyle w:val="TOC2"/>
            <w:tabs>
              <w:tab w:val="right" w:leader="dot" w:pos="9730"/>
            </w:tabs>
            <w:rPr>
              <w:noProof/>
            </w:rPr>
          </w:pPr>
          <w:hyperlink w:anchor="_Toc536606948" w:history="1">
            <w:r w:rsidRPr="00617FAA">
              <w:rPr>
                <w:rStyle w:val="Hyperlink"/>
                <w:rFonts w:ascii="Calibri" w:eastAsia="Calibri" w:hAnsi="Calibri" w:cs="Calibri"/>
                <w:noProof/>
              </w:rPr>
              <w:t>JCU: James Cook University</w:t>
            </w:r>
            <w:r>
              <w:rPr>
                <w:noProof/>
                <w:webHidden/>
              </w:rPr>
              <w:tab/>
            </w:r>
            <w:r>
              <w:rPr>
                <w:noProof/>
                <w:webHidden/>
              </w:rPr>
              <w:fldChar w:fldCharType="begin"/>
            </w:r>
            <w:r>
              <w:rPr>
                <w:noProof/>
                <w:webHidden/>
              </w:rPr>
              <w:instrText xml:space="preserve"> PAGEREF _Toc536606948 \h </w:instrText>
            </w:r>
            <w:r>
              <w:rPr>
                <w:noProof/>
                <w:webHidden/>
              </w:rPr>
            </w:r>
            <w:r>
              <w:rPr>
                <w:noProof/>
                <w:webHidden/>
              </w:rPr>
              <w:fldChar w:fldCharType="separate"/>
            </w:r>
            <w:r>
              <w:rPr>
                <w:noProof/>
                <w:webHidden/>
              </w:rPr>
              <w:t>34</w:t>
            </w:r>
            <w:r>
              <w:rPr>
                <w:noProof/>
                <w:webHidden/>
              </w:rPr>
              <w:fldChar w:fldCharType="end"/>
            </w:r>
          </w:hyperlink>
        </w:p>
        <w:p w:rsidR="0003246E" w:rsidRDefault="0003246E">
          <w:pPr>
            <w:pStyle w:val="TOC2"/>
            <w:tabs>
              <w:tab w:val="right" w:leader="dot" w:pos="9730"/>
            </w:tabs>
            <w:rPr>
              <w:noProof/>
            </w:rPr>
          </w:pPr>
          <w:hyperlink w:anchor="_Toc536606949" w:history="1">
            <w:r w:rsidRPr="00617FAA">
              <w:rPr>
                <w:rStyle w:val="Hyperlink"/>
                <w:rFonts w:ascii="Calibri" w:eastAsia="Calibri" w:hAnsi="Calibri" w:cs="Calibri"/>
                <w:noProof/>
              </w:rPr>
              <w:t>QUT: 2019 STEM workshops</w:t>
            </w:r>
            <w:r>
              <w:rPr>
                <w:noProof/>
                <w:webHidden/>
              </w:rPr>
              <w:tab/>
            </w:r>
            <w:r>
              <w:rPr>
                <w:noProof/>
                <w:webHidden/>
              </w:rPr>
              <w:fldChar w:fldCharType="begin"/>
            </w:r>
            <w:r>
              <w:rPr>
                <w:noProof/>
                <w:webHidden/>
              </w:rPr>
              <w:instrText xml:space="preserve"> PAGEREF _Toc536606949 \h </w:instrText>
            </w:r>
            <w:r>
              <w:rPr>
                <w:noProof/>
                <w:webHidden/>
              </w:rPr>
            </w:r>
            <w:r>
              <w:rPr>
                <w:noProof/>
                <w:webHidden/>
              </w:rPr>
              <w:fldChar w:fldCharType="separate"/>
            </w:r>
            <w:r>
              <w:rPr>
                <w:noProof/>
                <w:webHidden/>
              </w:rPr>
              <w:t>35</w:t>
            </w:r>
            <w:r>
              <w:rPr>
                <w:noProof/>
                <w:webHidden/>
              </w:rPr>
              <w:fldChar w:fldCharType="end"/>
            </w:r>
          </w:hyperlink>
        </w:p>
        <w:p w:rsidR="0003246E" w:rsidRDefault="0003246E">
          <w:pPr>
            <w:pStyle w:val="TOC2"/>
            <w:tabs>
              <w:tab w:val="right" w:leader="dot" w:pos="9730"/>
            </w:tabs>
            <w:rPr>
              <w:noProof/>
            </w:rPr>
          </w:pPr>
          <w:hyperlink w:anchor="_Toc536606950" w:history="1">
            <w:r w:rsidRPr="00617FAA">
              <w:rPr>
                <w:rStyle w:val="Hyperlink"/>
                <w:rFonts w:ascii="Calibri" w:eastAsia="Calibri" w:hAnsi="Calibri" w:cs="Calibri"/>
                <w:noProof/>
              </w:rPr>
              <w:t>QUT: Applications are open for QUT’s 2019 High School STEM Internships</w:t>
            </w:r>
            <w:r>
              <w:rPr>
                <w:noProof/>
                <w:webHidden/>
              </w:rPr>
              <w:tab/>
            </w:r>
            <w:r>
              <w:rPr>
                <w:noProof/>
                <w:webHidden/>
              </w:rPr>
              <w:fldChar w:fldCharType="begin"/>
            </w:r>
            <w:r>
              <w:rPr>
                <w:noProof/>
                <w:webHidden/>
              </w:rPr>
              <w:instrText xml:space="preserve"> PAGEREF _Toc536606950 \h </w:instrText>
            </w:r>
            <w:r>
              <w:rPr>
                <w:noProof/>
                <w:webHidden/>
              </w:rPr>
            </w:r>
            <w:r>
              <w:rPr>
                <w:noProof/>
                <w:webHidden/>
              </w:rPr>
              <w:fldChar w:fldCharType="separate"/>
            </w:r>
            <w:r>
              <w:rPr>
                <w:noProof/>
                <w:webHidden/>
              </w:rPr>
              <w:t>35</w:t>
            </w:r>
            <w:r>
              <w:rPr>
                <w:noProof/>
                <w:webHidden/>
              </w:rPr>
              <w:fldChar w:fldCharType="end"/>
            </w:r>
          </w:hyperlink>
        </w:p>
        <w:p w:rsidR="0003246E" w:rsidRDefault="0003246E">
          <w:pPr>
            <w:pStyle w:val="TOC2"/>
            <w:tabs>
              <w:tab w:val="right" w:leader="dot" w:pos="9730"/>
            </w:tabs>
            <w:rPr>
              <w:noProof/>
            </w:rPr>
          </w:pPr>
          <w:hyperlink w:anchor="_Toc536606951" w:history="1">
            <w:r w:rsidRPr="00617FAA">
              <w:rPr>
                <w:rStyle w:val="Hyperlink"/>
                <w:rFonts w:ascii="Calibri" w:eastAsia="Calibri" w:hAnsi="Calibri" w:cs="Calibri"/>
                <w:noProof/>
              </w:rPr>
              <w:t>QUT: BlueShift business case competition</w:t>
            </w:r>
            <w:r>
              <w:rPr>
                <w:noProof/>
                <w:webHidden/>
              </w:rPr>
              <w:tab/>
            </w:r>
            <w:r>
              <w:rPr>
                <w:noProof/>
                <w:webHidden/>
              </w:rPr>
              <w:fldChar w:fldCharType="begin"/>
            </w:r>
            <w:r>
              <w:rPr>
                <w:noProof/>
                <w:webHidden/>
              </w:rPr>
              <w:instrText xml:space="preserve"> PAGEREF _Toc536606951 \h </w:instrText>
            </w:r>
            <w:r>
              <w:rPr>
                <w:noProof/>
                <w:webHidden/>
              </w:rPr>
            </w:r>
            <w:r>
              <w:rPr>
                <w:noProof/>
                <w:webHidden/>
              </w:rPr>
              <w:fldChar w:fldCharType="separate"/>
            </w:r>
            <w:r>
              <w:rPr>
                <w:noProof/>
                <w:webHidden/>
              </w:rPr>
              <w:t>35</w:t>
            </w:r>
            <w:r>
              <w:rPr>
                <w:noProof/>
                <w:webHidden/>
              </w:rPr>
              <w:fldChar w:fldCharType="end"/>
            </w:r>
          </w:hyperlink>
        </w:p>
        <w:p w:rsidR="0003246E" w:rsidRDefault="0003246E">
          <w:pPr>
            <w:pStyle w:val="TOC2"/>
            <w:tabs>
              <w:tab w:val="right" w:leader="dot" w:pos="9730"/>
            </w:tabs>
            <w:rPr>
              <w:noProof/>
            </w:rPr>
          </w:pPr>
          <w:hyperlink w:anchor="_Toc536606952" w:history="1">
            <w:r w:rsidRPr="00617FAA">
              <w:rPr>
                <w:rStyle w:val="Hyperlink"/>
                <w:rFonts w:ascii="Calibri" w:eastAsia="Calibri" w:hAnsi="Calibri" w:cs="Calibri"/>
                <w:noProof/>
              </w:rPr>
              <w:t>QUT: Why choose QUT?</w:t>
            </w:r>
            <w:r>
              <w:rPr>
                <w:noProof/>
                <w:webHidden/>
              </w:rPr>
              <w:tab/>
            </w:r>
            <w:r>
              <w:rPr>
                <w:noProof/>
                <w:webHidden/>
              </w:rPr>
              <w:fldChar w:fldCharType="begin"/>
            </w:r>
            <w:r>
              <w:rPr>
                <w:noProof/>
                <w:webHidden/>
              </w:rPr>
              <w:instrText xml:space="preserve"> PAGEREF _Toc536606952 \h </w:instrText>
            </w:r>
            <w:r>
              <w:rPr>
                <w:noProof/>
                <w:webHidden/>
              </w:rPr>
            </w:r>
            <w:r>
              <w:rPr>
                <w:noProof/>
                <w:webHidden/>
              </w:rPr>
              <w:fldChar w:fldCharType="separate"/>
            </w:r>
            <w:r>
              <w:rPr>
                <w:noProof/>
                <w:webHidden/>
              </w:rPr>
              <w:t>35</w:t>
            </w:r>
            <w:r>
              <w:rPr>
                <w:noProof/>
                <w:webHidden/>
              </w:rPr>
              <w:fldChar w:fldCharType="end"/>
            </w:r>
          </w:hyperlink>
        </w:p>
        <w:p w:rsidR="0003246E" w:rsidRDefault="0003246E">
          <w:pPr>
            <w:pStyle w:val="TOC2"/>
            <w:tabs>
              <w:tab w:val="right" w:leader="dot" w:pos="9730"/>
            </w:tabs>
            <w:rPr>
              <w:noProof/>
            </w:rPr>
          </w:pPr>
          <w:hyperlink w:anchor="_Toc536606953" w:history="1">
            <w:r w:rsidRPr="00617FAA">
              <w:rPr>
                <w:rStyle w:val="Hyperlink"/>
                <w:rFonts w:ascii="Calibri" w:eastAsia="Calibri" w:hAnsi="Calibri" w:cs="Calibri"/>
                <w:noProof/>
              </w:rPr>
              <w:t>UQ: 2019 UQ Science Ambassador Program</w:t>
            </w:r>
            <w:r>
              <w:rPr>
                <w:noProof/>
                <w:webHidden/>
              </w:rPr>
              <w:tab/>
            </w:r>
            <w:r>
              <w:rPr>
                <w:noProof/>
                <w:webHidden/>
              </w:rPr>
              <w:fldChar w:fldCharType="begin"/>
            </w:r>
            <w:r>
              <w:rPr>
                <w:noProof/>
                <w:webHidden/>
              </w:rPr>
              <w:instrText xml:space="preserve"> PAGEREF _Toc536606953 \h </w:instrText>
            </w:r>
            <w:r>
              <w:rPr>
                <w:noProof/>
                <w:webHidden/>
              </w:rPr>
            </w:r>
            <w:r>
              <w:rPr>
                <w:noProof/>
                <w:webHidden/>
              </w:rPr>
              <w:fldChar w:fldCharType="separate"/>
            </w:r>
            <w:r>
              <w:rPr>
                <w:noProof/>
                <w:webHidden/>
              </w:rPr>
              <w:t>35</w:t>
            </w:r>
            <w:r>
              <w:rPr>
                <w:noProof/>
                <w:webHidden/>
              </w:rPr>
              <w:fldChar w:fldCharType="end"/>
            </w:r>
          </w:hyperlink>
        </w:p>
        <w:p w:rsidR="0003246E" w:rsidRDefault="0003246E">
          <w:pPr>
            <w:pStyle w:val="TOC2"/>
            <w:tabs>
              <w:tab w:val="right" w:leader="dot" w:pos="9730"/>
            </w:tabs>
            <w:rPr>
              <w:noProof/>
            </w:rPr>
          </w:pPr>
          <w:hyperlink w:anchor="_Toc536606954" w:history="1">
            <w:r w:rsidRPr="00617FAA">
              <w:rPr>
                <w:rStyle w:val="Hyperlink"/>
                <w:rFonts w:ascii="Calibri" w:eastAsia="Calibri" w:hAnsi="Calibri" w:cs="Calibri"/>
                <w:noProof/>
              </w:rPr>
              <w:t>UQ: Are you a future student of UQ?</w:t>
            </w:r>
            <w:r>
              <w:rPr>
                <w:noProof/>
                <w:webHidden/>
              </w:rPr>
              <w:tab/>
            </w:r>
            <w:r>
              <w:rPr>
                <w:noProof/>
                <w:webHidden/>
              </w:rPr>
              <w:fldChar w:fldCharType="begin"/>
            </w:r>
            <w:r>
              <w:rPr>
                <w:noProof/>
                <w:webHidden/>
              </w:rPr>
              <w:instrText xml:space="preserve"> PAGEREF _Toc536606954 \h </w:instrText>
            </w:r>
            <w:r>
              <w:rPr>
                <w:noProof/>
                <w:webHidden/>
              </w:rPr>
            </w:r>
            <w:r>
              <w:rPr>
                <w:noProof/>
                <w:webHidden/>
              </w:rPr>
              <w:fldChar w:fldCharType="separate"/>
            </w:r>
            <w:r>
              <w:rPr>
                <w:noProof/>
                <w:webHidden/>
              </w:rPr>
              <w:t>36</w:t>
            </w:r>
            <w:r>
              <w:rPr>
                <w:noProof/>
                <w:webHidden/>
              </w:rPr>
              <w:fldChar w:fldCharType="end"/>
            </w:r>
          </w:hyperlink>
        </w:p>
        <w:p w:rsidR="0003246E" w:rsidRDefault="0003246E">
          <w:pPr>
            <w:pStyle w:val="TOC2"/>
            <w:tabs>
              <w:tab w:val="right" w:leader="dot" w:pos="9730"/>
            </w:tabs>
            <w:rPr>
              <w:noProof/>
            </w:rPr>
          </w:pPr>
          <w:hyperlink w:anchor="_Toc536606955" w:history="1">
            <w:r w:rsidRPr="00617FAA">
              <w:rPr>
                <w:rStyle w:val="Hyperlink"/>
                <w:rFonts w:ascii="Calibri" w:eastAsia="Calibri" w:hAnsi="Calibri" w:cs="Calibri"/>
                <w:noProof/>
              </w:rPr>
              <w:t>UQ: Register now for Experience Science 2019</w:t>
            </w:r>
            <w:r>
              <w:rPr>
                <w:noProof/>
                <w:webHidden/>
              </w:rPr>
              <w:tab/>
            </w:r>
            <w:r>
              <w:rPr>
                <w:noProof/>
                <w:webHidden/>
              </w:rPr>
              <w:fldChar w:fldCharType="begin"/>
            </w:r>
            <w:r>
              <w:rPr>
                <w:noProof/>
                <w:webHidden/>
              </w:rPr>
              <w:instrText xml:space="preserve"> PAGEREF _Toc536606955 \h </w:instrText>
            </w:r>
            <w:r>
              <w:rPr>
                <w:noProof/>
                <w:webHidden/>
              </w:rPr>
            </w:r>
            <w:r>
              <w:rPr>
                <w:noProof/>
                <w:webHidden/>
              </w:rPr>
              <w:fldChar w:fldCharType="separate"/>
            </w:r>
            <w:r>
              <w:rPr>
                <w:noProof/>
                <w:webHidden/>
              </w:rPr>
              <w:t>36</w:t>
            </w:r>
            <w:r>
              <w:rPr>
                <w:noProof/>
                <w:webHidden/>
              </w:rPr>
              <w:fldChar w:fldCharType="end"/>
            </w:r>
          </w:hyperlink>
        </w:p>
        <w:p w:rsidR="0003246E" w:rsidRDefault="0003246E">
          <w:pPr>
            <w:pStyle w:val="TOC2"/>
            <w:tabs>
              <w:tab w:val="right" w:leader="dot" w:pos="9730"/>
            </w:tabs>
            <w:rPr>
              <w:noProof/>
            </w:rPr>
          </w:pPr>
          <w:hyperlink w:anchor="_Toc536606956" w:history="1">
            <w:r w:rsidRPr="00617FAA">
              <w:rPr>
                <w:rStyle w:val="Hyperlink"/>
                <w:rFonts w:ascii="Calibri" w:eastAsia="Calibri" w:hAnsi="Calibri" w:cs="Calibri"/>
                <w:noProof/>
              </w:rPr>
              <w:t>UQ: Taste of Languages</w:t>
            </w:r>
            <w:r>
              <w:rPr>
                <w:noProof/>
                <w:webHidden/>
              </w:rPr>
              <w:tab/>
            </w:r>
            <w:r>
              <w:rPr>
                <w:noProof/>
                <w:webHidden/>
              </w:rPr>
              <w:fldChar w:fldCharType="begin"/>
            </w:r>
            <w:r>
              <w:rPr>
                <w:noProof/>
                <w:webHidden/>
              </w:rPr>
              <w:instrText xml:space="preserve"> PAGEREF _Toc536606956 \h </w:instrText>
            </w:r>
            <w:r>
              <w:rPr>
                <w:noProof/>
                <w:webHidden/>
              </w:rPr>
            </w:r>
            <w:r>
              <w:rPr>
                <w:noProof/>
                <w:webHidden/>
              </w:rPr>
              <w:fldChar w:fldCharType="separate"/>
            </w:r>
            <w:r>
              <w:rPr>
                <w:noProof/>
                <w:webHidden/>
              </w:rPr>
              <w:t>36</w:t>
            </w:r>
            <w:r>
              <w:rPr>
                <w:noProof/>
                <w:webHidden/>
              </w:rPr>
              <w:fldChar w:fldCharType="end"/>
            </w:r>
          </w:hyperlink>
        </w:p>
        <w:p w:rsidR="0003246E" w:rsidRDefault="0003246E">
          <w:pPr>
            <w:pStyle w:val="TOC2"/>
            <w:tabs>
              <w:tab w:val="right" w:leader="dot" w:pos="9730"/>
            </w:tabs>
            <w:rPr>
              <w:noProof/>
            </w:rPr>
          </w:pPr>
          <w:hyperlink w:anchor="_Toc536606957" w:history="1">
            <w:r w:rsidRPr="00617FAA">
              <w:rPr>
                <w:rStyle w:val="Hyperlink"/>
                <w:rFonts w:ascii="Calibri" w:eastAsia="Calibri" w:hAnsi="Calibri" w:cs="Calibri"/>
                <w:noProof/>
              </w:rPr>
              <w:t>USC: Head Start with the University of the Sunshine Coast</w:t>
            </w:r>
            <w:r>
              <w:rPr>
                <w:noProof/>
                <w:webHidden/>
              </w:rPr>
              <w:tab/>
            </w:r>
            <w:r>
              <w:rPr>
                <w:noProof/>
                <w:webHidden/>
              </w:rPr>
              <w:fldChar w:fldCharType="begin"/>
            </w:r>
            <w:r>
              <w:rPr>
                <w:noProof/>
                <w:webHidden/>
              </w:rPr>
              <w:instrText xml:space="preserve"> PAGEREF _Toc536606957 \h </w:instrText>
            </w:r>
            <w:r>
              <w:rPr>
                <w:noProof/>
                <w:webHidden/>
              </w:rPr>
            </w:r>
            <w:r>
              <w:rPr>
                <w:noProof/>
                <w:webHidden/>
              </w:rPr>
              <w:fldChar w:fldCharType="separate"/>
            </w:r>
            <w:r>
              <w:rPr>
                <w:noProof/>
                <w:webHidden/>
              </w:rPr>
              <w:t>36</w:t>
            </w:r>
            <w:r>
              <w:rPr>
                <w:noProof/>
                <w:webHidden/>
              </w:rPr>
              <w:fldChar w:fldCharType="end"/>
            </w:r>
          </w:hyperlink>
        </w:p>
        <w:p w:rsidR="0003246E" w:rsidRDefault="0003246E">
          <w:pPr>
            <w:pStyle w:val="TOC2"/>
            <w:tabs>
              <w:tab w:val="right" w:leader="dot" w:pos="9730"/>
            </w:tabs>
            <w:rPr>
              <w:noProof/>
            </w:rPr>
          </w:pPr>
          <w:hyperlink w:anchor="_Toc536606958" w:history="1">
            <w:r w:rsidRPr="00617FAA">
              <w:rPr>
                <w:rStyle w:val="Hyperlink"/>
                <w:rFonts w:ascii="Calibri" w:eastAsia="Calibri" w:hAnsi="Calibri" w:cs="Calibri"/>
                <w:noProof/>
              </w:rPr>
              <w:t>USQ: Head Start at the University of Southern Queensland</w:t>
            </w:r>
            <w:r>
              <w:rPr>
                <w:noProof/>
                <w:webHidden/>
              </w:rPr>
              <w:tab/>
            </w:r>
            <w:r>
              <w:rPr>
                <w:noProof/>
                <w:webHidden/>
              </w:rPr>
              <w:fldChar w:fldCharType="begin"/>
            </w:r>
            <w:r>
              <w:rPr>
                <w:noProof/>
                <w:webHidden/>
              </w:rPr>
              <w:instrText xml:space="preserve"> PAGEREF _Toc536606958 \h </w:instrText>
            </w:r>
            <w:r>
              <w:rPr>
                <w:noProof/>
                <w:webHidden/>
              </w:rPr>
            </w:r>
            <w:r>
              <w:rPr>
                <w:noProof/>
                <w:webHidden/>
              </w:rPr>
              <w:fldChar w:fldCharType="separate"/>
            </w:r>
            <w:r>
              <w:rPr>
                <w:noProof/>
                <w:webHidden/>
              </w:rPr>
              <w:t>37</w:t>
            </w:r>
            <w:r>
              <w:rPr>
                <w:noProof/>
                <w:webHidden/>
              </w:rPr>
              <w:fldChar w:fldCharType="end"/>
            </w:r>
          </w:hyperlink>
        </w:p>
        <w:p w:rsidR="00850F3E" w:rsidRDefault="00E22C21">
          <w:r>
            <w:fldChar w:fldCharType="end"/>
          </w:r>
        </w:p>
      </w:sdtContent>
    </w:sdt>
    <w:p w:rsidR="00850F3E" w:rsidRDefault="00E22C21">
      <w:r>
        <w:br w:type="page"/>
      </w:r>
    </w:p>
    <w:p w:rsidR="00850F3E" w:rsidRDefault="00E22C21">
      <w:pPr>
        <w:spacing w:before="10" w:after="10" w:line="240" w:lineRule="auto"/>
        <w:outlineLvl w:val="0"/>
      </w:pPr>
      <w:bookmarkStart w:id="1" w:name="_Toc536606889"/>
      <w:r>
        <w:rPr>
          <w:b/>
          <w:bCs/>
          <w:color w:val="FFFFFF"/>
          <w:sz w:val="2"/>
          <w:szCs w:val="2"/>
        </w:rPr>
        <w:t>Apprenticeships and Traineeships</w:t>
      </w:r>
      <w:bookmarkEnd w:id="1"/>
    </w:p>
    <w:p w:rsidR="00850F3E" w:rsidRDefault="00E22C21">
      <w:r>
        <w:rPr>
          <w:noProof/>
        </w:rPr>
        <w:drawing>
          <wp:inline distT="0" distB="0" distL="0" distR="0">
            <wp:extent cx="6192000" cy="1224000"/>
            <wp:effectExtent l="0" t="0" r="0" b="0"/>
            <wp:docPr id="6712244" name="name41085c4fcefb7800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10" cstate="print"/>
                    <a:stretch>
                      <a:fillRect/>
                    </a:stretch>
                  </pic:blipFill>
                  <pic:spPr>
                    <a:xfrm>
                      <a:off x="0" y="0"/>
                      <a:ext cx="6192000" cy="1224000"/>
                    </a:xfrm>
                    <a:prstGeom prst="rect">
                      <a:avLst/>
                    </a:prstGeom>
                    <a:ln w="0">
                      <a:noFill/>
                    </a:ln>
                  </pic:spPr>
                </pic:pic>
              </a:graphicData>
            </a:graphic>
          </wp:inline>
        </w:drawing>
      </w:r>
    </w:p>
    <w:p w:rsidR="00850F3E" w:rsidRDefault="00850F3E"/>
    <w:p w:rsidR="00850F3E" w:rsidRDefault="00E22C21">
      <w:pPr>
        <w:spacing w:before="199" w:after="199" w:line="240" w:lineRule="auto"/>
        <w:outlineLvl w:val="1"/>
      </w:pPr>
      <w:bookmarkStart w:id="2" w:name="_Toc536606890"/>
      <w:r>
        <w:rPr>
          <w:rFonts w:ascii="Calibri" w:eastAsia="Calibri" w:hAnsi="Calibri" w:cs="Calibri"/>
          <w:b/>
          <w:bCs/>
          <w:color w:val="000000"/>
          <w:sz w:val="24"/>
          <w:szCs w:val="24"/>
          <w:u w:val="single"/>
        </w:rPr>
        <w:t>Australian apprenticeship and traineeship – what are they?</w:t>
      </w:r>
      <w:bookmarkEnd w:id="2"/>
    </w:p>
    <w:p w:rsidR="00850F3E" w:rsidRDefault="00E22C21">
      <w:pPr>
        <w:spacing w:before="218" w:after="218" w:line="240" w:lineRule="auto"/>
      </w:pPr>
      <w:hyperlink r:id="rId11" w:history="1">
        <w:r>
          <w:rPr>
            <w:rFonts w:ascii="Calibri" w:eastAsia="Calibri" w:hAnsi="Calibri" w:cs="Calibri"/>
            <w:color w:val="0000CC"/>
            <w:u w:val="single"/>
          </w:rPr>
          <w:t>Australian apprenticeships</w:t>
        </w:r>
      </w:hyperlink>
      <w:r>
        <w:rPr>
          <w:rFonts w:ascii="Calibri" w:eastAsia="Calibri" w:hAnsi="Calibri" w:cs="Calibri"/>
          <w:color w:val="000000"/>
        </w:rPr>
        <w:t xml:space="preserve"> are simply referred to as apprenticeships or traineeships and offer opportunities for people to train, study and earn income at a variety of qualification levels, in a huge range of occupations including the traditional trades. An Australian apprenticeshi</w:t>
      </w:r>
      <w:r>
        <w:rPr>
          <w:rFonts w:ascii="Calibri" w:eastAsia="Calibri" w:hAnsi="Calibri" w:cs="Calibri"/>
          <w:color w:val="000000"/>
        </w:rPr>
        <w:t>p combines structured training (e.g. through TAFE or another Registered Training Organisation) with practical on-the-job training with an employer. As an apprentice or trainee, you enter a training contract with your employer. You are paid for your work an</w:t>
      </w:r>
      <w:r>
        <w:rPr>
          <w:rFonts w:ascii="Calibri" w:eastAsia="Calibri" w:hAnsi="Calibri" w:cs="Calibri"/>
          <w:color w:val="000000"/>
        </w:rPr>
        <w:t>d when you complete your training you receive a nationally accredited qualification.</w:t>
      </w:r>
    </w:p>
    <w:p w:rsidR="00850F3E" w:rsidRDefault="00E22C21">
      <w:pPr>
        <w:spacing w:before="218" w:after="218" w:line="240" w:lineRule="auto"/>
      </w:pPr>
      <w:r>
        <w:rPr>
          <w:rFonts w:ascii="Calibri" w:eastAsia="Calibri" w:hAnsi="Calibri" w:cs="Calibri"/>
          <w:color w:val="000000"/>
        </w:rPr>
        <w:t>Apprenticeships are required for skilled trade areas such as electrical, plumbing, carpentry, cabinet-making, automotive, hairdressing, etc. Traineeships are undertaken in</w:t>
      </w:r>
      <w:r>
        <w:rPr>
          <w:rFonts w:ascii="Calibri" w:eastAsia="Calibri" w:hAnsi="Calibri" w:cs="Calibri"/>
          <w:color w:val="000000"/>
        </w:rPr>
        <w:t xml:space="preserve"> vocational areas such as office administration, information technology, tourism, hospitality, beauty therapy, etc. Traineeships can take from one to three years to complete, while apprenticeships can take up to four years to complete.</w:t>
      </w:r>
    </w:p>
    <w:p w:rsidR="00850F3E" w:rsidRDefault="00E22C21">
      <w:pPr>
        <w:spacing w:before="218" w:after="218" w:line="240" w:lineRule="auto"/>
      </w:pPr>
      <w:r>
        <w:rPr>
          <w:rFonts w:ascii="Calibri" w:eastAsia="Calibri" w:hAnsi="Calibri" w:cs="Calibri"/>
          <w:color w:val="000000"/>
        </w:rPr>
        <w:t xml:space="preserve">Apprenticeships and </w:t>
      </w:r>
      <w:r>
        <w:rPr>
          <w:rFonts w:ascii="Calibri" w:eastAsia="Calibri" w:hAnsi="Calibri" w:cs="Calibri"/>
          <w:color w:val="000000"/>
        </w:rPr>
        <w:t>traineeships can be full-time, part-time or school-based. A school-based apprenticeship or traineeship allows you to start your training while you are still at school. It will contribute credit towards your Queensland Certificate of Education. You can find</w:t>
      </w:r>
      <w:r>
        <w:rPr>
          <w:rFonts w:ascii="Calibri" w:eastAsia="Calibri" w:hAnsi="Calibri" w:cs="Calibri"/>
          <w:color w:val="000000"/>
        </w:rPr>
        <w:t xml:space="preserve"> out about school-based apprenticeships and traineeships on the </w:t>
      </w:r>
      <w:hyperlink r:id="rId12" w:history="1">
        <w:r>
          <w:rPr>
            <w:rFonts w:ascii="Calibri" w:eastAsia="Calibri" w:hAnsi="Calibri" w:cs="Calibri"/>
            <w:color w:val="0000CC"/>
            <w:u w:val="single"/>
          </w:rPr>
          <w:t>Apprenticeships Info website</w:t>
        </w:r>
      </w:hyperlink>
      <w:r>
        <w:rPr>
          <w:rFonts w:ascii="Calibri" w:eastAsia="Calibri" w:hAnsi="Calibri" w:cs="Calibri"/>
          <w:color w:val="000000"/>
        </w:rPr>
        <w:t>.</w:t>
      </w:r>
    </w:p>
    <w:p w:rsidR="00850F3E" w:rsidRDefault="00E22C21">
      <w:pPr>
        <w:spacing w:before="218" w:after="218" w:line="240" w:lineRule="auto"/>
      </w:pPr>
      <w:r>
        <w:rPr>
          <w:rFonts w:ascii="Calibri" w:eastAsia="Calibri" w:hAnsi="Calibri" w:cs="Calibri"/>
          <w:color w:val="000000"/>
        </w:rPr>
        <w:t xml:space="preserve">There are over 500 jobs that offer Australian apprenticeships in over </w:t>
      </w:r>
      <w:hyperlink r:id="rId13" w:history="1">
        <w:r>
          <w:rPr>
            <w:rFonts w:ascii="Calibri" w:eastAsia="Calibri" w:hAnsi="Calibri" w:cs="Calibri"/>
            <w:color w:val="0000CC"/>
            <w:u w:val="single"/>
          </w:rPr>
          <w:t>30 different industries</w:t>
        </w:r>
      </w:hyperlink>
      <w:r>
        <w:rPr>
          <w:rFonts w:ascii="Calibri" w:eastAsia="Calibri" w:hAnsi="Calibri" w:cs="Calibri"/>
          <w:color w:val="000000"/>
        </w:rPr>
        <w:t xml:space="preserve">. Read about the different types of apprenticeships and traineeships that are available in Queensland on the </w:t>
      </w:r>
      <w:hyperlink r:id="rId14" w:history="1">
        <w:r>
          <w:rPr>
            <w:rFonts w:ascii="Calibri" w:eastAsia="Calibri" w:hAnsi="Calibri" w:cs="Calibri"/>
            <w:color w:val="0000CC"/>
            <w:u w:val="single"/>
          </w:rPr>
          <w:t>Queensland Training Information Service website</w:t>
        </w:r>
      </w:hyperlink>
      <w:r>
        <w:rPr>
          <w:rFonts w:ascii="Calibri" w:eastAsia="Calibri" w:hAnsi="Calibri" w:cs="Calibri"/>
          <w:color w:val="000000"/>
        </w:rPr>
        <w:t>.</w:t>
      </w:r>
    </w:p>
    <w:tbl>
      <w:tblPr>
        <w:tblStyle w:val="NormalTablePHPDOCX"/>
        <w:tblW w:w="0" w:type="auto"/>
        <w:tblCellSpacing w:w="30" w:type="dxa"/>
        <w:tblInd w:w="168" w:type="dxa"/>
        <w:tblLook w:val="04A0" w:firstRow="1" w:lastRow="0" w:firstColumn="1" w:lastColumn="0" w:noHBand="0" w:noVBand="1"/>
      </w:tblPr>
      <w:tblGrid>
        <w:gridCol w:w="2640"/>
        <w:gridCol w:w="7140"/>
      </w:tblGrid>
      <w:tr w:rsidR="00850F3E">
        <w:trPr>
          <w:tblCellSpacing w:w="30" w:type="dxa"/>
        </w:trPr>
        <w:tc>
          <w:tcPr>
            <w:tcW w:w="0" w:type="auto"/>
            <w:gridSpan w:val="2"/>
            <w:tcMar>
              <w:top w:w="15" w:type="dxa"/>
              <w:bottom w:w="15" w:type="dxa"/>
            </w:tcMar>
            <w:vAlign w:val="center"/>
          </w:tcPr>
          <w:p w:rsidR="00850F3E" w:rsidRDefault="00E22C21">
            <w:pPr>
              <w:spacing w:after="0" w:line="240" w:lineRule="auto"/>
            </w:pPr>
            <w:r>
              <w:rPr>
                <w:rFonts w:ascii="Calibri" w:eastAsia="Calibri" w:hAnsi="Calibri" w:cs="Calibri"/>
                <w:b/>
                <w:bCs/>
                <w:color w:val="000000"/>
                <w:position w:val="-3"/>
                <w:sz w:val="20"/>
                <w:szCs w:val="20"/>
              </w:rPr>
              <w:t>Upcoming Events:</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29/01/2019 to 17/03/2019</w:t>
            </w:r>
          </w:p>
        </w:tc>
        <w:tc>
          <w:tcPr>
            <w:tcW w:w="7050" w:type="dxa"/>
            <w:tcMar>
              <w:top w:w="15" w:type="dxa"/>
              <w:bottom w:w="15" w:type="dxa"/>
            </w:tcMar>
          </w:tcPr>
          <w:p w:rsidR="00850F3E" w:rsidRDefault="00E22C21">
            <w:pPr>
              <w:spacing w:after="0" w:line="240" w:lineRule="auto"/>
              <w:textAlignment w:val="top"/>
            </w:pPr>
            <w:hyperlink r:id="rId15" w:history="1">
              <w:r>
                <w:rPr>
                  <w:rFonts w:ascii="Calibri" w:eastAsia="Calibri" w:hAnsi="Calibri" w:cs="Calibri"/>
                  <w:color w:val="0000CC"/>
                  <w:sz w:val="20"/>
                  <w:szCs w:val="20"/>
                  <w:u w:val="single"/>
                </w:rPr>
                <w:t>2019 Queensland Training Award Nominations</w:t>
              </w:r>
            </w:hyperlink>
          </w:p>
        </w:tc>
      </w:tr>
    </w:tbl>
    <w:p w:rsidR="00850F3E" w:rsidRDefault="00850F3E"/>
    <w:p w:rsidR="00850F3E" w:rsidRDefault="00E22C21">
      <w:pPr>
        <w:spacing w:before="199" w:after="199" w:line="240" w:lineRule="auto"/>
        <w:outlineLvl w:val="1"/>
      </w:pPr>
      <w:bookmarkStart w:id="3" w:name="_Toc536606891"/>
      <w:r>
        <w:rPr>
          <w:rFonts w:ascii="Calibri" w:eastAsia="Calibri" w:hAnsi="Calibri" w:cs="Calibri"/>
          <w:b/>
          <w:bCs/>
          <w:color w:val="000000"/>
          <w:sz w:val="24"/>
          <w:szCs w:val="24"/>
          <w:u w:val="single"/>
        </w:rPr>
        <w:t>Pathways to Australian A</w:t>
      </w:r>
      <w:r>
        <w:rPr>
          <w:rFonts w:ascii="Calibri" w:eastAsia="Calibri" w:hAnsi="Calibri" w:cs="Calibri"/>
          <w:b/>
          <w:bCs/>
          <w:color w:val="000000"/>
          <w:sz w:val="24"/>
          <w:szCs w:val="24"/>
          <w:u w:val="single"/>
        </w:rPr>
        <w:t>pprenticeships and Traineeships</w:t>
      </w:r>
      <w:bookmarkEnd w:id="3"/>
    </w:p>
    <w:p w:rsidR="00850F3E" w:rsidRDefault="00E22C21">
      <w:pPr>
        <w:spacing w:before="218" w:after="218" w:line="240" w:lineRule="auto"/>
      </w:pPr>
      <w:r>
        <w:rPr>
          <w:rFonts w:ascii="Calibri" w:eastAsia="Calibri" w:hAnsi="Calibri" w:cs="Calibri"/>
          <w:color w:val="000000"/>
        </w:rPr>
        <w:t xml:space="preserve">If you are interested in an Australian apprenticeship or traineeship and don’t know where to start, the </w:t>
      </w:r>
      <w:hyperlink r:id="rId16" w:history="1">
        <w:r>
          <w:rPr>
            <w:rFonts w:ascii="Calibri" w:eastAsia="Calibri" w:hAnsi="Calibri" w:cs="Calibri"/>
            <w:color w:val="0000CC"/>
            <w:u w:val="single"/>
          </w:rPr>
          <w:t>Australian Apprenticeships Pathways</w:t>
        </w:r>
      </w:hyperlink>
      <w:r>
        <w:rPr>
          <w:rFonts w:ascii="Calibri" w:eastAsia="Calibri" w:hAnsi="Calibri" w:cs="Calibri"/>
          <w:color w:val="000000"/>
        </w:rPr>
        <w:t xml:space="preserve"> is a useful website to visit.  It </w:t>
      </w:r>
      <w:r>
        <w:rPr>
          <w:rFonts w:ascii="Calibri" w:eastAsia="Calibri" w:hAnsi="Calibri" w:cs="Calibri"/>
          <w:color w:val="000000"/>
        </w:rPr>
        <w:t>contains information for people considering career options, employers looking at recruitment and those providing support and advice. The Australian Apprenticeships Pathways website is an Australia wide information hub for:</w:t>
      </w:r>
    </w:p>
    <w:p w:rsidR="00850F3E" w:rsidRDefault="00E22C21">
      <w:pPr>
        <w:numPr>
          <w:ilvl w:val="0"/>
          <w:numId w:val="1"/>
        </w:numPr>
        <w:spacing w:after="0" w:line="240" w:lineRule="auto"/>
        <w:rPr>
          <w:rFonts w:ascii="Calibri" w:eastAsia="Calibri" w:hAnsi="Calibri" w:cs="Calibri"/>
          <w:color w:val="000000"/>
        </w:rPr>
      </w:pPr>
      <w:hyperlink r:id="rId17" w:history="1">
        <w:r>
          <w:rPr>
            <w:rFonts w:ascii="Calibri" w:eastAsia="Calibri" w:hAnsi="Calibri" w:cs="Calibri"/>
            <w:color w:val="0000CC"/>
            <w:u w:val="single"/>
          </w:rPr>
          <w:t>Students</w:t>
        </w:r>
      </w:hyperlink>
      <w:r>
        <w:rPr>
          <w:rFonts w:ascii="Calibri" w:eastAsia="Calibri" w:hAnsi="Calibri" w:cs="Calibri"/>
          <w:color w:val="000000"/>
        </w:rPr>
        <w:t xml:space="preserve"> providing tools and resources to assist students researching apprenticeship and traineeship career pathways</w:t>
      </w:r>
    </w:p>
    <w:p w:rsidR="00850F3E" w:rsidRDefault="00E22C21">
      <w:pPr>
        <w:numPr>
          <w:ilvl w:val="0"/>
          <w:numId w:val="1"/>
        </w:numPr>
        <w:spacing w:after="0" w:line="240" w:lineRule="auto"/>
        <w:rPr>
          <w:rFonts w:ascii="Calibri" w:eastAsia="Calibri" w:hAnsi="Calibri" w:cs="Calibri"/>
          <w:color w:val="000000"/>
        </w:rPr>
      </w:pPr>
      <w:hyperlink r:id="rId18" w:history="1">
        <w:r>
          <w:rPr>
            <w:rFonts w:ascii="Calibri" w:eastAsia="Calibri" w:hAnsi="Calibri" w:cs="Calibri"/>
            <w:color w:val="0000CC"/>
            <w:u w:val="single"/>
          </w:rPr>
          <w:t>Job Hunters</w:t>
        </w:r>
      </w:hyperlink>
      <w:r>
        <w:rPr>
          <w:rFonts w:ascii="Calibri" w:eastAsia="Calibri" w:hAnsi="Calibri" w:cs="Calibri"/>
          <w:color w:val="000000"/>
        </w:rPr>
        <w:t xml:space="preserve"> seeking apprenti</w:t>
      </w:r>
      <w:r>
        <w:rPr>
          <w:rFonts w:ascii="Calibri" w:eastAsia="Calibri" w:hAnsi="Calibri" w:cs="Calibri"/>
          <w:color w:val="000000"/>
        </w:rPr>
        <w:t>ceship and traineeship ideas and information as well as job hunting tips</w:t>
      </w:r>
    </w:p>
    <w:p w:rsidR="00850F3E" w:rsidRDefault="00E22C21">
      <w:pPr>
        <w:numPr>
          <w:ilvl w:val="0"/>
          <w:numId w:val="1"/>
        </w:numPr>
        <w:spacing w:after="0" w:line="240" w:lineRule="auto"/>
        <w:rPr>
          <w:rFonts w:ascii="Calibri" w:eastAsia="Calibri" w:hAnsi="Calibri" w:cs="Calibri"/>
          <w:color w:val="000000"/>
        </w:rPr>
      </w:pPr>
      <w:hyperlink r:id="rId19" w:history="1">
        <w:r>
          <w:rPr>
            <w:rFonts w:ascii="Calibri" w:eastAsia="Calibri" w:hAnsi="Calibri" w:cs="Calibri"/>
            <w:color w:val="0000CC"/>
            <w:u w:val="single"/>
          </w:rPr>
          <w:t>Employers</w:t>
        </w:r>
      </w:hyperlink>
      <w:r>
        <w:rPr>
          <w:rFonts w:ascii="Calibri" w:eastAsia="Calibri" w:hAnsi="Calibri" w:cs="Calibri"/>
          <w:color w:val="000000"/>
        </w:rPr>
        <w:t xml:space="preserve"> including apprenticeships and traineeships job and training descriptions, as well as information on support services</w:t>
      </w:r>
    </w:p>
    <w:p w:rsidR="00850F3E" w:rsidRDefault="00E22C21">
      <w:pPr>
        <w:numPr>
          <w:ilvl w:val="0"/>
          <w:numId w:val="1"/>
        </w:numPr>
        <w:spacing w:after="0" w:line="240" w:lineRule="auto"/>
        <w:rPr>
          <w:rFonts w:ascii="Calibri" w:eastAsia="Calibri" w:hAnsi="Calibri" w:cs="Calibri"/>
          <w:color w:val="000000"/>
        </w:rPr>
      </w:pPr>
      <w:hyperlink r:id="rId20" w:history="1">
        <w:r>
          <w:rPr>
            <w:rFonts w:ascii="Calibri" w:eastAsia="Calibri" w:hAnsi="Calibri" w:cs="Calibri"/>
            <w:color w:val="0000CC"/>
            <w:u w:val="single"/>
          </w:rPr>
          <w:t>Industry Insiders</w:t>
        </w:r>
      </w:hyperlink>
      <w:r>
        <w:rPr>
          <w:rFonts w:ascii="Calibri" w:eastAsia="Calibri" w:hAnsi="Calibri" w:cs="Calibri"/>
          <w:color w:val="000000"/>
        </w:rPr>
        <w:t xml:space="preserve"> providing tools and resources for people delivering apprenticeship and traineeship services and advice</w:t>
      </w:r>
    </w:p>
    <w:p w:rsidR="00850F3E" w:rsidRDefault="00E22C21">
      <w:pPr>
        <w:spacing w:before="218" w:after="218" w:line="240" w:lineRule="auto"/>
      </w:pPr>
      <w:r>
        <w:rPr>
          <w:rFonts w:ascii="Calibri" w:eastAsia="Calibri" w:hAnsi="Calibri" w:cs="Calibri"/>
          <w:b/>
          <w:bCs/>
          <w:color w:val="000000"/>
        </w:rPr>
        <w:t>Other useful information includes:</w:t>
      </w:r>
    </w:p>
    <w:p w:rsidR="00850F3E" w:rsidRDefault="00E22C21">
      <w:pPr>
        <w:spacing w:before="218" w:after="218" w:line="240" w:lineRule="auto"/>
      </w:pPr>
      <w:hyperlink r:id="rId21" w:history="1">
        <w:r>
          <w:rPr>
            <w:rFonts w:ascii="Calibri" w:eastAsia="Calibri" w:hAnsi="Calibri" w:cs="Calibri"/>
            <w:b/>
            <w:bCs/>
            <w:color w:val="0000CC"/>
            <w:u w:val="single"/>
          </w:rPr>
          <w:t>Work Type Explorer</w:t>
        </w:r>
      </w:hyperlink>
      <w:r>
        <w:rPr>
          <w:rFonts w:ascii="Calibri" w:eastAsia="Calibri" w:hAnsi="Calibri" w:cs="Calibri"/>
          <w:color w:val="000000"/>
        </w:rPr>
        <w:t xml:space="preserve"> which helps you discover occupations and career information relevant to the work types that interest you.  Students can discover industries and occupations</w:t>
      </w:r>
      <w:r>
        <w:rPr>
          <w:rFonts w:ascii="Calibri" w:eastAsia="Calibri" w:hAnsi="Calibri" w:cs="Calibri"/>
          <w:color w:val="000000"/>
        </w:rPr>
        <w:t xml:space="preserve"> based on:</w:t>
      </w:r>
    </w:p>
    <w:p w:rsidR="00850F3E" w:rsidRDefault="00E22C21">
      <w:pPr>
        <w:spacing w:before="218" w:after="218" w:line="240" w:lineRule="auto"/>
      </w:pPr>
      <w:hyperlink r:id="rId22" w:history="1">
        <w:r>
          <w:rPr>
            <w:rFonts w:ascii="Calibri" w:eastAsia="Calibri" w:hAnsi="Calibri" w:cs="Calibri"/>
            <w:color w:val="0000CC"/>
            <w:u w:val="single"/>
          </w:rPr>
          <w:t>Seven kinds of work environments</w:t>
        </w:r>
      </w:hyperlink>
      <w:r>
        <w:rPr>
          <w:rFonts w:ascii="Calibri" w:eastAsia="Calibri" w:hAnsi="Calibri" w:cs="Calibri"/>
          <w:color w:val="000000"/>
        </w:rPr>
        <w:t xml:space="preserve"> including:</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Analytic and Scientific</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Creative and Artistic</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Helping and Advising</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Practical and Manual</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Nature and Recreation</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Organising a</w:t>
      </w:r>
      <w:r>
        <w:rPr>
          <w:rFonts w:ascii="Calibri" w:eastAsia="Calibri" w:hAnsi="Calibri" w:cs="Calibri"/>
          <w:color w:val="000000"/>
        </w:rPr>
        <w:t>nd Clerical</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Persuading and Service</w:t>
      </w:r>
    </w:p>
    <w:p w:rsidR="00850F3E" w:rsidRDefault="00E22C21">
      <w:pPr>
        <w:spacing w:before="218" w:after="218" w:line="240" w:lineRule="auto"/>
      </w:pPr>
      <w:hyperlink r:id="rId23" w:history="1">
        <w:r>
          <w:rPr>
            <w:rFonts w:ascii="Calibri" w:eastAsia="Calibri" w:hAnsi="Calibri" w:cs="Calibri"/>
            <w:b/>
            <w:bCs/>
            <w:color w:val="0000CC"/>
            <w:u w:val="single"/>
          </w:rPr>
          <w:t>Career Interest Explorer</w:t>
        </w:r>
      </w:hyperlink>
      <w:r>
        <w:rPr>
          <w:rFonts w:ascii="Calibri" w:eastAsia="Calibri" w:hAnsi="Calibri" w:cs="Calibri"/>
          <w:color w:val="000000"/>
        </w:rPr>
        <w:t xml:space="preserve"> allows you to think about your interests a</w:t>
      </w:r>
      <w:r>
        <w:rPr>
          <w:rFonts w:ascii="Calibri" w:eastAsia="Calibri" w:hAnsi="Calibri" w:cs="Calibri"/>
          <w:color w:val="000000"/>
        </w:rPr>
        <w:t>nd answer work type related questions to test the strength of your interest by taking 5-10 minutes to respond to statements.  Both search options take you to occupation or industry-based career information related to each work type.</w:t>
      </w:r>
    </w:p>
    <w:p w:rsidR="00850F3E" w:rsidRDefault="00E22C21">
      <w:pPr>
        <w:spacing w:before="218" w:after="218" w:line="240" w:lineRule="auto"/>
      </w:pPr>
      <w:hyperlink r:id="rId24" w:history="1">
        <w:r>
          <w:rPr>
            <w:rFonts w:ascii="Calibri" w:eastAsia="Calibri" w:hAnsi="Calibri" w:cs="Calibri"/>
            <w:b/>
            <w:bCs/>
            <w:color w:val="0000CC"/>
            <w:u w:val="single"/>
          </w:rPr>
          <w:t>Job Hunting for Australian Apprenticeships</w:t>
        </w:r>
      </w:hyperlink>
      <w:r>
        <w:rPr>
          <w:rFonts w:ascii="Calibri" w:eastAsia="Calibri" w:hAnsi="Calibri" w:cs="Calibri"/>
          <w:color w:val="000000"/>
        </w:rPr>
        <w:t xml:space="preserve"> is packed with helpful information including:</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Job Hunting tips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Adult Apprentice Job Hunting</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Wages &amp; Financial Support Information</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Pre-apprenticeships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Service Provider Search</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Job Search Sites and Services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Post Recruitment Information</w:t>
      </w:r>
    </w:p>
    <w:p w:rsidR="00850F3E" w:rsidRDefault="00850F3E"/>
    <w:p w:rsidR="00850F3E" w:rsidRDefault="00E22C21">
      <w:r>
        <w:br w:type="page"/>
      </w:r>
    </w:p>
    <w:p w:rsidR="00850F3E" w:rsidRDefault="00E22C21">
      <w:pPr>
        <w:spacing w:before="10" w:after="10" w:line="240" w:lineRule="auto"/>
        <w:outlineLvl w:val="0"/>
      </w:pPr>
      <w:bookmarkStart w:id="4" w:name="_Toc536606892"/>
      <w:r>
        <w:rPr>
          <w:b/>
          <w:bCs/>
          <w:color w:val="FFFFFF"/>
          <w:sz w:val="2"/>
          <w:szCs w:val="2"/>
        </w:rPr>
        <w:t>Australian Defence Force</w:t>
      </w:r>
      <w:bookmarkEnd w:id="4"/>
    </w:p>
    <w:p w:rsidR="00850F3E" w:rsidRDefault="00E22C21">
      <w:r>
        <w:rPr>
          <w:noProof/>
        </w:rPr>
        <w:drawing>
          <wp:inline distT="0" distB="0" distL="0" distR="0">
            <wp:extent cx="6192000" cy="1224000"/>
            <wp:effectExtent l="0" t="0" r="0" b="0"/>
            <wp:docPr id="19098948" name="name37705c4fcefbc521d"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5" cstate="print"/>
                    <a:stretch>
                      <a:fillRect/>
                    </a:stretch>
                  </pic:blipFill>
                  <pic:spPr>
                    <a:xfrm>
                      <a:off x="0" y="0"/>
                      <a:ext cx="6192000" cy="1224000"/>
                    </a:xfrm>
                    <a:prstGeom prst="rect">
                      <a:avLst/>
                    </a:prstGeom>
                    <a:ln w="0">
                      <a:noFill/>
                    </a:ln>
                  </pic:spPr>
                </pic:pic>
              </a:graphicData>
            </a:graphic>
          </wp:inline>
        </w:drawing>
      </w:r>
    </w:p>
    <w:p w:rsidR="00850F3E" w:rsidRDefault="00850F3E"/>
    <w:p w:rsidR="00850F3E" w:rsidRDefault="00E22C21">
      <w:pPr>
        <w:spacing w:before="199" w:after="199" w:line="240" w:lineRule="auto"/>
        <w:outlineLvl w:val="1"/>
      </w:pPr>
      <w:bookmarkStart w:id="5" w:name="_Toc536606893"/>
      <w:r>
        <w:rPr>
          <w:rFonts w:ascii="Calibri" w:eastAsia="Calibri" w:hAnsi="Calibri" w:cs="Calibri"/>
          <w:b/>
          <w:bCs/>
          <w:color w:val="000000"/>
          <w:sz w:val="24"/>
          <w:szCs w:val="24"/>
          <w:u w:val="single"/>
        </w:rPr>
        <w:t>Australian Defence Force (ADF) GAP Year</w:t>
      </w:r>
      <w:bookmarkEnd w:id="5"/>
    </w:p>
    <w:p w:rsidR="00850F3E" w:rsidRDefault="00E22C21">
      <w:pPr>
        <w:spacing w:before="218" w:after="218" w:line="240" w:lineRule="auto"/>
      </w:pPr>
      <w:r>
        <w:rPr>
          <w:rFonts w:ascii="Calibri" w:eastAsia="Calibri" w:hAnsi="Calibri" w:cs="Calibri"/>
          <w:color w:val="000000"/>
        </w:rPr>
        <w:t>Want a gap year with a difference? Consider joining the Australian Defence Force (Army, Navy or Air Force) for a year. This is an excellent way of trying out a Defence job and to gain a real insight into a career in the services. The ADF Gap Year program a</w:t>
      </w:r>
      <w:r>
        <w:rPr>
          <w:rFonts w:ascii="Calibri" w:eastAsia="Calibri" w:hAnsi="Calibri" w:cs="Calibri"/>
          <w:color w:val="000000"/>
        </w:rPr>
        <w:t xml:space="preserve">pplications for 2020 will open in March 2019. You can register your interest in the program on the </w:t>
      </w:r>
      <w:hyperlink r:id="rId26" w:history="1">
        <w:r>
          <w:rPr>
            <w:rFonts w:ascii="Calibri" w:eastAsia="Calibri" w:hAnsi="Calibri" w:cs="Calibri"/>
            <w:color w:val="0000CC"/>
            <w:u w:val="single"/>
          </w:rPr>
          <w:t>ADF Gap Year website</w:t>
        </w:r>
      </w:hyperlink>
      <w:r>
        <w:rPr>
          <w:rFonts w:ascii="Calibri" w:eastAsia="Calibri" w:hAnsi="Calibri" w:cs="Calibri"/>
          <w:color w:val="000000"/>
        </w:rPr>
        <w:t xml:space="preserve"> to receive updates.</w:t>
      </w:r>
    </w:p>
    <w:tbl>
      <w:tblPr>
        <w:tblStyle w:val="NormalTablePHPDOCX"/>
        <w:tblW w:w="0" w:type="auto"/>
        <w:tblCellSpacing w:w="30" w:type="dxa"/>
        <w:tblInd w:w="168" w:type="dxa"/>
        <w:tblLook w:val="04A0" w:firstRow="1" w:lastRow="0" w:firstColumn="1" w:lastColumn="0" w:noHBand="0" w:noVBand="1"/>
      </w:tblPr>
      <w:tblGrid>
        <w:gridCol w:w="2640"/>
        <w:gridCol w:w="7140"/>
      </w:tblGrid>
      <w:tr w:rsidR="00850F3E">
        <w:trPr>
          <w:tblCellSpacing w:w="30" w:type="dxa"/>
        </w:trPr>
        <w:tc>
          <w:tcPr>
            <w:tcW w:w="0" w:type="auto"/>
            <w:gridSpan w:val="2"/>
            <w:tcMar>
              <w:top w:w="15" w:type="dxa"/>
              <w:bottom w:w="15" w:type="dxa"/>
            </w:tcMar>
            <w:vAlign w:val="center"/>
          </w:tcPr>
          <w:p w:rsidR="00850F3E" w:rsidRDefault="00E22C21">
            <w:pPr>
              <w:spacing w:after="0" w:line="240" w:lineRule="auto"/>
            </w:pPr>
            <w:r>
              <w:rPr>
                <w:rFonts w:ascii="Calibri" w:eastAsia="Calibri" w:hAnsi="Calibri" w:cs="Calibri"/>
                <w:b/>
                <w:bCs/>
                <w:color w:val="000000"/>
                <w:position w:val="-3"/>
                <w:sz w:val="20"/>
                <w:szCs w:val="20"/>
              </w:rPr>
              <w:t>Upcoming Events:</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01/03/2019</w:t>
            </w:r>
          </w:p>
        </w:tc>
        <w:tc>
          <w:tcPr>
            <w:tcW w:w="7050" w:type="dxa"/>
            <w:tcMar>
              <w:top w:w="15" w:type="dxa"/>
              <w:bottom w:w="15" w:type="dxa"/>
            </w:tcMar>
          </w:tcPr>
          <w:p w:rsidR="00850F3E" w:rsidRDefault="00E22C21">
            <w:pPr>
              <w:spacing w:after="0" w:line="240" w:lineRule="auto"/>
              <w:textAlignment w:val="top"/>
            </w:pPr>
            <w:hyperlink r:id="rId27" w:history="1">
              <w:r>
                <w:rPr>
                  <w:rFonts w:ascii="Calibri" w:eastAsia="Calibri" w:hAnsi="Calibri" w:cs="Calibri"/>
                  <w:color w:val="0000CC"/>
                  <w:sz w:val="20"/>
                  <w:szCs w:val="20"/>
                  <w:u w:val="single"/>
                </w:rPr>
                <w:t>ADF Gap Year Applications open</w:t>
              </w:r>
            </w:hyperlink>
          </w:p>
        </w:tc>
      </w:tr>
    </w:tbl>
    <w:p w:rsidR="00850F3E" w:rsidRDefault="00850F3E"/>
    <w:p w:rsidR="00850F3E" w:rsidRDefault="00E22C21">
      <w:pPr>
        <w:spacing w:before="199" w:after="199" w:line="240" w:lineRule="auto"/>
        <w:outlineLvl w:val="1"/>
      </w:pPr>
      <w:bookmarkStart w:id="6" w:name="_Toc536606894"/>
      <w:r>
        <w:rPr>
          <w:rFonts w:ascii="Calibri" w:eastAsia="Calibri" w:hAnsi="Calibri" w:cs="Calibri"/>
          <w:b/>
          <w:bCs/>
          <w:color w:val="000000"/>
          <w:sz w:val="24"/>
          <w:szCs w:val="24"/>
          <w:u w:val="single"/>
        </w:rPr>
        <w:t>Australian Defence Force (ADF) Work Experience</w:t>
      </w:r>
      <w:bookmarkEnd w:id="6"/>
    </w:p>
    <w:p w:rsidR="00850F3E" w:rsidRDefault="00E22C21">
      <w:pPr>
        <w:spacing w:before="218" w:after="218" w:line="240" w:lineRule="auto"/>
      </w:pPr>
      <w:r>
        <w:rPr>
          <w:rFonts w:ascii="Calibri" w:eastAsia="Calibri" w:hAnsi="Calibri" w:cs="Calibri"/>
          <w:color w:val="000000"/>
        </w:rPr>
        <w:t>Thinking of applying for the ADF when you finish school? As joining the ADF is a lifestyle decisio</w:t>
      </w:r>
      <w:r>
        <w:rPr>
          <w:rFonts w:ascii="Calibri" w:eastAsia="Calibri" w:hAnsi="Calibri" w:cs="Calibri"/>
          <w:color w:val="000000"/>
        </w:rPr>
        <w:t xml:space="preserve">n not just an occupational decision, you need to explore this career option thoroughly. One way to do this is through work experience. Visit the </w:t>
      </w:r>
      <w:hyperlink r:id="rId28" w:history="1">
        <w:r>
          <w:rPr>
            <w:rFonts w:ascii="Calibri" w:eastAsia="Calibri" w:hAnsi="Calibri" w:cs="Calibri"/>
            <w:color w:val="0000CC"/>
            <w:u w:val="single"/>
          </w:rPr>
          <w:t>Defence Work Experience Program website</w:t>
        </w:r>
      </w:hyperlink>
      <w:r>
        <w:rPr>
          <w:rFonts w:ascii="Calibri" w:eastAsia="Calibri" w:hAnsi="Calibri" w:cs="Calibri"/>
          <w:color w:val="000000"/>
        </w:rPr>
        <w:t xml:space="preserve"> to look for w</w:t>
      </w:r>
      <w:r>
        <w:rPr>
          <w:rFonts w:ascii="Calibri" w:eastAsia="Calibri" w:hAnsi="Calibri" w:cs="Calibri"/>
          <w:color w:val="000000"/>
        </w:rPr>
        <w:t>ork experience options in Queensland. Applications are available on the site. You should discuss your interest in an ADF work experience program with your school Guidance Counsellor/Officer before applying.</w:t>
      </w:r>
    </w:p>
    <w:tbl>
      <w:tblPr>
        <w:tblStyle w:val="NormalTablePHPDOCX"/>
        <w:tblW w:w="0" w:type="auto"/>
        <w:tblCellSpacing w:w="30" w:type="dxa"/>
        <w:tblInd w:w="168" w:type="dxa"/>
        <w:tblLook w:val="04A0" w:firstRow="1" w:lastRow="0" w:firstColumn="1" w:lastColumn="0" w:noHBand="0" w:noVBand="1"/>
      </w:tblPr>
      <w:tblGrid>
        <w:gridCol w:w="2640"/>
        <w:gridCol w:w="7140"/>
      </w:tblGrid>
      <w:tr w:rsidR="00850F3E">
        <w:trPr>
          <w:tblCellSpacing w:w="30" w:type="dxa"/>
        </w:trPr>
        <w:tc>
          <w:tcPr>
            <w:tcW w:w="0" w:type="auto"/>
            <w:gridSpan w:val="2"/>
            <w:tcMar>
              <w:top w:w="15" w:type="dxa"/>
              <w:bottom w:w="15" w:type="dxa"/>
            </w:tcMar>
            <w:vAlign w:val="center"/>
          </w:tcPr>
          <w:p w:rsidR="00850F3E" w:rsidRDefault="00E22C21">
            <w:pPr>
              <w:spacing w:after="0" w:line="240" w:lineRule="auto"/>
            </w:pPr>
            <w:r>
              <w:rPr>
                <w:rFonts w:ascii="Calibri" w:eastAsia="Calibri" w:hAnsi="Calibri" w:cs="Calibri"/>
                <w:b/>
                <w:bCs/>
                <w:color w:val="000000"/>
                <w:position w:val="-3"/>
                <w:sz w:val="20"/>
                <w:szCs w:val="20"/>
              </w:rPr>
              <w:t>Upcoming Events:</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18/03/2019 to 22/03/2019</w:t>
            </w:r>
          </w:p>
        </w:tc>
        <w:tc>
          <w:tcPr>
            <w:tcW w:w="7050" w:type="dxa"/>
            <w:tcMar>
              <w:top w:w="15" w:type="dxa"/>
              <w:bottom w:w="15" w:type="dxa"/>
            </w:tcMar>
          </w:tcPr>
          <w:p w:rsidR="00850F3E" w:rsidRDefault="00E22C21">
            <w:pPr>
              <w:spacing w:after="0" w:line="240" w:lineRule="auto"/>
              <w:textAlignment w:val="top"/>
            </w:pPr>
            <w:hyperlink r:id="rId29" w:history="1">
              <w:r>
                <w:rPr>
                  <w:rFonts w:ascii="Calibri" w:eastAsia="Calibri" w:hAnsi="Calibri" w:cs="Calibri"/>
                  <w:color w:val="0000CC"/>
                  <w:sz w:val="20"/>
                  <w:szCs w:val="20"/>
                  <w:u w:val="single"/>
                </w:rPr>
                <w:t>Ar</w:t>
              </w:r>
              <w:r>
                <w:rPr>
                  <w:rFonts w:ascii="Calibri" w:eastAsia="Calibri" w:hAnsi="Calibri" w:cs="Calibri"/>
                  <w:color w:val="0000CC"/>
                  <w:sz w:val="20"/>
                  <w:szCs w:val="20"/>
                  <w:u w:val="single"/>
                </w:rPr>
                <w:t>my In Motion: Maritime, Technical Trades, Hospitality and Support Overview (Closing Date 24/02/2019)</w:t>
              </w:r>
            </w:hyperlink>
            <w:r>
              <w:rPr>
                <w:rFonts w:ascii="Calibri" w:eastAsia="Calibri" w:hAnsi="Calibri" w:cs="Calibri"/>
                <w:i/>
                <w:iCs/>
                <w:color w:val="000000"/>
                <w:sz w:val="20"/>
                <w:szCs w:val="20"/>
              </w:rPr>
              <w:br/>
              <w:t>Townsville</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02/04/2019 to 04/04/2019</w:t>
            </w:r>
          </w:p>
        </w:tc>
        <w:tc>
          <w:tcPr>
            <w:tcW w:w="7050" w:type="dxa"/>
            <w:tcMar>
              <w:top w:w="15" w:type="dxa"/>
              <w:bottom w:w="15" w:type="dxa"/>
            </w:tcMar>
          </w:tcPr>
          <w:p w:rsidR="00850F3E" w:rsidRDefault="00E22C21">
            <w:pPr>
              <w:spacing w:after="0" w:line="240" w:lineRule="auto"/>
              <w:textAlignment w:val="top"/>
            </w:pPr>
            <w:hyperlink r:id="rId30" w:history="1">
              <w:r>
                <w:rPr>
                  <w:rFonts w:ascii="Calibri" w:eastAsia="Calibri" w:hAnsi="Calibri" w:cs="Calibri"/>
                  <w:color w:val="0000CC"/>
                  <w:sz w:val="20"/>
                  <w:szCs w:val="20"/>
                  <w:u w:val="single"/>
                </w:rPr>
                <w:t>HMAS Cairns Navy Overview (Closing Date 03/03/2019)</w:t>
              </w:r>
            </w:hyperlink>
            <w:r>
              <w:rPr>
                <w:rFonts w:ascii="Calibri" w:eastAsia="Calibri" w:hAnsi="Calibri" w:cs="Calibri"/>
                <w:i/>
                <w:iCs/>
                <w:color w:val="000000"/>
                <w:sz w:val="20"/>
                <w:szCs w:val="20"/>
              </w:rPr>
              <w:br/>
              <w:t>Cairns</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08/04/2019 to 12/04/2019</w:t>
            </w:r>
          </w:p>
        </w:tc>
        <w:tc>
          <w:tcPr>
            <w:tcW w:w="7050" w:type="dxa"/>
            <w:tcMar>
              <w:top w:w="15" w:type="dxa"/>
              <w:bottom w:w="15" w:type="dxa"/>
            </w:tcMar>
          </w:tcPr>
          <w:p w:rsidR="00850F3E" w:rsidRDefault="00E22C21">
            <w:pPr>
              <w:spacing w:after="0" w:line="240" w:lineRule="auto"/>
              <w:textAlignment w:val="top"/>
            </w:pPr>
            <w:hyperlink r:id="rId31" w:history="1">
              <w:r>
                <w:rPr>
                  <w:rFonts w:ascii="Calibri" w:eastAsia="Calibri" w:hAnsi="Calibri" w:cs="Calibri"/>
                  <w:color w:val="0000CC"/>
                  <w:sz w:val="20"/>
                  <w:szCs w:val="20"/>
                  <w:u w:val="single"/>
                </w:rPr>
                <w:t>Army Aviation – 5</w:t>
              </w:r>
              <w:r>
                <w:rPr>
                  <w:rFonts w:ascii="Calibri" w:eastAsia="Calibri" w:hAnsi="Calibri" w:cs="Calibri"/>
                  <w:color w:val="0000CC"/>
                  <w:sz w:val="20"/>
                  <w:szCs w:val="20"/>
                  <w:u w:val="single"/>
                </w:rPr>
                <w:t>th Aviation Regiment (Closing Date 03/03/2019)</w:t>
              </w:r>
            </w:hyperlink>
            <w:r>
              <w:rPr>
                <w:rFonts w:ascii="Calibri" w:eastAsia="Calibri" w:hAnsi="Calibri" w:cs="Calibri"/>
                <w:i/>
                <w:iCs/>
                <w:color w:val="000000"/>
                <w:sz w:val="20"/>
                <w:szCs w:val="20"/>
              </w:rPr>
              <w:br/>
              <w:t>Townsville</w:t>
            </w:r>
          </w:p>
        </w:tc>
      </w:tr>
    </w:tbl>
    <w:p w:rsidR="00850F3E" w:rsidRDefault="00850F3E"/>
    <w:p w:rsidR="00850F3E" w:rsidRDefault="00E22C21">
      <w:pPr>
        <w:spacing w:before="199" w:after="199" w:line="240" w:lineRule="auto"/>
        <w:outlineLvl w:val="1"/>
      </w:pPr>
      <w:bookmarkStart w:id="7" w:name="_Toc536606895"/>
      <w:r>
        <w:rPr>
          <w:rFonts w:ascii="Calibri" w:eastAsia="Calibri" w:hAnsi="Calibri" w:cs="Calibri"/>
          <w:b/>
          <w:bCs/>
          <w:color w:val="000000"/>
          <w:sz w:val="24"/>
          <w:szCs w:val="24"/>
          <w:u w:val="single"/>
        </w:rPr>
        <w:t>Australian Defence Force Information Sessions</w:t>
      </w:r>
      <w:bookmarkEnd w:id="7"/>
    </w:p>
    <w:p w:rsidR="00850F3E" w:rsidRDefault="00E22C21">
      <w:pPr>
        <w:spacing w:before="218" w:after="218" w:line="240" w:lineRule="auto"/>
      </w:pPr>
      <w:r>
        <w:rPr>
          <w:rFonts w:ascii="Calibri" w:eastAsia="Calibri" w:hAnsi="Calibri" w:cs="Calibri"/>
          <w:color w:val="000000"/>
        </w:rPr>
        <w:t xml:space="preserve">Stay informed about important upcoming </w:t>
      </w:r>
      <w:hyperlink r:id="rId32" w:history="1">
        <w:r>
          <w:rPr>
            <w:rFonts w:ascii="Calibri" w:eastAsia="Calibri" w:hAnsi="Calibri" w:cs="Calibri"/>
            <w:color w:val="0000CC"/>
            <w:u w:val="single"/>
          </w:rPr>
          <w:t>Queensland and National ADF events</w:t>
        </w:r>
      </w:hyperlink>
      <w:r>
        <w:rPr>
          <w:rFonts w:ascii="Calibri" w:eastAsia="Calibri" w:hAnsi="Calibri" w:cs="Calibri"/>
          <w:color w:val="000000"/>
        </w:rPr>
        <w:t xml:space="preserve"> and information sessions by visiting the ADF Defence Jobs. Further information about these events and Army Reserve Information Sessions can be accessed on the ADF </w:t>
      </w:r>
      <w:hyperlink r:id="rId33" w:history="1">
        <w:r>
          <w:rPr>
            <w:rFonts w:ascii="Calibri" w:eastAsia="Calibri" w:hAnsi="Calibri" w:cs="Calibri"/>
            <w:color w:val="0000CC"/>
            <w:u w:val="single"/>
          </w:rPr>
          <w:t>Facebook</w:t>
        </w:r>
      </w:hyperlink>
      <w:r>
        <w:rPr>
          <w:rFonts w:ascii="Calibri" w:eastAsia="Calibri" w:hAnsi="Calibri" w:cs="Calibri"/>
          <w:color w:val="000000"/>
        </w:rPr>
        <w:t xml:space="preserve"> site. </w:t>
      </w:r>
    </w:p>
    <w:tbl>
      <w:tblPr>
        <w:tblStyle w:val="NormalTablePHPDOCX"/>
        <w:tblW w:w="0" w:type="auto"/>
        <w:tblCellSpacing w:w="30" w:type="dxa"/>
        <w:tblInd w:w="168" w:type="dxa"/>
        <w:tblLook w:val="04A0" w:firstRow="1" w:lastRow="0" w:firstColumn="1" w:lastColumn="0" w:noHBand="0" w:noVBand="1"/>
      </w:tblPr>
      <w:tblGrid>
        <w:gridCol w:w="2640"/>
        <w:gridCol w:w="7140"/>
      </w:tblGrid>
      <w:tr w:rsidR="00850F3E">
        <w:trPr>
          <w:tblCellSpacing w:w="30" w:type="dxa"/>
        </w:trPr>
        <w:tc>
          <w:tcPr>
            <w:tcW w:w="0" w:type="auto"/>
            <w:gridSpan w:val="2"/>
            <w:tcMar>
              <w:top w:w="15" w:type="dxa"/>
              <w:bottom w:w="15" w:type="dxa"/>
            </w:tcMar>
            <w:vAlign w:val="center"/>
          </w:tcPr>
          <w:p w:rsidR="00850F3E" w:rsidRDefault="00E22C21">
            <w:pPr>
              <w:spacing w:after="0" w:line="240" w:lineRule="auto"/>
            </w:pPr>
            <w:r>
              <w:rPr>
                <w:rFonts w:ascii="Calibri" w:eastAsia="Calibri" w:hAnsi="Calibri" w:cs="Calibri"/>
                <w:b/>
                <w:bCs/>
                <w:color w:val="000000"/>
                <w:position w:val="-3"/>
                <w:sz w:val="20"/>
                <w:szCs w:val="20"/>
              </w:rPr>
              <w:t>Upcomin</w:t>
            </w:r>
            <w:r>
              <w:rPr>
                <w:rFonts w:ascii="Calibri" w:eastAsia="Calibri" w:hAnsi="Calibri" w:cs="Calibri"/>
                <w:b/>
                <w:bCs/>
                <w:color w:val="000000"/>
                <w:position w:val="-3"/>
                <w:sz w:val="20"/>
                <w:szCs w:val="20"/>
              </w:rPr>
              <w:t>g Events:</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30/01/2019</w:t>
            </w:r>
          </w:p>
        </w:tc>
        <w:tc>
          <w:tcPr>
            <w:tcW w:w="7050" w:type="dxa"/>
            <w:tcMar>
              <w:top w:w="15" w:type="dxa"/>
              <w:bottom w:w="15" w:type="dxa"/>
            </w:tcMar>
          </w:tcPr>
          <w:p w:rsidR="00850F3E" w:rsidRDefault="00E22C21">
            <w:pPr>
              <w:spacing w:after="0" w:line="240" w:lineRule="auto"/>
              <w:textAlignment w:val="top"/>
            </w:pPr>
            <w:hyperlink r:id="rId34" w:history="1">
              <w:r>
                <w:rPr>
                  <w:rFonts w:ascii="Calibri" w:eastAsia="Calibri" w:hAnsi="Calibri" w:cs="Calibri"/>
                  <w:color w:val="0000CC"/>
                  <w:sz w:val="20"/>
                  <w:szCs w:val="20"/>
                  <w:u w:val="single"/>
                </w:rPr>
                <w:t>Caloundra Defence Leaders Information Session</w:t>
              </w:r>
            </w:hyperlink>
            <w:r>
              <w:rPr>
                <w:rFonts w:ascii="Calibri" w:eastAsia="Calibri" w:hAnsi="Calibri" w:cs="Calibri"/>
                <w:i/>
                <w:iCs/>
                <w:color w:val="000000"/>
                <w:sz w:val="20"/>
                <w:szCs w:val="20"/>
              </w:rPr>
              <w:br/>
              <w:t>Caloundra</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30/01/2019</w:t>
            </w:r>
          </w:p>
        </w:tc>
        <w:tc>
          <w:tcPr>
            <w:tcW w:w="7050" w:type="dxa"/>
            <w:tcMar>
              <w:top w:w="15" w:type="dxa"/>
              <w:bottom w:w="15" w:type="dxa"/>
            </w:tcMar>
          </w:tcPr>
          <w:p w:rsidR="00850F3E" w:rsidRDefault="00E22C21">
            <w:pPr>
              <w:spacing w:after="0" w:line="240" w:lineRule="auto"/>
              <w:textAlignment w:val="top"/>
            </w:pPr>
            <w:hyperlink r:id="rId35" w:history="1">
              <w:r>
                <w:rPr>
                  <w:rFonts w:ascii="Calibri" w:eastAsia="Calibri" w:hAnsi="Calibri" w:cs="Calibri"/>
                  <w:color w:val="0000CC"/>
                  <w:sz w:val="20"/>
                  <w:szCs w:val="20"/>
                  <w:u w:val="single"/>
                </w:rPr>
                <w:t>Brisbane Women in Defence Information Session</w:t>
              </w:r>
            </w:hyperlink>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31/01/2019</w:t>
            </w:r>
          </w:p>
        </w:tc>
        <w:tc>
          <w:tcPr>
            <w:tcW w:w="7050" w:type="dxa"/>
            <w:tcMar>
              <w:top w:w="15" w:type="dxa"/>
              <w:bottom w:w="15" w:type="dxa"/>
            </w:tcMar>
          </w:tcPr>
          <w:p w:rsidR="00850F3E" w:rsidRDefault="00E22C21">
            <w:pPr>
              <w:spacing w:after="0" w:line="240" w:lineRule="auto"/>
              <w:textAlignment w:val="top"/>
            </w:pPr>
            <w:hyperlink r:id="rId36" w:history="1">
              <w:r>
                <w:rPr>
                  <w:rFonts w:ascii="Calibri" w:eastAsia="Calibri" w:hAnsi="Calibri" w:cs="Calibri"/>
                  <w:color w:val="0000CC"/>
                  <w:sz w:val="20"/>
                  <w:szCs w:val="20"/>
                  <w:u w:val="single"/>
                </w:rPr>
                <w:t>Mount Isa Parents &amp; Teachers Defence Careers Night</w:t>
              </w:r>
            </w:hyperlink>
            <w:r>
              <w:rPr>
                <w:rFonts w:ascii="Calibri" w:eastAsia="Calibri" w:hAnsi="Calibri" w:cs="Calibri"/>
                <w:i/>
                <w:iCs/>
                <w:color w:val="000000"/>
                <w:sz w:val="20"/>
                <w:szCs w:val="20"/>
              </w:rPr>
              <w:br/>
              <w:t>Mount Isa</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31/01/2019</w:t>
            </w:r>
          </w:p>
        </w:tc>
        <w:tc>
          <w:tcPr>
            <w:tcW w:w="7050" w:type="dxa"/>
            <w:tcMar>
              <w:top w:w="15" w:type="dxa"/>
              <w:bottom w:w="15" w:type="dxa"/>
            </w:tcMar>
          </w:tcPr>
          <w:p w:rsidR="00850F3E" w:rsidRDefault="00E22C21">
            <w:pPr>
              <w:spacing w:after="0" w:line="240" w:lineRule="auto"/>
              <w:textAlignment w:val="top"/>
            </w:pPr>
            <w:hyperlink r:id="rId37" w:history="1">
              <w:r>
                <w:rPr>
                  <w:rFonts w:ascii="Calibri" w:eastAsia="Calibri" w:hAnsi="Calibri" w:cs="Calibri"/>
                  <w:color w:val="0000CC"/>
                  <w:sz w:val="20"/>
                  <w:szCs w:val="20"/>
                  <w:u w:val="single"/>
                </w:rPr>
                <w:t>Cairns Trade Careers Information Session</w:t>
              </w:r>
            </w:hyperlink>
            <w:r>
              <w:rPr>
                <w:rFonts w:ascii="Calibri" w:eastAsia="Calibri" w:hAnsi="Calibri" w:cs="Calibri"/>
                <w:i/>
                <w:iCs/>
                <w:color w:val="000000"/>
                <w:sz w:val="20"/>
                <w:szCs w:val="20"/>
              </w:rPr>
              <w:br/>
              <w:t>Cairns</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04/02/2019</w:t>
            </w:r>
          </w:p>
        </w:tc>
        <w:tc>
          <w:tcPr>
            <w:tcW w:w="7050" w:type="dxa"/>
            <w:tcMar>
              <w:top w:w="15" w:type="dxa"/>
              <w:bottom w:w="15" w:type="dxa"/>
            </w:tcMar>
          </w:tcPr>
          <w:p w:rsidR="00850F3E" w:rsidRDefault="00E22C21">
            <w:pPr>
              <w:spacing w:after="0" w:line="240" w:lineRule="auto"/>
              <w:textAlignment w:val="top"/>
            </w:pPr>
            <w:hyperlink r:id="rId38" w:history="1">
              <w:r>
                <w:rPr>
                  <w:rFonts w:ascii="Calibri" w:eastAsia="Calibri" w:hAnsi="Calibri" w:cs="Calibri"/>
                  <w:color w:val="0000CC"/>
                  <w:sz w:val="20"/>
                  <w:szCs w:val="20"/>
                  <w:u w:val="single"/>
                </w:rPr>
                <w:t xml:space="preserve">Gold Coast Parents &amp; Teachers Defence Careers </w:t>
              </w:r>
              <w:r>
                <w:rPr>
                  <w:rFonts w:ascii="Calibri" w:eastAsia="Calibri" w:hAnsi="Calibri" w:cs="Calibri"/>
                  <w:color w:val="0000CC"/>
                  <w:sz w:val="20"/>
                  <w:szCs w:val="20"/>
                  <w:u w:val="single"/>
                </w:rPr>
                <w:t>Information Session</w:t>
              </w:r>
            </w:hyperlink>
            <w:r>
              <w:rPr>
                <w:rFonts w:ascii="Calibri" w:eastAsia="Calibri" w:hAnsi="Calibri" w:cs="Calibri"/>
                <w:i/>
                <w:iCs/>
                <w:color w:val="000000"/>
                <w:sz w:val="20"/>
                <w:szCs w:val="20"/>
              </w:rPr>
              <w:br/>
              <w:t>Robina, QLD</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06/02/2019</w:t>
            </w:r>
          </w:p>
        </w:tc>
        <w:tc>
          <w:tcPr>
            <w:tcW w:w="7050" w:type="dxa"/>
            <w:tcMar>
              <w:top w:w="15" w:type="dxa"/>
              <w:bottom w:w="15" w:type="dxa"/>
            </w:tcMar>
          </w:tcPr>
          <w:p w:rsidR="00850F3E" w:rsidRDefault="00E22C21">
            <w:pPr>
              <w:spacing w:after="0" w:line="240" w:lineRule="auto"/>
              <w:textAlignment w:val="top"/>
            </w:pPr>
            <w:hyperlink r:id="rId39" w:history="1">
              <w:r>
                <w:rPr>
                  <w:rFonts w:ascii="Calibri" w:eastAsia="Calibri" w:hAnsi="Calibri" w:cs="Calibri"/>
                  <w:color w:val="0000CC"/>
                  <w:sz w:val="20"/>
                  <w:szCs w:val="20"/>
                  <w:u w:val="single"/>
                </w:rPr>
                <w:t>Proserpine Parents &amp; Teachers Defence Careers Night</w:t>
              </w:r>
            </w:hyperlink>
            <w:r>
              <w:rPr>
                <w:rFonts w:ascii="Calibri" w:eastAsia="Calibri" w:hAnsi="Calibri" w:cs="Calibri"/>
                <w:i/>
                <w:iCs/>
                <w:color w:val="000000"/>
                <w:sz w:val="20"/>
                <w:szCs w:val="20"/>
              </w:rPr>
              <w:br/>
              <w:t>Proserpine, QLD</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07/02/2019</w:t>
            </w:r>
          </w:p>
        </w:tc>
        <w:tc>
          <w:tcPr>
            <w:tcW w:w="7050" w:type="dxa"/>
            <w:tcMar>
              <w:top w:w="15" w:type="dxa"/>
              <w:bottom w:w="15" w:type="dxa"/>
            </w:tcMar>
          </w:tcPr>
          <w:p w:rsidR="00850F3E" w:rsidRDefault="00E22C21">
            <w:pPr>
              <w:spacing w:after="0" w:line="240" w:lineRule="auto"/>
              <w:textAlignment w:val="top"/>
            </w:pPr>
            <w:hyperlink r:id="rId40" w:history="1">
              <w:r>
                <w:rPr>
                  <w:rFonts w:ascii="Calibri" w:eastAsia="Calibri" w:hAnsi="Calibri" w:cs="Calibri"/>
                  <w:color w:val="0000CC"/>
                  <w:sz w:val="20"/>
                  <w:szCs w:val="20"/>
                  <w:u w:val="single"/>
                </w:rPr>
                <w:t>Mackay Parents &amp; Teachers Defence Careers Night</w:t>
              </w:r>
            </w:hyperlink>
            <w:r>
              <w:rPr>
                <w:rFonts w:ascii="Calibri" w:eastAsia="Calibri" w:hAnsi="Calibri" w:cs="Calibri"/>
                <w:i/>
                <w:iCs/>
                <w:color w:val="000000"/>
                <w:sz w:val="20"/>
                <w:szCs w:val="20"/>
              </w:rPr>
              <w:br/>
              <w:t>Mackay, QLD</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07/02/2019</w:t>
            </w:r>
          </w:p>
        </w:tc>
        <w:tc>
          <w:tcPr>
            <w:tcW w:w="7050" w:type="dxa"/>
            <w:tcMar>
              <w:top w:w="15" w:type="dxa"/>
              <w:bottom w:w="15" w:type="dxa"/>
            </w:tcMar>
          </w:tcPr>
          <w:p w:rsidR="00850F3E" w:rsidRDefault="00E22C21">
            <w:pPr>
              <w:spacing w:after="0" w:line="240" w:lineRule="auto"/>
              <w:textAlignment w:val="top"/>
            </w:pPr>
            <w:hyperlink r:id="rId41" w:history="1">
              <w:r>
                <w:rPr>
                  <w:rFonts w:ascii="Calibri" w:eastAsia="Calibri" w:hAnsi="Calibri" w:cs="Calibri"/>
                  <w:color w:val="0000CC"/>
                  <w:sz w:val="20"/>
                  <w:szCs w:val="20"/>
                  <w:u w:val="single"/>
                </w:rPr>
                <w:t>Cairns Management &amp; Leadership: De</w:t>
              </w:r>
              <w:r>
                <w:rPr>
                  <w:rFonts w:ascii="Calibri" w:eastAsia="Calibri" w:hAnsi="Calibri" w:cs="Calibri"/>
                  <w:color w:val="0000CC"/>
                  <w:sz w:val="20"/>
                  <w:szCs w:val="20"/>
                  <w:u w:val="single"/>
                </w:rPr>
                <w:t>fence Officers Information Session</w:t>
              </w:r>
            </w:hyperlink>
            <w:r>
              <w:rPr>
                <w:rFonts w:ascii="Calibri" w:eastAsia="Calibri" w:hAnsi="Calibri" w:cs="Calibri"/>
                <w:i/>
                <w:iCs/>
                <w:color w:val="000000"/>
                <w:sz w:val="20"/>
                <w:szCs w:val="20"/>
              </w:rPr>
              <w:br/>
              <w:t>Cairns, QLD</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11/02/2019</w:t>
            </w:r>
          </w:p>
        </w:tc>
        <w:tc>
          <w:tcPr>
            <w:tcW w:w="7050" w:type="dxa"/>
            <w:tcMar>
              <w:top w:w="15" w:type="dxa"/>
              <w:bottom w:w="15" w:type="dxa"/>
            </w:tcMar>
          </w:tcPr>
          <w:p w:rsidR="00850F3E" w:rsidRDefault="00E22C21">
            <w:pPr>
              <w:spacing w:after="0" w:line="240" w:lineRule="auto"/>
              <w:textAlignment w:val="top"/>
            </w:pPr>
            <w:hyperlink r:id="rId42" w:history="1">
              <w:r>
                <w:rPr>
                  <w:rFonts w:ascii="Calibri" w:eastAsia="Calibri" w:hAnsi="Calibri" w:cs="Calibri"/>
                  <w:color w:val="0000CC"/>
                  <w:sz w:val="20"/>
                  <w:szCs w:val="20"/>
                  <w:u w:val="single"/>
                </w:rPr>
                <w:t>11/02/2019 Sunshine Coast Women in Defence Information Session</w:t>
              </w:r>
            </w:hyperlink>
            <w:r>
              <w:rPr>
                <w:rFonts w:ascii="Calibri" w:eastAsia="Calibri" w:hAnsi="Calibri" w:cs="Calibri"/>
                <w:i/>
                <w:iCs/>
                <w:color w:val="000000"/>
                <w:sz w:val="20"/>
                <w:szCs w:val="20"/>
              </w:rPr>
              <w:br/>
              <w:t>Maroochydore, QLD</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11/02/2019</w:t>
            </w:r>
          </w:p>
        </w:tc>
        <w:tc>
          <w:tcPr>
            <w:tcW w:w="7050" w:type="dxa"/>
            <w:tcMar>
              <w:top w:w="15" w:type="dxa"/>
              <w:bottom w:w="15" w:type="dxa"/>
            </w:tcMar>
          </w:tcPr>
          <w:p w:rsidR="00850F3E" w:rsidRDefault="00E22C21">
            <w:pPr>
              <w:spacing w:after="0" w:line="240" w:lineRule="auto"/>
              <w:textAlignment w:val="top"/>
            </w:pPr>
            <w:hyperlink r:id="rId43" w:history="1">
              <w:r>
                <w:rPr>
                  <w:rFonts w:ascii="Calibri" w:eastAsia="Calibri" w:hAnsi="Calibri" w:cs="Calibri"/>
                  <w:color w:val="0000CC"/>
                  <w:sz w:val="20"/>
                  <w:szCs w:val="20"/>
                  <w:u w:val="single"/>
                </w:rPr>
                <w:t>Rockhampton Parents &amp; Teachers Defence Careers Night</w:t>
              </w:r>
            </w:hyperlink>
            <w:r>
              <w:rPr>
                <w:rFonts w:ascii="Calibri" w:eastAsia="Calibri" w:hAnsi="Calibri" w:cs="Calibri"/>
                <w:i/>
                <w:iCs/>
                <w:color w:val="000000"/>
                <w:sz w:val="20"/>
                <w:szCs w:val="20"/>
              </w:rPr>
              <w:br/>
              <w:t>Rockhampton, QLD</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11/02/2019</w:t>
            </w:r>
          </w:p>
        </w:tc>
        <w:tc>
          <w:tcPr>
            <w:tcW w:w="7050" w:type="dxa"/>
            <w:tcMar>
              <w:top w:w="15" w:type="dxa"/>
              <w:bottom w:w="15" w:type="dxa"/>
            </w:tcMar>
          </w:tcPr>
          <w:p w:rsidR="00850F3E" w:rsidRDefault="00E22C21">
            <w:pPr>
              <w:spacing w:after="0" w:line="240" w:lineRule="auto"/>
              <w:textAlignment w:val="top"/>
            </w:pPr>
            <w:hyperlink r:id="rId44" w:history="1">
              <w:r>
                <w:rPr>
                  <w:rFonts w:ascii="Calibri" w:eastAsia="Calibri" w:hAnsi="Calibri" w:cs="Calibri"/>
                  <w:color w:val="0000CC"/>
                  <w:sz w:val="20"/>
                  <w:szCs w:val="20"/>
                  <w:u w:val="single"/>
                </w:rPr>
                <w:t>Weipa Parents &amp; Teachers Defence Careers Night</w:t>
              </w:r>
            </w:hyperlink>
            <w:r>
              <w:rPr>
                <w:rFonts w:ascii="Calibri" w:eastAsia="Calibri" w:hAnsi="Calibri" w:cs="Calibri"/>
                <w:i/>
                <w:iCs/>
                <w:color w:val="000000"/>
                <w:sz w:val="20"/>
                <w:szCs w:val="20"/>
              </w:rPr>
              <w:br/>
              <w:t>Wei</w:t>
            </w:r>
            <w:r>
              <w:rPr>
                <w:rFonts w:ascii="Calibri" w:eastAsia="Calibri" w:hAnsi="Calibri" w:cs="Calibri"/>
                <w:i/>
                <w:iCs/>
                <w:color w:val="000000"/>
                <w:sz w:val="20"/>
                <w:szCs w:val="20"/>
              </w:rPr>
              <w:t>pa, QLD</w:t>
            </w:r>
          </w:p>
        </w:tc>
      </w:tr>
    </w:tbl>
    <w:p w:rsidR="00850F3E" w:rsidRDefault="00850F3E"/>
    <w:p w:rsidR="00850F3E" w:rsidRDefault="00E22C21">
      <w:pPr>
        <w:spacing w:before="199" w:after="199" w:line="240" w:lineRule="auto"/>
        <w:outlineLvl w:val="1"/>
      </w:pPr>
      <w:bookmarkStart w:id="8" w:name="_Toc536606896"/>
      <w:r>
        <w:rPr>
          <w:rFonts w:ascii="Calibri" w:eastAsia="Calibri" w:hAnsi="Calibri" w:cs="Calibri"/>
          <w:b/>
          <w:bCs/>
          <w:color w:val="000000"/>
          <w:sz w:val="24"/>
          <w:szCs w:val="24"/>
          <w:u w:val="single"/>
        </w:rPr>
        <w:t>Defence Jobs website</w:t>
      </w:r>
      <w:bookmarkEnd w:id="8"/>
    </w:p>
    <w:p w:rsidR="00850F3E" w:rsidRDefault="00E22C21">
      <w:pPr>
        <w:spacing w:before="218" w:after="218" w:line="240" w:lineRule="auto"/>
      </w:pPr>
      <w:r>
        <w:rPr>
          <w:rFonts w:ascii="Calibri" w:eastAsia="Calibri" w:hAnsi="Calibri" w:cs="Calibri"/>
          <w:color w:val="000000"/>
        </w:rPr>
        <w:t xml:space="preserve">The </w:t>
      </w:r>
      <w:hyperlink r:id="rId45" w:history="1">
        <w:r>
          <w:rPr>
            <w:rFonts w:ascii="Calibri" w:eastAsia="Calibri" w:hAnsi="Calibri" w:cs="Calibri"/>
            <w:color w:val="0000CC"/>
            <w:u w:val="single"/>
          </w:rPr>
          <w:t>Defence Jobs website</w:t>
        </w:r>
      </w:hyperlink>
      <w:r>
        <w:rPr>
          <w:rFonts w:ascii="Calibri" w:eastAsia="Calibri" w:hAnsi="Calibri" w:cs="Calibri"/>
          <w:color w:val="000000"/>
        </w:rPr>
        <w:t xml:space="preserve"> is your first port of call for information about jobs with the Australian Army, Navy and Air Force. You can use the site to answer the following questions:</w:t>
      </w:r>
    </w:p>
    <w:p w:rsidR="00850F3E" w:rsidRDefault="00E22C21">
      <w:pPr>
        <w:spacing w:before="218" w:after="218" w:line="240" w:lineRule="auto"/>
      </w:pPr>
      <w:hyperlink r:id="rId46" w:history="1">
        <w:r>
          <w:rPr>
            <w:rFonts w:ascii="Calibri" w:eastAsia="Calibri" w:hAnsi="Calibri" w:cs="Calibri"/>
            <w:b/>
            <w:bCs/>
            <w:color w:val="0000CC"/>
            <w:u w:val="single"/>
          </w:rPr>
          <w:t>Can I join the ADF?</w:t>
        </w:r>
      </w:hyperlink>
      <w:r>
        <w:rPr>
          <w:rFonts w:ascii="Calibri" w:eastAsia="Calibri" w:hAnsi="Calibri" w:cs="Calibri"/>
          <w:color w:val="000000"/>
        </w:rPr>
        <w:t> You can check</w:t>
      </w:r>
      <w:r>
        <w:rPr>
          <w:rFonts w:ascii="Calibri" w:eastAsia="Calibri" w:hAnsi="Calibri" w:cs="Calibri"/>
          <w:color w:val="000000"/>
        </w:rPr>
        <w:t xml:space="preserve"> out specific information regarding eligibility requirements including:</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Quick Eligibility Check</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Your Commitment</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Citizenship</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Age and Gender</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Health and Fitness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Behaviour and Appearance</w:t>
      </w:r>
    </w:p>
    <w:p w:rsidR="00850F3E" w:rsidRDefault="00E22C21">
      <w:pPr>
        <w:spacing w:before="218" w:after="218" w:line="240" w:lineRule="auto"/>
      </w:pPr>
      <w:hyperlink r:id="rId47" w:history="1">
        <w:r>
          <w:rPr>
            <w:rFonts w:ascii="Calibri" w:eastAsia="Calibri" w:hAnsi="Calibri" w:cs="Calibri"/>
            <w:b/>
            <w:bCs/>
            <w:color w:val="0000CC"/>
            <w:u w:val="single"/>
          </w:rPr>
          <w:t>What jobs can women apply for in the Australian Defence Force (ADF)?</w:t>
        </w:r>
      </w:hyperlink>
      <w:r>
        <w:rPr>
          <w:rFonts w:ascii="Calibri" w:eastAsia="Calibri" w:hAnsi="Calibri" w:cs="Calibri"/>
          <w:color w:val="000000"/>
        </w:rPr>
        <w:t> Across every one of the ADF’s 200+ roles, there are excellent career opportunities for women. Further information is available regarding:</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Equal opportunities and career equalit</w:t>
      </w:r>
      <w:r>
        <w:rPr>
          <w:rFonts w:ascii="Calibri" w:eastAsia="Calibri" w:hAnsi="Calibri" w:cs="Calibri"/>
          <w:color w:val="000000"/>
        </w:rPr>
        <w:t>y</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Lifestyle and flexibility</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Support for Family Needs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Health and Fitness</w:t>
      </w:r>
    </w:p>
    <w:p w:rsidR="00850F3E" w:rsidRDefault="00E22C21">
      <w:pPr>
        <w:spacing w:before="218" w:after="218" w:line="240" w:lineRule="auto"/>
      </w:pPr>
      <w:hyperlink r:id="rId48" w:history="1">
        <w:r>
          <w:rPr>
            <w:rFonts w:ascii="Calibri" w:eastAsia="Calibri" w:hAnsi="Calibri" w:cs="Calibri"/>
            <w:b/>
            <w:bCs/>
            <w:color w:val="0000CC"/>
            <w:u w:val="single"/>
          </w:rPr>
          <w:t>What Defence jobs would suit me?</w:t>
        </w:r>
      </w:hyperlink>
      <w:r>
        <w:rPr>
          <w:rFonts w:ascii="Calibri" w:eastAsia="Calibri" w:hAnsi="Calibri" w:cs="Calibri"/>
          <w:color w:val="000000"/>
        </w:rPr>
        <w:t xml:space="preserve"> Explore the Jobs section of the ADF website to find an </w:t>
      </w:r>
      <w:r>
        <w:rPr>
          <w:rFonts w:ascii="Calibri" w:eastAsia="Calibri" w:hAnsi="Calibri" w:cs="Calibri"/>
          <w:color w:val="000000"/>
        </w:rPr>
        <w:t>ADF job that you would enjoy. You can search by category or by job. </w:t>
      </w:r>
    </w:p>
    <w:p w:rsidR="00850F3E" w:rsidRDefault="00E22C21">
      <w:pPr>
        <w:spacing w:before="218" w:after="218" w:line="240" w:lineRule="auto"/>
      </w:pPr>
      <w:r>
        <w:rPr>
          <w:rFonts w:ascii="Calibri" w:eastAsia="Calibri" w:hAnsi="Calibri" w:cs="Calibri"/>
          <w:b/>
          <w:bCs/>
          <w:color w:val="000000"/>
        </w:rPr>
        <w:t>How can I experience what it’s like before I join?</w:t>
      </w:r>
      <w:r>
        <w:rPr>
          <w:rFonts w:ascii="Calibri" w:eastAsia="Calibri" w:hAnsi="Calibri" w:cs="Calibri"/>
          <w:color w:val="000000"/>
        </w:rPr>
        <w:t xml:space="preserve"> There are several resources on the website that can increase your understanding of life in the Defence Forces. For example:</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Discover wha</w:t>
      </w:r>
      <w:r>
        <w:rPr>
          <w:rFonts w:ascii="Calibri" w:eastAsia="Calibri" w:hAnsi="Calibri" w:cs="Calibri"/>
          <w:color w:val="000000"/>
        </w:rPr>
        <w:t xml:space="preserve">t </w:t>
      </w:r>
      <w:hyperlink r:id="rId49" w:history="1">
        <w:r>
          <w:rPr>
            <w:rFonts w:ascii="Calibri" w:eastAsia="Calibri" w:hAnsi="Calibri" w:cs="Calibri"/>
            <w:color w:val="0000CC"/>
            <w:u w:val="single"/>
          </w:rPr>
          <w:t>Life in the ADF</w:t>
        </w:r>
      </w:hyperlink>
      <w:r>
        <w:rPr>
          <w:rFonts w:ascii="Calibri" w:eastAsia="Calibri" w:hAnsi="Calibri" w:cs="Calibri"/>
          <w:color w:val="000000"/>
        </w:rPr>
        <w:t xml:space="preserve"> is like by exploring their website which provides information on jobs, lifestyle and benefits, joining the ADF and information for students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Join the </w:t>
      </w:r>
      <w:hyperlink r:id="rId50" w:history="1">
        <w:r>
          <w:rPr>
            <w:rFonts w:ascii="Calibri" w:eastAsia="Calibri" w:hAnsi="Calibri" w:cs="Calibri"/>
            <w:color w:val="0000CC"/>
            <w:u w:val="single"/>
          </w:rPr>
          <w:t>Australian Defence Force Cadets</w:t>
        </w:r>
      </w:hyperlink>
      <w:r>
        <w:rPr>
          <w:rFonts w:ascii="Calibri" w:eastAsia="Calibri" w:hAnsi="Calibri" w:cs="Calibri"/>
          <w:color w:val="000000"/>
        </w:rPr>
        <w:t>, where you will develop leadership, team building and survival skills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Explore the </w:t>
      </w:r>
      <w:hyperlink r:id="rId51" w:history="1">
        <w:r>
          <w:rPr>
            <w:rFonts w:ascii="Calibri" w:eastAsia="Calibri" w:hAnsi="Calibri" w:cs="Calibri"/>
            <w:color w:val="0000CC"/>
            <w:u w:val="single"/>
          </w:rPr>
          <w:t>Training</w:t>
        </w:r>
      </w:hyperlink>
      <w:r>
        <w:rPr>
          <w:rFonts w:ascii="Calibri" w:eastAsia="Calibri" w:hAnsi="Calibri" w:cs="Calibri"/>
          <w:color w:val="000000"/>
        </w:rPr>
        <w:t xml:space="preserve"> opportuniti</w:t>
      </w:r>
      <w:r>
        <w:rPr>
          <w:rFonts w:ascii="Calibri" w:eastAsia="Calibri" w:hAnsi="Calibri" w:cs="Calibri"/>
          <w:color w:val="000000"/>
        </w:rPr>
        <w:t xml:space="preserve">es available in the ADF, including </w:t>
      </w:r>
      <w:hyperlink r:id="rId52" w:history="1">
        <w:r>
          <w:rPr>
            <w:rFonts w:ascii="Calibri" w:eastAsia="Calibri" w:hAnsi="Calibri" w:cs="Calibri"/>
            <w:color w:val="0000CC"/>
            <w:u w:val="single"/>
          </w:rPr>
          <w:t>Sailor Training and Officer Training in the Navy</w:t>
        </w:r>
      </w:hyperlink>
      <w:r>
        <w:rPr>
          <w:rFonts w:ascii="Calibri" w:eastAsia="Calibri" w:hAnsi="Calibri" w:cs="Calibri"/>
          <w:color w:val="000000"/>
        </w:rPr>
        <w:t xml:space="preserve">, </w:t>
      </w:r>
      <w:hyperlink r:id="rId53" w:history="1">
        <w:r>
          <w:rPr>
            <w:rFonts w:ascii="Calibri" w:eastAsia="Calibri" w:hAnsi="Calibri" w:cs="Calibri"/>
            <w:color w:val="0000CC"/>
            <w:u w:val="single"/>
          </w:rPr>
          <w:t>S</w:t>
        </w:r>
        <w:r>
          <w:rPr>
            <w:rFonts w:ascii="Calibri" w:eastAsia="Calibri" w:hAnsi="Calibri" w:cs="Calibri"/>
            <w:color w:val="0000CC"/>
            <w:u w:val="single"/>
          </w:rPr>
          <w:t>olider and Officer Training in the Army</w:t>
        </w:r>
      </w:hyperlink>
      <w:r>
        <w:rPr>
          <w:rFonts w:ascii="Calibri" w:eastAsia="Calibri" w:hAnsi="Calibri" w:cs="Calibri"/>
          <w:color w:val="000000"/>
        </w:rPr>
        <w:t xml:space="preserve">, </w:t>
      </w:r>
      <w:hyperlink r:id="rId54" w:history="1">
        <w:r>
          <w:rPr>
            <w:rFonts w:ascii="Calibri" w:eastAsia="Calibri" w:hAnsi="Calibri" w:cs="Calibri"/>
            <w:color w:val="0000CC"/>
            <w:u w:val="single"/>
          </w:rPr>
          <w:t>Airman/Airwoman Training and Officer Training in the Air force</w:t>
        </w:r>
      </w:hyperlink>
      <w:r>
        <w:rPr>
          <w:rFonts w:ascii="Calibri" w:eastAsia="Calibri" w:hAnsi="Calibri" w:cs="Calibri"/>
          <w:color w:val="000000"/>
        </w:rPr>
        <w:t xml:space="preserve"> and</w:t>
      </w:r>
      <w:hyperlink r:id="rId55" w:history="1">
        <w:r>
          <w:rPr>
            <w:rFonts w:ascii="Calibri" w:eastAsia="Calibri" w:hAnsi="Calibri" w:cs="Calibri"/>
            <w:color w:val="0000CC"/>
            <w:u w:val="single"/>
          </w:rPr>
          <w:t xml:space="preserve"> Reserves</w:t>
        </w:r>
      </w:hyperlink>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Consider </w:t>
      </w:r>
      <w:hyperlink r:id="rId56" w:history="1">
        <w:r>
          <w:rPr>
            <w:rFonts w:ascii="Calibri" w:eastAsia="Calibri" w:hAnsi="Calibri" w:cs="Calibri"/>
            <w:color w:val="0000CC"/>
            <w:u w:val="single"/>
          </w:rPr>
          <w:t>Defence Force Work Experience</w:t>
        </w:r>
      </w:hyperlink>
      <w:r>
        <w:rPr>
          <w:rFonts w:ascii="Calibri" w:eastAsia="Calibri" w:hAnsi="Calibri" w:cs="Calibri"/>
          <w:color w:val="000000"/>
        </w:rPr>
        <w:t>, which provides a unique experience into the wide variety of careers available in the ADF</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Visit </w:t>
      </w:r>
      <w:hyperlink r:id="rId57" w:history="1">
        <w:r>
          <w:rPr>
            <w:rFonts w:ascii="Calibri" w:eastAsia="Calibri" w:hAnsi="Calibri" w:cs="Calibri"/>
            <w:color w:val="0000CC"/>
            <w:u w:val="single"/>
          </w:rPr>
          <w:t>Submariners</w:t>
        </w:r>
      </w:hyperlink>
      <w:r>
        <w:rPr>
          <w:rFonts w:ascii="Calibri" w:eastAsia="Calibri" w:hAnsi="Calibri" w:cs="Calibri"/>
          <w:color w:val="000000"/>
        </w:rPr>
        <w:t xml:space="preserve"> to experience working and living under water</w:t>
      </w:r>
    </w:p>
    <w:p w:rsidR="00850F3E" w:rsidRDefault="00E22C21">
      <w:pPr>
        <w:numPr>
          <w:ilvl w:val="0"/>
          <w:numId w:val="1"/>
        </w:numPr>
        <w:spacing w:after="0" w:line="240" w:lineRule="auto"/>
        <w:rPr>
          <w:rFonts w:ascii="Calibri" w:eastAsia="Calibri" w:hAnsi="Calibri" w:cs="Calibri"/>
          <w:color w:val="000000"/>
        </w:rPr>
      </w:pPr>
      <w:hyperlink r:id="rId58" w:history="1">
        <w:r>
          <w:rPr>
            <w:rFonts w:ascii="Calibri" w:eastAsia="Calibri" w:hAnsi="Calibri" w:cs="Calibri"/>
            <w:color w:val="0000CC"/>
            <w:u w:val="single"/>
          </w:rPr>
          <w:t>Discover ADFA</w:t>
        </w:r>
      </w:hyperlink>
      <w:r>
        <w:rPr>
          <w:rFonts w:ascii="Calibri" w:eastAsia="Calibri" w:hAnsi="Calibri" w:cs="Calibri"/>
          <w:color w:val="000000"/>
        </w:rPr>
        <w:t xml:space="preserve"> by taking an interactive journey inside the Australian Defence Force Academy</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Check out </w:t>
      </w:r>
      <w:hyperlink r:id="rId59" w:history="1">
        <w:r>
          <w:rPr>
            <w:rFonts w:ascii="Calibri" w:eastAsia="Calibri" w:hAnsi="Calibri" w:cs="Calibri"/>
            <w:color w:val="0000CC"/>
            <w:u w:val="single"/>
          </w:rPr>
          <w:t>Your Future is Up?</w:t>
        </w:r>
      </w:hyperlink>
      <w:r>
        <w:rPr>
          <w:rFonts w:ascii="Calibri" w:eastAsia="Calibri" w:hAnsi="Calibri" w:cs="Calibri"/>
          <w:color w:val="000000"/>
        </w:rPr>
        <w:t xml:space="preserve"> for Air Force experiences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Connect with the ADF on </w:t>
      </w:r>
      <w:hyperlink r:id="rId60" w:history="1">
        <w:r>
          <w:rPr>
            <w:rFonts w:ascii="Calibri" w:eastAsia="Calibri" w:hAnsi="Calibri" w:cs="Calibri"/>
            <w:color w:val="0000CC"/>
            <w:u w:val="single"/>
          </w:rPr>
          <w:t>Facebook</w:t>
        </w:r>
      </w:hyperlink>
      <w:r>
        <w:rPr>
          <w:rFonts w:ascii="Calibri" w:eastAsia="Calibri" w:hAnsi="Calibri" w:cs="Calibri"/>
          <w:color w:val="000000"/>
        </w:rPr>
        <w:t xml:space="preserve">, </w:t>
      </w:r>
      <w:hyperlink r:id="rId61" w:history="1">
        <w:r>
          <w:rPr>
            <w:rFonts w:ascii="Calibri" w:eastAsia="Calibri" w:hAnsi="Calibri" w:cs="Calibri"/>
            <w:color w:val="0000CC"/>
            <w:u w:val="single"/>
          </w:rPr>
          <w:t>YouTube</w:t>
        </w:r>
      </w:hyperlink>
      <w:r>
        <w:rPr>
          <w:rFonts w:ascii="Calibri" w:eastAsia="Calibri" w:hAnsi="Calibri" w:cs="Calibri"/>
          <w:color w:val="000000"/>
        </w:rPr>
        <w:t xml:space="preserve">, </w:t>
      </w:r>
      <w:hyperlink r:id="rId62" w:history="1">
        <w:r>
          <w:rPr>
            <w:rFonts w:ascii="Calibri" w:eastAsia="Calibri" w:hAnsi="Calibri" w:cs="Calibri"/>
            <w:color w:val="0000CC"/>
            <w:u w:val="single"/>
          </w:rPr>
          <w:t>Twitter</w:t>
        </w:r>
      </w:hyperlink>
      <w:r>
        <w:rPr>
          <w:rFonts w:ascii="Calibri" w:eastAsia="Calibri" w:hAnsi="Calibri" w:cs="Calibri"/>
          <w:color w:val="000000"/>
        </w:rPr>
        <w:t xml:space="preserve">, </w:t>
      </w:r>
      <w:hyperlink r:id="rId63" w:history="1">
        <w:r>
          <w:rPr>
            <w:rFonts w:ascii="Calibri" w:eastAsia="Calibri" w:hAnsi="Calibri" w:cs="Calibri"/>
            <w:color w:val="0000CC"/>
            <w:u w:val="single"/>
          </w:rPr>
          <w:t>Instagram</w:t>
        </w:r>
      </w:hyperlink>
      <w:r>
        <w:rPr>
          <w:rFonts w:ascii="Calibri" w:eastAsia="Calibri" w:hAnsi="Calibri" w:cs="Calibri"/>
          <w:color w:val="000000"/>
        </w:rPr>
        <w:t xml:space="preserve"> and </w:t>
      </w:r>
      <w:hyperlink r:id="rId64" w:history="1">
        <w:r>
          <w:rPr>
            <w:rFonts w:ascii="Calibri" w:eastAsia="Calibri" w:hAnsi="Calibri" w:cs="Calibri"/>
            <w:color w:val="0000CC"/>
            <w:u w:val="single"/>
          </w:rPr>
          <w:t>LinkedIn</w:t>
        </w:r>
      </w:hyperlink>
      <w:r>
        <w:rPr>
          <w:rFonts w:ascii="Calibri" w:eastAsia="Calibri" w:hAnsi="Calibri" w:cs="Calibri"/>
          <w:color w:val="000000"/>
        </w:rPr>
        <w:t xml:space="preserve"> for current activities</w:t>
      </w:r>
    </w:p>
    <w:p w:rsidR="00850F3E" w:rsidRDefault="00850F3E"/>
    <w:p w:rsidR="00850F3E" w:rsidRDefault="00E22C21">
      <w:r>
        <w:br w:type="page"/>
      </w:r>
    </w:p>
    <w:p w:rsidR="00850F3E" w:rsidRDefault="00E22C21">
      <w:pPr>
        <w:spacing w:before="10" w:after="10" w:line="240" w:lineRule="auto"/>
        <w:outlineLvl w:val="0"/>
      </w:pPr>
      <w:bookmarkStart w:id="9" w:name="_Toc536606897"/>
      <w:r>
        <w:rPr>
          <w:b/>
          <w:bCs/>
          <w:color w:val="FFFFFF"/>
          <w:sz w:val="2"/>
          <w:szCs w:val="2"/>
        </w:rPr>
        <w:t>Career Exploration</w:t>
      </w:r>
      <w:bookmarkEnd w:id="9"/>
    </w:p>
    <w:p w:rsidR="00850F3E" w:rsidRDefault="00E22C21">
      <w:r>
        <w:rPr>
          <w:noProof/>
        </w:rPr>
        <w:drawing>
          <wp:inline distT="0" distB="0" distL="0" distR="0">
            <wp:extent cx="6192000" cy="1224000"/>
            <wp:effectExtent l="0" t="0" r="0" b="0"/>
            <wp:docPr id="44608175" name="name79715c4fcefc2bcf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65" cstate="print"/>
                    <a:stretch>
                      <a:fillRect/>
                    </a:stretch>
                  </pic:blipFill>
                  <pic:spPr>
                    <a:xfrm>
                      <a:off x="0" y="0"/>
                      <a:ext cx="6192000" cy="1224000"/>
                    </a:xfrm>
                    <a:prstGeom prst="rect">
                      <a:avLst/>
                    </a:prstGeom>
                    <a:ln w="0">
                      <a:noFill/>
                    </a:ln>
                  </pic:spPr>
                </pic:pic>
              </a:graphicData>
            </a:graphic>
          </wp:inline>
        </w:drawing>
      </w:r>
    </w:p>
    <w:p w:rsidR="00850F3E" w:rsidRDefault="00850F3E"/>
    <w:p w:rsidR="00850F3E" w:rsidRDefault="00E22C21">
      <w:pPr>
        <w:spacing w:before="199" w:after="199" w:line="240" w:lineRule="auto"/>
        <w:outlineLvl w:val="1"/>
      </w:pPr>
      <w:bookmarkStart w:id="10" w:name="_Toc536606898"/>
      <w:r>
        <w:rPr>
          <w:rFonts w:ascii="Calibri" w:eastAsia="Calibri" w:hAnsi="Calibri" w:cs="Calibri"/>
          <w:b/>
          <w:bCs/>
          <w:color w:val="000000"/>
          <w:sz w:val="24"/>
          <w:szCs w:val="24"/>
          <w:u w:val="single"/>
        </w:rPr>
        <w:t>Looking for a place to start investigating your career options?</w:t>
      </w:r>
      <w:bookmarkEnd w:id="10"/>
    </w:p>
    <w:p w:rsidR="00850F3E" w:rsidRDefault="00E22C21">
      <w:pPr>
        <w:spacing w:before="218" w:after="218" w:line="240" w:lineRule="auto"/>
      </w:pPr>
      <w:r>
        <w:rPr>
          <w:rFonts w:ascii="Calibri" w:eastAsia="Calibri" w:hAnsi="Calibri" w:cs="Calibri"/>
          <w:b/>
          <w:bCs/>
          <w:color w:val="000000"/>
        </w:rPr>
        <w:t>Before you start, know that:</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Career exploration can give you a sense of control about your future! When you first get started, remember that you are only exploring jobs for your first step in </w:t>
      </w:r>
      <w:r>
        <w:rPr>
          <w:rFonts w:ascii="Calibri" w:eastAsia="Calibri" w:hAnsi="Calibri" w:cs="Calibri"/>
          <w:color w:val="000000"/>
        </w:rPr>
        <w:t>life, not necessarily for your whole life. The future world of work will continue to present exciting opportunities over time, which will lead to future jobs and careers, possibly ones that haven’t been invented yet.</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Remember, there is not one ‘ideal’ job </w:t>
      </w:r>
      <w:r>
        <w:rPr>
          <w:rFonts w:ascii="Calibri" w:eastAsia="Calibri" w:hAnsi="Calibri" w:cs="Calibri"/>
          <w:color w:val="000000"/>
        </w:rPr>
        <w:t xml:space="preserve">for you. There may be several jobs that will build on your skills, knowledge and experience and will give you the things you want from a job (e.g. enjoyment, challenge, good income, working in a team, prestige, management opportunities, work/life balance, </w:t>
      </w:r>
      <w:r>
        <w:rPr>
          <w:rFonts w:ascii="Calibri" w:eastAsia="Calibri" w:hAnsi="Calibri" w:cs="Calibri"/>
          <w:color w:val="000000"/>
        </w:rPr>
        <w:t>variety, skill development, self-employment, respect, travel or a combination of all of these).</w:t>
      </w:r>
    </w:p>
    <w:p w:rsidR="00850F3E" w:rsidRDefault="00E22C21">
      <w:pPr>
        <w:spacing w:before="218" w:after="218" w:line="240" w:lineRule="auto"/>
        <w:ind w:left="360"/>
      </w:pPr>
      <w:r>
        <w:rPr>
          <w:rFonts w:ascii="Calibri" w:eastAsia="Calibri" w:hAnsi="Calibri" w:cs="Calibri"/>
          <w:b/>
          <w:bCs/>
          <w:color w:val="000000"/>
        </w:rPr>
        <w:t>Where to start:</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Make a list of the jobs you have already considered. The list can include your dream job (i.e. a job you would love to have but are unsure what </w:t>
      </w:r>
      <w:r>
        <w:rPr>
          <w:rFonts w:ascii="Calibri" w:eastAsia="Calibri" w:hAnsi="Calibri" w:cs="Calibri"/>
          <w:color w:val="000000"/>
        </w:rPr>
        <w:t>you need to do to get it)</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Talk with five people who know you well (include a parent/guardian and a teacher). Ask them what jobs they think you would like and why. Some of their suggestions will be worth investigating further, so add them to your job list.</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Think about your favourite subjects at school. Use the </w:t>
      </w:r>
      <w:hyperlink r:id="rId66" w:history="1">
        <w:r>
          <w:rPr>
            <w:rFonts w:ascii="Calibri" w:eastAsia="Calibri" w:hAnsi="Calibri" w:cs="Calibri"/>
            <w:color w:val="0000CC"/>
            <w:u w:val="single"/>
          </w:rPr>
          <w:t>Career Bullseyes</w:t>
        </w:r>
      </w:hyperlink>
      <w:r>
        <w:rPr>
          <w:rFonts w:ascii="Calibri" w:eastAsia="Calibri" w:hAnsi="Calibri" w:cs="Calibri"/>
          <w:color w:val="000000"/>
        </w:rPr>
        <w:t xml:space="preserve"> to find jobs related to these subjects. Select the jobs you find interesting and add them to your job list.</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Do a careers questionnaire</w:t>
      </w:r>
      <w:r>
        <w:rPr>
          <w:rFonts w:ascii="Calibri" w:eastAsia="Calibri" w:hAnsi="Calibri" w:cs="Calibri"/>
          <w:color w:val="000000"/>
        </w:rPr>
        <w:t xml:space="preserve">. There are many career questionnaires that can help you learn more about yourself and the jobs you might like. Choose one of the following: </w:t>
      </w:r>
    </w:p>
    <w:p w:rsidR="00850F3E" w:rsidRDefault="00E22C21">
      <w:pPr>
        <w:numPr>
          <w:ilvl w:val="1"/>
          <w:numId w:val="1"/>
        </w:numPr>
        <w:spacing w:after="0" w:line="240" w:lineRule="auto"/>
        <w:rPr>
          <w:rFonts w:ascii="Calibri" w:eastAsia="Calibri" w:hAnsi="Calibri" w:cs="Calibri"/>
          <w:color w:val="000000"/>
        </w:rPr>
      </w:pPr>
      <w:hyperlink r:id="rId67" w:history="1">
        <w:r>
          <w:rPr>
            <w:rFonts w:ascii="Calibri" w:eastAsia="Calibri" w:hAnsi="Calibri" w:cs="Calibri"/>
            <w:color w:val="0000CC"/>
            <w:u w:val="single"/>
          </w:rPr>
          <w:t>Job Outlook – Career quiz</w:t>
        </w:r>
      </w:hyperlink>
    </w:p>
    <w:p w:rsidR="00850F3E" w:rsidRDefault="00E22C21">
      <w:pPr>
        <w:numPr>
          <w:ilvl w:val="1"/>
          <w:numId w:val="1"/>
        </w:numPr>
        <w:spacing w:after="0" w:line="240" w:lineRule="auto"/>
        <w:rPr>
          <w:rFonts w:ascii="Calibri" w:eastAsia="Calibri" w:hAnsi="Calibri" w:cs="Calibri"/>
          <w:color w:val="000000"/>
        </w:rPr>
      </w:pPr>
      <w:hyperlink r:id="rId68" w:history="1">
        <w:r>
          <w:rPr>
            <w:rFonts w:ascii="Calibri" w:eastAsia="Calibri" w:hAnsi="Calibri" w:cs="Calibri"/>
            <w:color w:val="0000CC"/>
            <w:u w:val="single"/>
          </w:rPr>
          <w:t>myfuture</w:t>
        </w:r>
      </w:hyperlink>
      <w:r>
        <w:rPr>
          <w:rFonts w:ascii="Calibri" w:eastAsia="Calibri" w:hAnsi="Calibri" w:cs="Calibri"/>
          <w:color w:val="000000"/>
        </w:rPr>
        <w:t xml:space="preserve"> (Sign up when entering this free site for the first time)</w:t>
      </w:r>
    </w:p>
    <w:p w:rsidR="00850F3E" w:rsidRDefault="00E22C21">
      <w:pPr>
        <w:numPr>
          <w:ilvl w:val="1"/>
          <w:numId w:val="1"/>
        </w:numPr>
        <w:spacing w:after="0" w:line="240" w:lineRule="auto"/>
        <w:rPr>
          <w:rFonts w:ascii="Calibri" w:eastAsia="Calibri" w:hAnsi="Calibri" w:cs="Calibri"/>
          <w:color w:val="000000"/>
        </w:rPr>
      </w:pPr>
      <w:hyperlink r:id="rId69" w:history="1">
        <w:r>
          <w:rPr>
            <w:rFonts w:ascii="Calibri" w:eastAsia="Calibri" w:hAnsi="Calibri" w:cs="Calibri"/>
            <w:color w:val="0000CC"/>
            <w:u w:val="single"/>
          </w:rPr>
          <w:t>Career Quest</w:t>
        </w:r>
      </w:hyperlink>
    </w:p>
    <w:p w:rsidR="00850F3E" w:rsidRDefault="00E22C21">
      <w:pPr>
        <w:spacing w:before="218" w:after="218" w:line="240" w:lineRule="auto"/>
        <w:ind w:left="360"/>
      </w:pPr>
      <w:r>
        <w:rPr>
          <w:rFonts w:ascii="Calibri" w:eastAsia="Calibri" w:hAnsi="Calibri" w:cs="Calibri"/>
          <w:b/>
          <w:bCs/>
          <w:color w:val="000000"/>
        </w:rPr>
        <w:t>For future reference</w:t>
      </w:r>
      <w:r>
        <w:rPr>
          <w:rFonts w:ascii="Calibri" w:eastAsia="Calibri" w:hAnsi="Calibri" w:cs="Calibri"/>
          <w:color w:val="000000"/>
        </w:rPr>
        <w:t>:</w:t>
      </w:r>
    </w:p>
    <w:p w:rsidR="00850F3E" w:rsidRDefault="00E22C21">
      <w:pPr>
        <w:spacing w:before="218" w:after="218" w:line="240" w:lineRule="auto"/>
        <w:ind w:left="708"/>
      </w:pPr>
      <w:r>
        <w:rPr>
          <w:rFonts w:ascii="Calibri" w:eastAsia="Calibri" w:hAnsi="Calibri" w:cs="Calibri"/>
          <w:color w:val="000000"/>
        </w:rPr>
        <w:t xml:space="preserve">Add to your job list, any jobs you found interesting based on the questionnaire you did. You probably have 10 or more jobs on your list by now. The next step is to research these jobs and end up with three or four you like the most. The following websites </w:t>
      </w:r>
      <w:r>
        <w:rPr>
          <w:rFonts w:ascii="Calibri" w:eastAsia="Calibri" w:hAnsi="Calibri" w:cs="Calibri"/>
          <w:color w:val="000000"/>
        </w:rPr>
        <w:t>will help you. Delete any jobs from your list that don’t meet your interests or expectations.</w:t>
      </w:r>
    </w:p>
    <w:p w:rsidR="00850F3E" w:rsidRDefault="00E22C21">
      <w:pPr>
        <w:numPr>
          <w:ilvl w:val="0"/>
          <w:numId w:val="1"/>
        </w:numPr>
        <w:spacing w:after="0" w:line="240" w:lineRule="auto"/>
        <w:rPr>
          <w:rFonts w:ascii="Calibri" w:eastAsia="Calibri" w:hAnsi="Calibri" w:cs="Calibri"/>
          <w:color w:val="000000"/>
        </w:rPr>
      </w:pPr>
      <w:hyperlink r:id="rId70" w:history="1">
        <w:r>
          <w:rPr>
            <w:rFonts w:ascii="Calibri" w:eastAsia="Calibri" w:hAnsi="Calibri" w:cs="Calibri"/>
            <w:color w:val="0000CC"/>
            <w:u w:val="single"/>
          </w:rPr>
          <w:t>Job Outlook</w:t>
        </w:r>
      </w:hyperlink>
    </w:p>
    <w:p w:rsidR="00850F3E" w:rsidRDefault="00E22C21">
      <w:pPr>
        <w:numPr>
          <w:ilvl w:val="0"/>
          <w:numId w:val="1"/>
        </w:numPr>
        <w:spacing w:after="0" w:line="240" w:lineRule="auto"/>
        <w:rPr>
          <w:rFonts w:ascii="Calibri" w:eastAsia="Calibri" w:hAnsi="Calibri" w:cs="Calibri"/>
          <w:color w:val="000000"/>
        </w:rPr>
      </w:pPr>
      <w:hyperlink r:id="rId71" w:history="1">
        <w:r>
          <w:rPr>
            <w:rFonts w:ascii="Calibri" w:eastAsia="Calibri" w:hAnsi="Calibri" w:cs="Calibri"/>
            <w:color w:val="0000CC"/>
            <w:u w:val="single"/>
          </w:rPr>
          <w:t>myfuture</w:t>
        </w:r>
      </w:hyperlink>
      <w:r>
        <w:rPr>
          <w:rFonts w:ascii="Calibri" w:eastAsia="Calibri" w:hAnsi="Calibri" w:cs="Calibri"/>
          <w:color w:val="000000"/>
        </w:rPr>
        <w:t xml:space="preserve"> (Log in and go to Occupations)</w:t>
      </w:r>
    </w:p>
    <w:p w:rsidR="00850F3E" w:rsidRDefault="00E22C21">
      <w:pPr>
        <w:numPr>
          <w:ilvl w:val="0"/>
          <w:numId w:val="1"/>
        </w:numPr>
        <w:spacing w:after="0" w:line="240" w:lineRule="auto"/>
        <w:rPr>
          <w:rFonts w:ascii="Calibri" w:eastAsia="Calibri" w:hAnsi="Calibri" w:cs="Calibri"/>
          <w:color w:val="000000"/>
        </w:rPr>
      </w:pPr>
      <w:hyperlink r:id="rId72" w:history="1">
        <w:r>
          <w:rPr>
            <w:rFonts w:ascii="Calibri" w:eastAsia="Calibri" w:hAnsi="Calibri" w:cs="Calibri"/>
            <w:color w:val="0000CC"/>
            <w:u w:val="single"/>
          </w:rPr>
          <w:t>The Good Universities Guide – Careers Guide</w:t>
        </w:r>
      </w:hyperlink>
      <w:r>
        <w:rPr>
          <w:rFonts w:ascii="Calibri" w:eastAsia="Calibri" w:hAnsi="Calibri" w:cs="Calibri"/>
          <w:color w:val="000000"/>
        </w:rPr>
        <w:t xml:space="preserve"> (click on the relevant industry area to find the job)</w:t>
      </w:r>
    </w:p>
    <w:p w:rsidR="00850F3E" w:rsidRDefault="00E22C21">
      <w:pPr>
        <w:numPr>
          <w:ilvl w:val="0"/>
          <w:numId w:val="1"/>
        </w:numPr>
        <w:spacing w:after="0" w:line="240" w:lineRule="auto"/>
        <w:rPr>
          <w:rFonts w:ascii="Calibri" w:eastAsia="Calibri" w:hAnsi="Calibri" w:cs="Calibri"/>
          <w:color w:val="000000"/>
        </w:rPr>
      </w:pPr>
      <w:hyperlink r:id="rId73" w:history="1">
        <w:r>
          <w:rPr>
            <w:rFonts w:ascii="Calibri" w:eastAsia="Calibri" w:hAnsi="Calibri" w:cs="Calibri"/>
            <w:color w:val="0000CC"/>
            <w:u w:val="single"/>
          </w:rPr>
          <w:t>The Good Careers Guide e-book</w:t>
        </w:r>
      </w:hyperlink>
      <w:r>
        <w:rPr>
          <w:rFonts w:ascii="Calibri" w:eastAsia="Calibri" w:hAnsi="Calibri" w:cs="Calibri"/>
          <w:color w:val="000000"/>
        </w:rPr>
        <w:t xml:space="preserve"> (you will have to register for this site so use your school email address. Once you are registered you will find the quiz under the Start your career journey tab)</w:t>
      </w:r>
    </w:p>
    <w:p w:rsidR="00850F3E" w:rsidRDefault="00E22C21">
      <w:pPr>
        <w:spacing w:before="218" w:after="218" w:line="240" w:lineRule="auto"/>
      </w:pPr>
      <w:r>
        <w:rPr>
          <w:rFonts w:ascii="Calibri" w:eastAsia="Calibri" w:hAnsi="Calibri" w:cs="Calibri"/>
          <w:color w:val="000000"/>
        </w:rPr>
        <w:t>You now have a list of jobs, aligned to your interests and expectations worth exploring furt</w:t>
      </w:r>
      <w:r>
        <w:rPr>
          <w:rFonts w:ascii="Calibri" w:eastAsia="Calibri" w:hAnsi="Calibri" w:cs="Calibri"/>
          <w:color w:val="000000"/>
        </w:rPr>
        <w:t>her. What things can you do next?</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consider speaking with people already in the jobs;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doing a work observation (i.e. following a person in the job for a couple of days)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seeking work experience in the jobs you’ve identified</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speak to your school Guidance Coun</w:t>
      </w:r>
      <w:r>
        <w:rPr>
          <w:rFonts w:ascii="Calibri" w:eastAsia="Calibri" w:hAnsi="Calibri" w:cs="Calibri"/>
          <w:color w:val="000000"/>
        </w:rPr>
        <w:t>sellor/Officer who can help you organise these activities and opportunities</w:t>
      </w:r>
    </w:p>
    <w:p w:rsidR="00850F3E" w:rsidRDefault="00850F3E"/>
    <w:p w:rsidR="00850F3E" w:rsidRDefault="00E22C21">
      <w:r>
        <w:br w:type="page"/>
      </w:r>
    </w:p>
    <w:p w:rsidR="00850F3E" w:rsidRDefault="00E22C21">
      <w:pPr>
        <w:spacing w:before="10" w:after="10" w:line="240" w:lineRule="auto"/>
        <w:outlineLvl w:val="0"/>
      </w:pPr>
      <w:bookmarkStart w:id="11" w:name="_Toc536606899"/>
      <w:r>
        <w:rPr>
          <w:b/>
          <w:bCs/>
          <w:color w:val="FFFFFF"/>
          <w:sz w:val="2"/>
          <w:szCs w:val="2"/>
        </w:rPr>
        <w:t>Competitions</w:t>
      </w:r>
      <w:bookmarkEnd w:id="11"/>
    </w:p>
    <w:p w:rsidR="00850F3E" w:rsidRDefault="00E22C21">
      <w:r>
        <w:rPr>
          <w:noProof/>
        </w:rPr>
        <w:drawing>
          <wp:inline distT="0" distB="0" distL="0" distR="0">
            <wp:extent cx="6192000" cy="1224000"/>
            <wp:effectExtent l="0" t="0" r="0" b="0"/>
            <wp:docPr id="6562459" name="name34635c4fcefc6fb0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74" cstate="print"/>
                    <a:stretch>
                      <a:fillRect/>
                    </a:stretch>
                  </pic:blipFill>
                  <pic:spPr>
                    <a:xfrm>
                      <a:off x="0" y="0"/>
                      <a:ext cx="6192000" cy="1224000"/>
                    </a:xfrm>
                    <a:prstGeom prst="rect">
                      <a:avLst/>
                    </a:prstGeom>
                    <a:ln w="0">
                      <a:noFill/>
                    </a:ln>
                  </pic:spPr>
                </pic:pic>
              </a:graphicData>
            </a:graphic>
          </wp:inline>
        </w:drawing>
      </w:r>
    </w:p>
    <w:p w:rsidR="00850F3E" w:rsidRDefault="00850F3E"/>
    <w:p w:rsidR="00850F3E" w:rsidRDefault="00E22C21">
      <w:pPr>
        <w:spacing w:before="199" w:after="199" w:line="240" w:lineRule="auto"/>
        <w:outlineLvl w:val="1"/>
      </w:pPr>
      <w:bookmarkStart w:id="12" w:name="_Toc536606900"/>
      <w:r>
        <w:rPr>
          <w:rFonts w:ascii="Calibri" w:eastAsia="Calibri" w:hAnsi="Calibri" w:cs="Calibri"/>
          <w:b/>
          <w:bCs/>
          <w:color w:val="000000"/>
          <w:sz w:val="24"/>
          <w:szCs w:val="24"/>
          <w:u w:val="single"/>
        </w:rPr>
        <w:t>Upcoming Competitions</w:t>
      </w:r>
      <w:bookmarkEnd w:id="12"/>
    </w:p>
    <w:p w:rsidR="00850F3E" w:rsidRDefault="00E22C21">
      <w:pPr>
        <w:spacing w:before="218" w:after="218" w:line="240" w:lineRule="auto"/>
      </w:pPr>
      <w:r>
        <w:rPr>
          <w:rFonts w:ascii="Calibri" w:eastAsia="Calibri" w:hAnsi="Calibri" w:cs="Calibri"/>
          <w:color w:val="000000"/>
        </w:rPr>
        <w:t>Please visit the competition website for information regarding eligibility requirements, registration dates/information, costs and other relevant information.</w:t>
      </w:r>
    </w:p>
    <w:tbl>
      <w:tblPr>
        <w:tblStyle w:val="NormalTablePHPDOCX"/>
        <w:tblW w:w="0" w:type="auto"/>
        <w:tblCellSpacing w:w="30" w:type="dxa"/>
        <w:tblInd w:w="168" w:type="dxa"/>
        <w:tblLook w:val="04A0" w:firstRow="1" w:lastRow="0" w:firstColumn="1" w:lastColumn="0" w:noHBand="0" w:noVBand="1"/>
      </w:tblPr>
      <w:tblGrid>
        <w:gridCol w:w="2640"/>
        <w:gridCol w:w="7140"/>
      </w:tblGrid>
      <w:tr w:rsidR="00850F3E">
        <w:trPr>
          <w:tblCellSpacing w:w="30" w:type="dxa"/>
        </w:trPr>
        <w:tc>
          <w:tcPr>
            <w:tcW w:w="0" w:type="auto"/>
            <w:gridSpan w:val="2"/>
            <w:tcMar>
              <w:top w:w="15" w:type="dxa"/>
              <w:bottom w:w="15" w:type="dxa"/>
            </w:tcMar>
            <w:vAlign w:val="center"/>
          </w:tcPr>
          <w:p w:rsidR="00850F3E" w:rsidRDefault="00E22C21">
            <w:pPr>
              <w:spacing w:after="0" w:line="240" w:lineRule="auto"/>
            </w:pPr>
            <w:r>
              <w:rPr>
                <w:rFonts w:ascii="Calibri" w:eastAsia="Calibri" w:hAnsi="Calibri" w:cs="Calibri"/>
                <w:b/>
                <w:bCs/>
                <w:color w:val="000000"/>
                <w:position w:val="-3"/>
                <w:sz w:val="20"/>
                <w:szCs w:val="20"/>
              </w:rPr>
              <w:t>Upcoming Events:</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29/01/2019 to 22/02/2019</w:t>
            </w:r>
          </w:p>
        </w:tc>
        <w:tc>
          <w:tcPr>
            <w:tcW w:w="7050" w:type="dxa"/>
            <w:tcMar>
              <w:top w:w="15" w:type="dxa"/>
              <w:bottom w:w="15" w:type="dxa"/>
            </w:tcMar>
          </w:tcPr>
          <w:p w:rsidR="00850F3E" w:rsidRDefault="00E22C21">
            <w:pPr>
              <w:spacing w:after="0" w:line="240" w:lineRule="auto"/>
              <w:textAlignment w:val="top"/>
            </w:pPr>
            <w:hyperlink r:id="rId75" w:history="1">
              <w:r>
                <w:rPr>
                  <w:rFonts w:ascii="Calibri" w:eastAsia="Calibri" w:hAnsi="Calibri" w:cs="Calibri"/>
                  <w:color w:val="0000CC"/>
                  <w:sz w:val="20"/>
                  <w:szCs w:val="20"/>
                  <w:u w:val="single"/>
                </w:rPr>
                <w:t>St Kilda Film Festival Online Entry</w:t>
              </w:r>
            </w:hyperlink>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29/01/2019 to 03/03/2019</w:t>
            </w:r>
          </w:p>
        </w:tc>
        <w:tc>
          <w:tcPr>
            <w:tcW w:w="7050" w:type="dxa"/>
            <w:tcMar>
              <w:top w:w="15" w:type="dxa"/>
              <w:bottom w:w="15" w:type="dxa"/>
            </w:tcMar>
          </w:tcPr>
          <w:p w:rsidR="00850F3E" w:rsidRDefault="00E22C21">
            <w:pPr>
              <w:spacing w:after="0" w:line="240" w:lineRule="auto"/>
              <w:textAlignment w:val="top"/>
            </w:pPr>
            <w:hyperlink r:id="rId76" w:history="1">
              <w:r>
                <w:rPr>
                  <w:rFonts w:ascii="Calibri" w:eastAsia="Calibri" w:hAnsi="Calibri" w:cs="Calibri"/>
                  <w:color w:val="0000CC"/>
                  <w:sz w:val="20"/>
                  <w:szCs w:val="20"/>
                  <w:u w:val="single"/>
                </w:rPr>
                <w:t>QUT: BlueShift Competition Online Entr</w:t>
              </w:r>
              <w:r>
                <w:rPr>
                  <w:rFonts w:ascii="Calibri" w:eastAsia="Calibri" w:hAnsi="Calibri" w:cs="Calibri"/>
                  <w:color w:val="0000CC"/>
                  <w:sz w:val="20"/>
                  <w:szCs w:val="20"/>
                  <w:u w:val="single"/>
                </w:rPr>
                <w:t>y</w:t>
              </w:r>
            </w:hyperlink>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29/01/2019 to 04/03/2019</w:t>
            </w:r>
          </w:p>
        </w:tc>
        <w:tc>
          <w:tcPr>
            <w:tcW w:w="7050" w:type="dxa"/>
            <w:tcMar>
              <w:top w:w="15" w:type="dxa"/>
              <w:bottom w:w="15" w:type="dxa"/>
            </w:tcMar>
          </w:tcPr>
          <w:p w:rsidR="00850F3E" w:rsidRDefault="00E22C21">
            <w:pPr>
              <w:spacing w:after="0" w:line="240" w:lineRule="auto"/>
              <w:textAlignment w:val="top"/>
            </w:pPr>
            <w:hyperlink r:id="rId77" w:history="1">
              <w:r>
                <w:rPr>
                  <w:rFonts w:ascii="Calibri" w:eastAsia="Calibri" w:hAnsi="Calibri" w:cs="Calibri"/>
                  <w:color w:val="0000CC"/>
                  <w:sz w:val="20"/>
                  <w:szCs w:val="20"/>
                  <w:u w:val="single"/>
                </w:rPr>
                <w:t>Future BNE Challenge – World Science Festival Brisbane</w:t>
              </w:r>
            </w:hyperlink>
            <w:r>
              <w:rPr>
                <w:rFonts w:ascii="Calibri" w:eastAsia="Calibri" w:hAnsi="Calibri" w:cs="Calibri"/>
                <w:i/>
                <w:iCs/>
                <w:color w:val="000000"/>
                <w:sz w:val="20"/>
                <w:szCs w:val="20"/>
              </w:rPr>
              <w:br/>
              <w:t>Brisbane, QLD</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30/01/2019 to 07/06/2019</w:t>
            </w:r>
          </w:p>
        </w:tc>
        <w:tc>
          <w:tcPr>
            <w:tcW w:w="7050" w:type="dxa"/>
            <w:tcMar>
              <w:top w:w="15" w:type="dxa"/>
              <w:bottom w:w="15" w:type="dxa"/>
            </w:tcMar>
          </w:tcPr>
          <w:p w:rsidR="00850F3E" w:rsidRDefault="00E22C21">
            <w:pPr>
              <w:spacing w:after="0" w:line="240" w:lineRule="auto"/>
              <w:textAlignment w:val="top"/>
            </w:pPr>
            <w:hyperlink r:id="rId78" w:history="1">
              <w:r>
                <w:rPr>
                  <w:rFonts w:ascii="Calibri" w:eastAsia="Calibri" w:hAnsi="Calibri" w:cs="Calibri"/>
                  <w:color w:val="0000CC"/>
                  <w:sz w:val="20"/>
                  <w:szCs w:val="20"/>
                  <w:u w:val="single"/>
                </w:rPr>
                <w:t>MINDS Creative Sustainability Challenge Onli</w:t>
              </w:r>
              <w:r>
                <w:rPr>
                  <w:rFonts w:ascii="Calibri" w:eastAsia="Calibri" w:hAnsi="Calibri" w:cs="Calibri"/>
                  <w:color w:val="0000CC"/>
                  <w:sz w:val="20"/>
                  <w:szCs w:val="20"/>
                  <w:u w:val="single"/>
                </w:rPr>
                <w:t>ne Entry</w:t>
              </w:r>
            </w:hyperlink>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30/01/2019 to 08/06/2019</w:t>
            </w:r>
          </w:p>
        </w:tc>
        <w:tc>
          <w:tcPr>
            <w:tcW w:w="7050" w:type="dxa"/>
            <w:tcMar>
              <w:top w:w="15" w:type="dxa"/>
              <w:bottom w:w="15" w:type="dxa"/>
            </w:tcMar>
          </w:tcPr>
          <w:p w:rsidR="00850F3E" w:rsidRDefault="00E22C21">
            <w:pPr>
              <w:spacing w:after="0" w:line="240" w:lineRule="auto"/>
              <w:textAlignment w:val="top"/>
            </w:pPr>
            <w:hyperlink r:id="rId79" w:history="1">
              <w:r>
                <w:rPr>
                  <w:rFonts w:ascii="Calibri" w:eastAsia="Calibri" w:hAnsi="Calibri" w:cs="Calibri"/>
                  <w:color w:val="0000CC"/>
                  <w:sz w:val="20"/>
                  <w:szCs w:val="20"/>
                  <w:u w:val="single"/>
                </w:rPr>
                <w:t>Ekka: Education on Show Competition</w:t>
              </w:r>
            </w:hyperlink>
            <w:r>
              <w:rPr>
                <w:rFonts w:ascii="Calibri" w:eastAsia="Calibri" w:hAnsi="Calibri" w:cs="Calibri"/>
                <w:i/>
                <w:iCs/>
                <w:color w:val="000000"/>
                <w:sz w:val="20"/>
                <w:szCs w:val="20"/>
              </w:rPr>
              <w:br/>
              <w:t>Brisbane, QLD</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04/02/2019 to 12/03/2019</w:t>
            </w:r>
          </w:p>
        </w:tc>
        <w:tc>
          <w:tcPr>
            <w:tcW w:w="7050" w:type="dxa"/>
            <w:tcMar>
              <w:top w:w="15" w:type="dxa"/>
              <w:bottom w:w="15" w:type="dxa"/>
            </w:tcMar>
          </w:tcPr>
          <w:p w:rsidR="00850F3E" w:rsidRDefault="00E22C21">
            <w:pPr>
              <w:spacing w:after="0" w:line="240" w:lineRule="auto"/>
              <w:textAlignment w:val="top"/>
            </w:pPr>
            <w:hyperlink r:id="rId80" w:history="1">
              <w:r>
                <w:rPr>
                  <w:rFonts w:ascii="Calibri" w:eastAsia="Calibri" w:hAnsi="Calibri" w:cs="Calibri"/>
                  <w:color w:val="0000CC"/>
                  <w:sz w:val="20"/>
                  <w:szCs w:val="20"/>
                  <w:u w:val="single"/>
                </w:rPr>
                <w:t>Inte</w:t>
              </w:r>
              <w:r>
                <w:rPr>
                  <w:rFonts w:ascii="Calibri" w:eastAsia="Calibri" w:hAnsi="Calibri" w:cs="Calibri"/>
                  <w:color w:val="0000CC"/>
                  <w:sz w:val="20"/>
                  <w:szCs w:val="20"/>
                  <w:u w:val="single"/>
                </w:rPr>
                <w:t>rnational Mathematical Modelling Challenge (IM2C) Online Entry</w:t>
              </w:r>
            </w:hyperlink>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20/03/2019</w:t>
            </w:r>
          </w:p>
        </w:tc>
        <w:tc>
          <w:tcPr>
            <w:tcW w:w="7050" w:type="dxa"/>
            <w:tcMar>
              <w:top w:w="15" w:type="dxa"/>
              <w:bottom w:w="15" w:type="dxa"/>
            </w:tcMar>
          </w:tcPr>
          <w:p w:rsidR="00850F3E" w:rsidRDefault="00E22C21">
            <w:pPr>
              <w:spacing w:after="0" w:line="240" w:lineRule="auto"/>
              <w:textAlignment w:val="top"/>
            </w:pPr>
            <w:hyperlink r:id="rId81" w:history="1">
              <w:r>
                <w:rPr>
                  <w:rFonts w:ascii="Calibri" w:eastAsia="Calibri" w:hAnsi="Calibri" w:cs="Calibri"/>
                  <w:color w:val="0000CC"/>
                  <w:sz w:val="20"/>
                  <w:szCs w:val="20"/>
                  <w:u w:val="single"/>
                </w:rPr>
                <w:t>Future BNE Challenge – World Science Festival Brisbane</w:t>
              </w:r>
            </w:hyperlink>
            <w:r>
              <w:rPr>
                <w:rFonts w:ascii="Calibri" w:eastAsia="Calibri" w:hAnsi="Calibri" w:cs="Calibri"/>
                <w:i/>
                <w:iCs/>
                <w:color w:val="000000"/>
                <w:sz w:val="20"/>
                <w:szCs w:val="20"/>
              </w:rPr>
              <w:br/>
              <w:t>Brisbane, QLD</w:t>
            </w:r>
          </w:p>
        </w:tc>
      </w:tr>
    </w:tbl>
    <w:p w:rsidR="00850F3E" w:rsidRDefault="00850F3E"/>
    <w:p w:rsidR="00850F3E" w:rsidRDefault="00E22C21">
      <w:r>
        <w:br w:type="page"/>
      </w:r>
    </w:p>
    <w:p w:rsidR="00850F3E" w:rsidRDefault="00E22C21">
      <w:pPr>
        <w:spacing w:before="10" w:after="10" w:line="240" w:lineRule="auto"/>
        <w:outlineLvl w:val="0"/>
      </w:pPr>
      <w:bookmarkStart w:id="13" w:name="_Toc536606901"/>
      <w:r>
        <w:rPr>
          <w:b/>
          <w:bCs/>
          <w:color w:val="FFFFFF"/>
          <w:sz w:val="2"/>
          <w:szCs w:val="2"/>
        </w:rPr>
        <w:t>Employment</w:t>
      </w:r>
      <w:bookmarkEnd w:id="13"/>
    </w:p>
    <w:p w:rsidR="00850F3E" w:rsidRDefault="00E22C21">
      <w:r>
        <w:rPr>
          <w:noProof/>
        </w:rPr>
        <w:drawing>
          <wp:inline distT="0" distB="0" distL="0" distR="0">
            <wp:extent cx="6192000" cy="1224000"/>
            <wp:effectExtent l="0" t="0" r="0" b="0"/>
            <wp:docPr id="29664405" name="name96855c4fcefcbf4b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82" cstate="print"/>
                    <a:stretch>
                      <a:fillRect/>
                    </a:stretch>
                  </pic:blipFill>
                  <pic:spPr>
                    <a:xfrm>
                      <a:off x="0" y="0"/>
                      <a:ext cx="6192000" cy="1224000"/>
                    </a:xfrm>
                    <a:prstGeom prst="rect">
                      <a:avLst/>
                    </a:prstGeom>
                    <a:ln w="0">
                      <a:noFill/>
                    </a:ln>
                  </pic:spPr>
                </pic:pic>
              </a:graphicData>
            </a:graphic>
          </wp:inline>
        </w:drawing>
      </w:r>
    </w:p>
    <w:p w:rsidR="00850F3E" w:rsidRDefault="00850F3E"/>
    <w:p w:rsidR="00850F3E" w:rsidRDefault="00E22C21">
      <w:pPr>
        <w:spacing w:before="199" w:after="199" w:line="240" w:lineRule="auto"/>
        <w:outlineLvl w:val="1"/>
      </w:pPr>
      <w:bookmarkStart w:id="14" w:name="_Toc536606902"/>
      <w:r>
        <w:rPr>
          <w:rFonts w:ascii="Calibri" w:eastAsia="Calibri" w:hAnsi="Calibri" w:cs="Calibri"/>
          <w:b/>
          <w:bCs/>
          <w:color w:val="000000"/>
          <w:sz w:val="24"/>
          <w:szCs w:val="24"/>
          <w:u w:val="single"/>
        </w:rPr>
        <w:t>Skill Shortages in Queensland</w:t>
      </w:r>
      <w:bookmarkEnd w:id="14"/>
    </w:p>
    <w:p w:rsidR="00850F3E" w:rsidRDefault="00E22C21">
      <w:pPr>
        <w:spacing w:before="218" w:after="218" w:line="240" w:lineRule="auto"/>
      </w:pPr>
      <w:r>
        <w:rPr>
          <w:rFonts w:ascii="Calibri" w:eastAsia="Calibri" w:hAnsi="Calibri" w:cs="Calibri"/>
          <w:color w:val="000000"/>
        </w:rPr>
        <w:t>Something to consider when exploring future jobs, is employment prospects (i.e. what are your chances of getting a job when you finish your education or training program). One step in this process is to explore t</w:t>
      </w:r>
      <w:r>
        <w:rPr>
          <w:rFonts w:ascii="Calibri" w:eastAsia="Calibri" w:hAnsi="Calibri" w:cs="Calibri"/>
          <w:color w:val="000000"/>
        </w:rPr>
        <w:t>he current skill shortage areas in Queensland.</w:t>
      </w:r>
    </w:p>
    <w:p w:rsidR="00850F3E" w:rsidRDefault="00E22C21">
      <w:pPr>
        <w:spacing w:before="218" w:after="218" w:line="240" w:lineRule="auto"/>
      </w:pPr>
      <w:r>
        <w:rPr>
          <w:rFonts w:ascii="Calibri" w:eastAsia="Calibri" w:hAnsi="Calibri" w:cs="Calibri"/>
          <w:color w:val="000000"/>
        </w:rPr>
        <w:t xml:space="preserve">Skill shortages occur when employers can’t fill, or have difficulty filling, vacancies. The latest Queensland skill shortage information (for 2018) from the </w:t>
      </w:r>
      <w:hyperlink r:id="rId83" w:history="1">
        <w:r>
          <w:rPr>
            <w:rFonts w:ascii="Calibri" w:eastAsia="Calibri" w:hAnsi="Calibri" w:cs="Calibri"/>
            <w:color w:val="0000CC"/>
            <w:u w:val="single"/>
          </w:rPr>
          <w:t>Australian Government Department of Jobs and Small Business</w:t>
        </w:r>
      </w:hyperlink>
      <w:r>
        <w:rPr>
          <w:rFonts w:ascii="Calibri" w:eastAsia="Calibri" w:hAnsi="Calibri" w:cs="Calibri"/>
          <w:color w:val="000000"/>
        </w:rPr>
        <w:t xml:space="preserve"> includes the following jobs:</w:t>
      </w:r>
    </w:p>
    <w:tbl>
      <w:tblPr>
        <w:tblStyle w:val="NormalTablePHPDOCX"/>
        <w:tblW w:w="0" w:type="auto"/>
        <w:tblCellSpacing w:w="60" w:type="dxa"/>
        <w:tblInd w:w="228" w:type="dxa"/>
        <w:tblLook w:val="04A0" w:firstRow="1" w:lastRow="0" w:firstColumn="1" w:lastColumn="0" w:noHBand="0" w:noVBand="1"/>
      </w:tblPr>
      <w:tblGrid>
        <w:gridCol w:w="5045"/>
        <w:gridCol w:w="4923"/>
      </w:tblGrid>
      <w:tr w:rsidR="00850F3E">
        <w:trPr>
          <w:tblCellSpacing w:w="60" w:type="dxa"/>
        </w:trPr>
        <w:tc>
          <w:tcPr>
            <w:tcW w:w="4980" w:type="dxa"/>
            <w:tcMar>
              <w:top w:w="0" w:type="auto"/>
              <w:bottom w:w="0" w:type="auto"/>
            </w:tcMar>
            <w:vAlign w:val="center"/>
          </w:tcPr>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position w:val="-3"/>
              </w:rPr>
              <w:t>Automotive Electrician</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position w:val="-3"/>
              </w:rPr>
              <w:t>Motor Mechanic (General)</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position w:val="-3"/>
              </w:rPr>
              <w:t>Diesel Motor Mechanic</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position w:val="-3"/>
              </w:rPr>
              <w:t>Motorcycle Mechanic</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position w:val="-3"/>
              </w:rPr>
              <w:t>Panel beater</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position w:val="-3"/>
              </w:rPr>
              <w:t>Vehicle Painter</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position w:val="-3"/>
              </w:rPr>
              <w:t>Bricklayer</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position w:val="-3"/>
              </w:rPr>
              <w:t>Cabinet Maker</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position w:val="-3"/>
              </w:rPr>
              <w:t>Painting Trades Worker</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position w:val="-3"/>
              </w:rPr>
              <w:t>Stonemason</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position w:val="-3"/>
              </w:rPr>
              <w:t>Glazier</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position w:val="-3"/>
              </w:rPr>
              <w:t>Roof Tiler</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position w:val="-3"/>
              </w:rPr>
              <w:t>Wall and Floor Tiler</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position w:val="-3"/>
              </w:rPr>
              <w:t>Civil Engineering Professionals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position w:val="-3"/>
              </w:rPr>
              <w:t>Sheetmetal Trades Worker</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position w:val="-3"/>
              </w:rPr>
              <w:t>Aircraft Maintenance Engineer (Avionics/Mechanical)</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position w:val="-3"/>
              </w:rPr>
              <w:t>Metal Fitters and Machinists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position w:val="-3"/>
              </w:rPr>
              <w:t>Locksmith</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position w:val="-3"/>
              </w:rPr>
              <w:t>Sonographer</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position w:val="-3"/>
              </w:rPr>
              <w:t>Optometrist</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position w:val="-3"/>
              </w:rPr>
              <w:t>Physiotherapist</w:t>
            </w:r>
          </w:p>
        </w:tc>
        <w:tc>
          <w:tcPr>
            <w:tcW w:w="4980" w:type="dxa"/>
            <w:tcMar>
              <w:top w:w="0" w:type="auto"/>
              <w:bottom w:w="0" w:type="auto"/>
            </w:tcMar>
            <w:vAlign w:val="center"/>
          </w:tcPr>
          <w:p w:rsidR="00850F3E" w:rsidRDefault="00E22C21">
            <w:pPr>
              <w:spacing w:before="218" w:after="218" w:line="240" w:lineRule="auto"/>
              <w:textAlignment w:val="center"/>
            </w:pPr>
            <w:r>
              <w:rPr>
                <w:rFonts w:ascii="Calibri" w:eastAsia="Calibri" w:hAnsi="Calibri" w:cs="Calibri"/>
                <w:color w:val="000000"/>
                <w:position w:val="-3"/>
              </w:rPr>
              <w:t> </w:t>
            </w:r>
          </w:p>
        </w:tc>
      </w:tr>
    </w:tbl>
    <w:p w:rsidR="00850F3E" w:rsidRDefault="00E22C21">
      <w:pPr>
        <w:spacing w:before="218" w:after="218" w:line="240" w:lineRule="auto"/>
      </w:pPr>
      <w:r>
        <w:rPr>
          <w:rFonts w:ascii="Calibri" w:eastAsia="Calibri" w:hAnsi="Calibri" w:cs="Calibri"/>
          <w:b/>
          <w:bCs/>
          <w:color w:val="000000"/>
        </w:rPr>
        <w:t>For other skill shortage information, visit:</w:t>
      </w:r>
    </w:p>
    <w:p w:rsidR="00850F3E" w:rsidRDefault="00E22C21">
      <w:pPr>
        <w:numPr>
          <w:ilvl w:val="0"/>
          <w:numId w:val="1"/>
        </w:numPr>
        <w:spacing w:after="0" w:line="240" w:lineRule="auto"/>
        <w:rPr>
          <w:rFonts w:ascii="Calibri" w:eastAsia="Calibri" w:hAnsi="Calibri" w:cs="Calibri"/>
          <w:color w:val="000000"/>
        </w:rPr>
      </w:pPr>
      <w:hyperlink r:id="rId84" w:history="1">
        <w:r>
          <w:rPr>
            <w:rFonts w:ascii="Calibri" w:eastAsia="Calibri" w:hAnsi="Calibri" w:cs="Calibri"/>
            <w:color w:val="0000CC"/>
            <w:u w:val="single"/>
          </w:rPr>
          <w:t>Australia-wide occupational and trade skill shortages</w:t>
        </w:r>
      </w:hyperlink>
    </w:p>
    <w:p w:rsidR="00850F3E" w:rsidRDefault="00850F3E"/>
    <w:p w:rsidR="00850F3E" w:rsidRDefault="00E22C21">
      <w:pPr>
        <w:spacing w:before="199" w:after="199" w:line="240" w:lineRule="auto"/>
        <w:outlineLvl w:val="1"/>
      </w:pPr>
      <w:bookmarkStart w:id="15" w:name="_Toc536606903"/>
      <w:r>
        <w:rPr>
          <w:rFonts w:ascii="Calibri" w:eastAsia="Calibri" w:hAnsi="Calibri" w:cs="Calibri"/>
          <w:b/>
          <w:bCs/>
          <w:color w:val="000000"/>
          <w:sz w:val="24"/>
          <w:szCs w:val="24"/>
          <w:u w:val="single"/>
        </w:rPr>
        <w:t>The jobs in demand in 2030</w:t>
      </w:r>
      <w:bookmarkEnd w:id="15"/>
    </w:p>
    <w:p w:rsidR="00850F3E" w:rsidRDefault="00E22C21">
      <w:pPr>
        <w:spacing w:before="218" w:after="218" w:line="240" w:lineRule="auto"/>
      </w:pPr>
      <w:r>
        <w:rPr>
          <w:rFonts w:ascii="Calibri" w:eastAsia="Calibri" w:hAnsi="Calibri" w:cs="Calibri"/>
          <w:color w:val="000000"/>
        </w:rPr>
        <w:t>Acco</w:t>
      </w:r>
      <w:r>
        <w:rPr>
          <w:rFonts w:ascii="Calibri" w:eastAsia="Calibri" w:hAnsi="Calibri" w:cs="Calibri"/>
          <w:color w:val="000000"/>
        </w:rPr>
        <w:t xml:space="preserve">rding to </w:t>
      </w:r>
      <w:hyperlink r:id="rId85" w:history="1">
        <w:r>
          <w:rPr>
            <w:rFonts w:ascii="Calibri" w:eastAsia="Calibri" w:hAnsi="Calibri" w:cs="Calibri"/>
            <w:color w:val="0000CC"/>
            <w:u w:val="single"/>
          </w:rPr>
          <w:t>The Future of Work – Setting kids up for success in the future job market</w:t>
        </w:r>
      </w:hyperlink>
      <w:r>
        <w:rPr>
          <w:rFonts w:ascii="Calibri" w:eastAsia="Calibri" w:hAnsi="Calibri" w:cs="Calibri"/>
          <w:color w:val="000000"/>
        </w:rPr>
        <w:t xml:space="preserve"> report published in November 2016, the 2030 jobs will be:</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b/>
          <w:bCs/>
          <w:color w:val="000000"/>
        </w:rPr>
        <w:t>High tech jobs</w:t>
      </w:r>
      <w:r>
        <w:rPr>
          <w:rFonts w:ascii="Calibri" w:eastAsia="Calibri" w:hAnsi="Calibri" w:cs="Calibri"/>
          <w:color w:val="000000"/>
        </w:rPr>
        <w:t xml:space="preserve"> - Know-how and specialists, from designing the next drone to teaching, e.g. electrical engineer, primary school teacher.</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b/>
          <w:bCs/>
          <w:color w:val="000000"/>
        </w:rPr>
        <w:t>High touch jobs</w:t>
      </w:r>
      <w:r>
        <w:rPr>
          <w:rFonts w:ascii="Calibri" w:eastAsia="Calibri" w:hAnsi="Calibri" w:cs="Calibri"/>
          <w:color w:val="000000"/>
        </w:rPr>
        <w:t xml:space="preserve"> - Do and deliver, from house renovations to creatively pursuing a passion, e.g. plumbers, personal assistant, photogra</w:t>
      </w:r>
      <w:r>
        <w:rPr>
          <w:rFonts w:ascii="Calibri" w:eastAsia="Calibri" w:hAnsi="Calibri" w:cs="Calibri"/>
          <w:color w:val="000000"/>
        </w:rPr>
        <w:t>pher.</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b/>
          <w:bCs/>
          <w:color w:val="000000"/>
        </w:rPr>
        <w:t>High care jobs</w:t>
      </w:r>
      <w:r>
        <w:rPr>
          <w:rFonts w:ascii="Calibri" w:eastAsia="Calibri" w:hAnsi="Calibri" w:cs="Calibri"/>
          <w:color w:val="000000"/>
        </w:rPr>
        <w:t xml:space="preserve"> - Personal and emotionally engaged, from looking after young people to taking care of the household, e.g. childcare worker, fitness instructor.</w:t>
      </w:r>
    </w:p>
    <w:p w:rsidR="00850F3E" w:rsidRDefault="00E22C21">
      <w:pPr>
        <w:spacing w:before="218" w:after="218" w:line="240" w:lineRule="auto"/>
      </w:pPr>
      <w:r>
        <w:rPr>
          <w:rFonts w:ascii="Calibri" w:eastAsia="Calibri" w:hAnsi="Calibri" w:cs="Calibri"/>
          <w:color w:val="000000"/>
        </w:rPr>
        <w:t>“Two core skill types are needed for the future job market, hard (specialist knowledge) and working with people skills.  Young people are required to know how to program and interface with technology, but they also need to know how to communicate, collabor</w:t>
      </w:r>
      <w:r>
        <w:rPr>
          <w:rFonts w:ascii="Calibri" w:eastAsia="Calibri" w:hAnsi="Calibri" w:cs="Calibri"/>
          <w:color w:val="000000"/>
        </w:rPr>
        <w:t>ate and think critically for success”.</w:t>
      </w:r>
    </w:p>
    <w:p w:rsidR="00850F3E" w:rsidRDefault="00E22C21">
      <w:pPr>
        <w:spacing w:before="218" w:after="218" w:line="240" w:lineRule="auto"/>
      </w:pPr>
      <w:r>
        <w:rPr>
          <w:rFonts w:ascii="Calibri" w:eastAsia="Calibri" w:hAnsi="Calibri" w:cs="Calibri"/>
          <w:color w:val="000000"/>
        </w:rPr>
        <w:t>Read the report to learn more about the future of work. The report has case studies and infographics to explain the concepts presented.</w:t>
      </w:r>
    </w:p>
    <w:p w:rsidR="00850F3E" w:rsidRDefault="00850F3E"/>
    <w:p w:rsidR="00850F3E" w:rsidRDefault="00E22C21">
      <w:pPr>
        <w:spacing w:before="199" w:after="199" w:line="240" w:lineRule="auto"/>
        <w:outlineLvl w:val="1"/>
      </w:pPr>
      <w:bookmarkStart w:id="16" w:name="_Toc536606904"/>
      <w:r>
        <w:rPr>
          <w:rFonts w:ascii="Calibri" w:eastAsia="Calibri" w:hAnsi="Calibri" w:cs="Calibri"/>
          <w:b/>
          <w:bCs/>
          <w:color w:val="000000"/>
          <w:sz w:val="24"/>
          <w:szCs w:val="24"/>
          <w:u w:val="single"/>
        </w:rPr>
        <w:t>What are job clusters?</w:t>
      </w:r>
      <w:bookmarkEnd w:id="16"/>
    </w:p>
    <w:p w:rsidR="00850F3E" w:rsidRDefault="00E22C21">
      <w:pPr>
        <w:spacing w:before="218" w:after="218" w:line="240" w:lineRule="auto"/>
      </w:pPr>
      <w:r>
        <w:rPr>
          <w:rFonts w:ascii="Calibri" w:eastAsia="Calibri" w:hAnsi="Calibri" w:cs="Calibri"/>
          <w:color w:val="000000"/>
        </w:rPr>
        <w:t xml:space="preserve">The </w:t>
      </w:r>
      <w:hyperlink r:id="rId86" w:history="1">
        <w:r>
          <w:rPr>
            <w:rFonts w:ascii="Calibri" w:eastAsia="Calibri" w:hAnsi="Calibri" w:cs="Calibri"/>
            <w:color w:val="0000CC"/>
            <w:u w:val="single"/>
          </w:rPr>
          <w:t>Foundation fo</w:t>
        </w:r>
        <w:r>
          <w:rPr>
            <w:rFonts w:ascii="Calibri" w:eastAsia="Calibri" w:hAnsi="Calibri" w:cs="Calibri"/>
            <w:color w:val="0000CC"/>
            <w:u w:val="single"/>
          </w:rPr>
          <w:t>r Young Australians (FYA)</w:t>
        </w:r>
      </w:hyperlink>
      <w:r>
        <w:rPr>
          <w:rFonts w:ascii="Calibri" w:eastAsia="Calibri" w:hAnsi="Calibri" w:cs="Calibri"/>
          <w:color w:val="000000"/>
        </w:rPr>
        <w:t xml:space="preserve"> researched 1,000 occupations and found there were seven large job clusters based on similar skills wanted by employers. These clusters are:</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The Artisans (builders and maintainers)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The Generators (sellers and servers)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The Coordinat</w:t>
      </w:r>
      <w:r>
        <w:rPr>
          <w:rFonts w:ascii="Calibri" w:eastAsia="Calibri" w:hAnsi="Calibri" w:cs="Calibri"/>
          <w:color w:val="000000"/>
        </w:rPr>
        <w:t>ors (balance the books and do repetitive tasks)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The Informers (teach and provide information)</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The Designers (use expertise to construct or engineer things)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The Carers (improve the wellbeing of others)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The Technologists (understand and manipulate digital te</w:t>
      </w:r>
      <w:r>
        <w:rPr>
          <w:rFonts w:ascii="Calibri" w:eastAsia="Calibri" w:hAnsi="Calibri" w:cs="Calibri"/>
          <w:color w:val="000000"/>
        </w:rPr>
        <w:t>chnology).</w:t>
      </w:r>
    </w:p>
    <w:p w:rsidR="00850F3E" w:rsidRDefault="00E22C21">
      <w:pPr>
        <w:spacing w:before="218" w:after="218" w:line="240" w:lineRule="auto"/>
      </w:pPr>
      <w:r>
        <w:rPr>
          <w:rFonts w:ascii="Calibri" w:eastAsia="Calibri" w:hAnsi="Calibri" w:cs="Calibri"/>
          <w:b/>
          <w:bCs/>
          <w:color w:val="000000"/>
        </w:rPr>
        <w:t>How is it relevant for job identification?</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The skills you get from working in one job could, on average, be transferred to 13 other jobs. Consequently, it is important to recognise the skills you have and understand their transferability.</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With s</w:t>
      </w:r>
      <w:r>
        <w:rPr>
          <w:rFonts w:ascii="Calibri" w:eastAsia="Calibri" w:hAnsi="Calibri" w:cs="Calibri"/>
          <w:color w:val="000000"/>
        </w:rPr>
        <w:t>even new job clusters, you could choose a cluster based on your strengths and interests rather than on one dream job.</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You could get a ‘foot-in-the-door’ to a job cluster through an entry level job in the cluster and progress from there to other jobs that y</w:t>
      </w:r>
      <w:r>
        <w:rPr>
          <w:rFonts w:ascii="Calibri" w:eastAsia="Calibri" w:hAnsi="Calibri" w:cs="Calibri"/>
          <w:color w:val="000000"/>
        </w:rPr>
        <w:t>ou find rewarding.</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Some job clusters have stronger prospects than others. It would be wise to consider clusters with strong prospects and jobs that are most likely to grow.</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You could develop a portfolio of skills that will give you a broad range of options</w:t>
      </w:r>
      <w:r>
        <w:rPr>
          <w:rFonts w:ascii="Calibri" w:eastAsia="Calibri" w:hAnsi="Calibri" w:cs="Calibri"/>
          <w:color w:val="000000"/>
        </w:rPr>
        <w:t xml:space="preserve"> within the type of work you want to do in the future. This could future proof your employment.</w:t>
      </w:r>
    </w:p>
    <w:p w:rsidR="00850F3E" w:rsidRDefault="00E22C21">
      <w:pPr>
        <w:spacing w:before="218" w:after="218" w:line="240" w:lineRule="auto"/>
      </w:pPr>
      <w:r>
        <w:rPr>
          <w:rFonts w:ascii="Calibri" w:eastAsia="Calibri" w:hAnsi="Calibri" w:cs="Calibri"/>
          <w:color w:val="000000"/>
        </w:rPr>
        <w:t xml:space="preserve">Read FYA’s full report, </w:t>
      </w:r>
      <w:hyperlink r:id="rId87" w:history="1">
        <w:r>
          <w:rPr>
            <w:rFonts w:ascii="Calibri" w:eastAsia="Calibri" w:hAnsi="Calibri" w:cs="Calibri"/>
            <w:color w:val="0000CC"/>
            <w:u w:val="single"/>
          </w:rPr>
          <w:t>The New Work Mindset</w:t>
        </w:r>
      </w:hyperlink>
      <w:r>
        <w:rPr>
          <w:rFonts w:ascii="Calibri" w:eastAsia="Calibri" w:hAnsi="Calibri" w:cs="Calibri"/>
          <w:color w:val="000000"/>
        </w:rPr>
        <w:t>, to see examples o</w:t>
      </w:r>
      <w:r>
        <w:rPr>
          <w:rFonts w:ascii="Calibri" w:eastAsia="Calibri" w:hAnsi="Calibri" w:cs="Calibri"/>
          <w:color w:val="000000"/>
        </w:rPr>
        <w:t xml:space="preserve">f jobs within job clusters and the transferable skills they share. The FYA has developed a fun </w:t>
      </w:r>
      <w:hyperlink r:id="rId88" w:history="1">
        <w:r>
          <w:rPr>
            <w:rFonts w:ascii="Calibri" w:eastAsia="Calibri" w:hAnsi="Calibri" w:cs="Calibri"/>
            <w:color w:val="0000CC"/>
            <w:u w:val="single"/>
          </w:rPr>
          <w:t>quiz</w:t>
        </w:r>
      </w:hyperlink>
      <w:r>
        <w:rPr>
          <w:rFonts w:ascii="Calibri" w:eastAsia="Calibri" w:hAnsi="Calibri" w:cs="Calibri"/>
          <w:color w:val="000000"/>
        </w:rPr>
        <w:t xml:space="preserve"> to identify a job cluster for you based on how you respond to the quiz. If nothing else, it will help you understand the job cluster concept. After you complete the quiz, read ‘</w:t>
      </w:r>
      <w:hyperlink r:id="rId89" w:history="1">
        <w:r>
          <w:rPr>
            <w:rFonts w:ascii="Calibri" w:eastAsia="Calibri" w:hAnsi="Calibri" w:cs="Calibri"/>
            <w:color w:val="0000CC"/>
            <w:u w:val="single"/>
          </w:rPr>
          <w:t>What the blazes should I study so I can get a job in the future?</w:t>
        </w:r>
      </w:hyperlink>
      <w:r>
        <w:rPr>
          <w:rFonts w:ascii="Calibri" w:eastAsia="Calibri" w:hAnsi="Calibri" w:cs="Calibri"/>
          <w:color w:val="000000"/>
        </w:rPr>
        <w:t>’ for more about job clusters.</w:t>
      </w:r>
    </w:p>
    <w:p w:rsidR="00850F3E" w:rsidRDefault="00850F3E"/>
    <w:p w:rsidR="00850F3E" w:rsidRDefault="00E22C21">
      <w:r>
        <w:br w:type="page"/>
      </w:r>
    </w:p>
    <w:p w:rsidR="00850F3E" w:rsidRDefault="00E22C21">
      <w:pPr>
        <w:spacing w:before="10" w:after="10" w:line="240" w:lineRule="auto"/>
        <w:outlineLvl w:val="0"/>
      </w:pPr>
      <w:bookmarkStart w:id="17" w:name="_Toc536606905"/>
      <w:r>
        <w:rPr>
          <w:b/>
          <w:bCs/>
          <w:color w:val="FFFFFF"/>
          <w:sz w:val="2"/>
          <w:szCs w:val="2"/>
        </w:rPr>
        <w:t>Financial Assistance and Scholarships</w:t>
      </w:r>
      <w:bookmarkEnd w:id="17"/>
    </w:p>
    <w:p w:rsidR="00850F3E" w:rsidRDefault="00E22C21">
      <w:r>
        <w:rPr>
          <w:noProof/>
        </w:rPr>
        <w:drawing>
          <wp:inline distT="0" distB="0" distL="0" distR="0">
            <wp:extent cx="6192000" cy="1224000"/>
            <wp:effectExtent l="0" t="0" r="0" b="0"/>
            <wp:docPr id="80654859" name="name74985c4fcefd1d02a"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90" cstate="print"/>
                    <a:stretch>
                      <a:fillRect/>
                    </a:stretch>
                  </pic:blipFill>
                  <pic:spPr>
                    <a:xfrm>
                      <a:off x="0" y="0"/>
                      <a:ext cx="6192000" cy="1224000"/>
                    </a:xfrm>
                    <a:prstGeom prst="rect">
                      <a:avLst/>
                    </a:prstGeom>
                    <a:ln w="0">
                      <a:noFill/>
                    </a:ln>
                  </pic:spPr>
                </pic:pic>
              </a:graphicData>
            </a:graphic>
          </wp:inline>
        </w:drawing>
      </w:r>
    </w:p>
    <w:p w:rsidR="00850F3E" w:rsidRDefault="00850F3E"/>
    <w:p w:rsidR="00850F3E" w:rsidRDefault="00E22C21">
      <w:pPr>
        <w:spacing w:before="199" w:after="199" w:line="240" w:lineRule="auto"/>
        <w:outlineLvl w:val="1"/>
      </w:pPr>
      <w:bookmarkStart w:id="18" w:name="_Toc536606906"/>
      <w:r>
        <w:rPr>
          <w:rFonts w:ascii="Calibri" w:eastAsia="Calibri" w:hAnsi="Calibri" w:cs="Calibri"/>
          <w:b/>
          <w:bCs/>
          <w:color w:val="000000"/>
          <w:sz w:val="24"/>
          <w:szCs w:val="24"/>
          <w:u w:val="single"/>
        </w:rPr>
        <w:t>Australian National University (ANU) Tuckwell Scholarship</w:t>
      </w:r>
      <w:bookmarkEnd w:id="18"/>
    </w:p>
    <w:p w:rsidR="00850F3E" w:rsidRDefault="00E22C21">
      <w:pPr>
        <w:spacing w:before="218" w:after="218" w:line="240" w:lineRule="auto"/>
      </w:pPr>
      <w:r>
        <w:rPr>
          <w:rFonts w:ascii="Calibri" w:eastAsia="Calibri" w:hAnsi="Calibri" w:cs="Calibri"/>
          <w:color w:val="000000"/>
        </w:rPr>
        <w:t xml:space="preserve">ANU offers a unique </w:t>
      </w:r>
      <w:hyperlink r:id="rId91" w:history="1">
        <w:r>
          <w:rPr>
            <w:rFonts w:ascii="Calibri" w:eastAsia="Calibri" w:hAnsi="Calibri" w:cs="Calibri"/>
            <w:color w:val="0000CC"/>
            <w:u w:val="single"/>
          </w:rPr>
          <w:t>Tuckwell Scholarship</w:t>
        </w:r>
      </w:hyperlink>
      <w:r>
        <w:rPr>
          <w:rFonts w:ascii="Calibri" w:eastAsia="Calibri" w:hAnsi="Calibri" w:cs="Calibri"/>
          <w:color w:val="000000"/>
        </w:rPr>
        <w:t xml:space="preserve"> which allows you to study a </w:t>
      </w:r>
      <w:hyperlink r:id="rId92" w:history="1">
        <w:r>
          <w:rPr>
            <w:rFonts w:ascii="Calibri" w:eastAsia="Calibri" w:hAnsi="Calibri" w:cs="Calibri"/>
            <w:color w:val="0000CC"/>
            <w:u w:val="single"/>
          </w:rPr>
          <w:t>single or double undergraduate</w:t>
        </w:r>
      </w:hyperlink>
      <w:r>
        <w:rPr>
          <w:rFonts w:ascii="Calibri" w:eastAsia="Calibri" w:hAnsi="Calibri" w:cs="Calibri"/>
          <w:color w:val="000000"/>
        </w:rPr>
        <w:t xml:space="preserve"> program, including honours and vertical degrees (degrees that co</w:t>
      </w:r>
      <w:r>
        <w:rPr>
          <w:rFonts w:ascii="Calibri" w:eastAsia="Calibri" w:hAnsi="Calibri" w:cs="Calibri"/>
          <w:color w:val="000000"/>
        </w:rPr>
        <w:t>mbine undergraduate and graduate study, across a range of disciplines, completed in a reduced time-frame), in any discipline offered at ANU for up to five years. </w:t>
      </w:r>
    </w:p>
    <w:p w:rsidR="00850F3E" w:rsidRDefault="00E22C21">
      <w:pPr>
        <w:spacing w:before="218" w:after="218" w:line="240" w:lineRule="auto"/>
      </w:pPr>
      <w:hyperlink r:id="rId93" w:history="1">
        <w:r>
          <w:rPr>
            <w:rFonts w:ascii="Calibri" w:eastAsia="Calibri" w:hAnsi="Calibri" w:cs="Calibri"/>
            <w:color w:val="0000CC"/>
            <w:u w:val="single"/>
          </w:rPr>
          <w:t xml:space="preserve">Key dates for the Tuckwell Scholarship for 2019 </w:t>
        </w:r>
        <w:r>
          <w:rPr>
            <w:rFonts w:ascii="Calibri" w:eastAsia="Calibri" w:hAnsi="Calibri" w:cs="Calibri"/>
            <w:color w:val="0000CC"/>
            <w:u w:val="single"/>
          </w:rPr>
          <w:t>- 2020</w:t>
        </w:r>
      </w:hyperlink>
      <w:r>
        <w:rPr>
          <w:rFonts w:ascii="Calibri" w:eastAsia="Calibri" w:hAnsi="Calibri" w:cs="Calibri"/>
          <w:color w:val="000000"/>
        </w:rPr>
        <w:t xml:space="preserve"> are now available on ANU’s website. The opening date of 4 March 2019 and close on 28 March 2019.  Find out how to </w:t>
      </w:r>
      <w:hyperlink r:id="rId94" w:history="1">
        <w:r>
          <w:rPr>
            <w:rFonts w:ascii="Calibri" w:eastAsia="Calibri" w:hAnsi="Calibri" w:cs="Calibri"/>
            <w:color w:val="0000CC"/>
            <w:u w:val="single"/>
          </w:rPr>
          <w:t>apply and key dates</w:t>
        </w:r>
      </w:hyperlink>
      <w:r>
        <w:rPr>
          <w:rFonts w:ascii="Calibri" w:eastAsia="Calibri" w:hAnsi="Calibri" w:cs="Calibri"/>
          <w:color w:val="000000"/>
        </w:rPr>
        <w:t xml:space="preserve"> on their website. Subscribe to ANU’s Tuckwell </w:t>
      </w:r>
      <w:hyperlink r:id="rId95" w:history="1">
        <w:r>
          <w:rPr>
            <w:rFonts w:ascii="Calibri" w:eastAsia="Calibri" w:hAnsi="Calibri" w:cs="Calibri"/>
            <w:color w:val="0000CC"/>
            <w:u w:val="single"/>
          </w:rPr>
          <w:t>Scholarship Mailing List</w:t>
        </w:r>
      </w:hyperlink>
      <w:r>
        <w:rPr>
          <w:rFonts w:ascii="Calibri" w:eastAsia="Calibri" w:hAnsi="Calibri" w:cs="Calibri"/>
          <w:color w:val="000000"/>
        </w:rPr>
        <w:t xml:space="preserve"> to receive updates on Tuckwell Roadshow dates and venues for 2019 as soon as they become available.</w:t>
      </w:r>
    </w:p>
    <w:tbl>
      <w:tblPr>
        <w:tblStyle w:val="NormalTablePHPDOCX"/>
        <w:tblW w:w="0" w:type="auto"/>
        <w:tblCellSpacing w:w="30" w:type="dxa"/>
        <w:tblInd w:w="168" w:type="dxa"/>
        <w:tblLook w:val="04A0" w:firstRow="1" w:lastRow="0" w:firstColumn="1" w:lastColumn="0" w:noHBand="0" w:noVBand="1"/>
      </w:tblPr>
      <w:tblGrid>
        <w:gridCol w:w="2640"/>
        <w:gridCol w:w="7140"/>
      </w:tblGrid>
      <w:tr w:rsidR="00850F3E">
        <w:trPr>
          <w:tblCellSpacing w:w="30" w:type="dxa"/>
        </w:trPr>
        <w:tc>
          <w:tcPr>
            <w:tcW w:w="0" w:type="auto"/>
            <w:gridSpan w:val="2"/>
            <w:tcMar>
              <w:top w:w="15" w:type="dxa"/>
              <w:bottom w:w="15" w:type="dxa"/>
            </w:tcMar>
            <w:vAlign w:val="center"/>
          </w:tcPr>
          <w:p w:rsidR="00850F3E" w:rsidRDefault="00E22C21">
            <w:pPr>
              <w:spacing w:after="0" w:line="240" w:lineRule="auto"/>
            </w:pPr>
            <w:r>
              <w:rPr>
                <w:rFonts w:ascii="Calibri" w:eastAsia="Calibri" w:hAnsi="Calibri" w:cs="Calibri"/>
                <w:b/>
                <w:bCs/>
                <w:color w:val="000000"/>
                <w:position w:val="-3"/>
                <w:sz w:val="20"/>
                <w:szCs w:val="20"/>
              </w:rPr>
              <w:t>Upcoming Events:</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04/03/2019 to 28/03/2019</w:t>
            </w:r>
          </w:p>
        </w:tc>
        <w:tc>
          <w:tcPr>
            <w:tcW w:w="7050" w:type="dxa"/>
            <w:tcMar>
              <w:top w:w="15" w:type="dxa"/>
              <w:bottom w:w="15" w:type="dxa"/>
            </w:tcMar>
          </w:tcPr>
          <w:p w:rsidR="00850F3E" w:rsidRDefault="00E22C21">
            <w:pPr>
              <w:spacing w:after="0" w:line="240" w:lineRule="auto"/>
              <w:textAlignment w:val="top"/>
            </w:pPr>
            <w:hyperlink r:id="rId96" w:history="1">
              <w:r>
                <w:rPr>
                  <w:rFonts w:ascii="Calibri" w:eastAsia="Calibri" w:hAnsi="Calibri" w:cs="Calibri"/>
                  <w:color w:val="0000CC"/>
                  <w:sz w:val="20"/>
                  <w:szCs w:val="20"/>
                  <w:u w:val="single"/>
                </w:rPr>
                <w:t>Tuckwell Scholarship Applications Open Online Entry</w:t>
              </w:r>
            </w:hyperlink>
          </w:p>
        </w:tc>
      </w:tr>
    </w:tbl>
    <w:p w:rsidR="00850F3E" w:rsidRDefault="00850F3E"/>
    <w:p w:rsidR="00850F3E" w:rsidRDefault="00E22C21">
      <w:pPr>
        <w:spacing w:before="199" w:after="199" w:line="240" w:lineRule="auto"/>
        <w:outlineLvl w:val="1"/>
      </w:pPr>
      <w:bookmarkStart w:id="19" w:name="_Toc536606907"/>
      <w:r>
        <w:rPr>
          <w:rFonts w:ascii="Calibri" w:eastAsia="Calibri" w:hAnsi="Calibri" w:cs="Calibri"/>
          <w:b/>
          <w:bCs/>
          <w:color w:val="000000"/>
          <w:sz w:val="24"/>
          <w:szCs w:val="24"/>
          <w:u w:val="single"/>
        </w:rPr>
        <w:t>Managing your money</w:t>
      </w:r>
      <w:bookmarkEnd w:id="19"/>
    </w:p>
    <w:p w:rsidR="00850F3E" w:rsidRDefault="00E22C21">
      <w:pPr>
        <w:spacing w:before="218" w:after="218" w:line="240" w:lineRule="auto"/>
      </w:pPr>
      <w:r>
        <w:rPr>
          <w:rFonts w:ascii="Calibri" w:eastAsia="Calibri" w:hAnsi="Calibri" w:cs="Calibri"/>
          <w:color w:val="000000"/>
        </w:rPr>
        <w:t xml:space="preserve">The </w:t>
      </w:r>
      <w:hyperlink r:id="rId97" w:history="1">
        <w:r>
          <w:rPr>
            <w:rFonts w:ascii="Calibri" w:eastAsia="Calibri" w:hAnsi="Calibri" w:cs="Calibri"/>
            <w:color w:val="0000CC"/>
            <w:u w:val="single"/>
          </w:rPr>
          <w:t>Australian Securities and Investment Commission</w:t>
        </w:r>
      </w:hyperlink>
      <w:r>
        <w:rPr>
          <w:rFonts w:ascii="Calibri" w:eastAsia="Calibri" w:hAnsi="Calibri" w:cs="Calibri"/>
          <w:color w:val="000000"/>
        </w:rPr>
        <w:t xml:space="preserve"> has developed the </w:t>
      </w:r>
      <w:hyperlink r:id="rId98" w:history="1">
        <w:r>
          <w:rPr>
            <w:rFonts w:ascii="Calibri" w:eastAsia="Calibri" w:hAnsi="Calibri" w:cs="Calibri"/>
            <w:color w:val="0000CC"/>
            <w:u w:val="single"/>
          </w:rPr>
          <w:t>MoneySmart Rookie website</w:t>
        </w:r>
      </w:hyperlink>
      <w:r>
        <w:rPr>
          <w:rFonts w:ascii="Calibri" w:eastAsia="Calibri" w:hAnsi="Calibri" w:cs="Calibri"/>
          <w:color w:val="000000"/>
        </w:rPr>
        <w:t xml:space="preserve"> to help under 25 year olds make smart financial decisions. The resources on the site include videos, interactive website resources and community education guides. The topics co</w:t>
      </w:r>
      <w:r>
        <w:rPr>
          <w:rFonts w:ascii="Calibri" w:eastAsia="Calibri" w:hAnsi="Calibri" w:cs="Calibri"/>
          <w:color w:val="000000"/>
        </w:rPr>
        <w:t>vered are Credit and debt, Getting a car, First job, Moving out of home, Mobile phone plans and deals, Online transactions and Studying.</w:t>
      </w:r>
    </w:p>
    <w:p w:rsidR="00850F3E" w:rsidRDefault="00850F3E"/>
    <w:p w:rsidR="00850F3E" w:rsidRDefault="00E22C21">
      <w:pPr>
        <w:spacing w:before="199" w:after="199" w:line="240" w:lineRule="auto"/>
        <w:outlineLvl w:val="1"/>
      </w:pPr>
      <w:bookmarkStart w:id="20" w:name="_Toc536606908"/>
      <w:r>
        <w:rPr>
          <w:rFonts w:ascii="Calibri" w:eastAsia="Calibri" w:hAnsi="Calibri" w:cs="Calibri"/>
          <w:b/>
          <w:bCs/>
          <w:color w:val="000000"/>
          <w:sz w:val="24"/>
          <w:szCs w:val="24"/>
          <w:u w:val="single"/>
        </w:rPr>
        <w:t>Thousands of scholarships on offer each year in Queensland?</w:t>
      </w:r>
      <w:bookmarkEnd w:id="20"/>
    </w:p>
    <w:p w:rsidR="00850F3E" w:rsidRDefault="00E22C21">
      <w:pPr>
        <w:spacing w:before="218" w:after="218" w:line="240" w:lineRule="auto"/>
      </w:pPr>
      <w:r>
        <w:rPr>
          <w:rFonts w:ascii="Calibri" w:eastAsia="Calibri" w:hAnsi="Calibri" w:cs="Calibri"/>
          <w:color w:val="000000"/>
        </w:rPr>
        <w:t>Universities, TAFE Queensland, private education providers, the Commonwealth and Queensland governments, some professional associations and industry groups offer scholarships. Common categories include:</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Sporting scholarships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Equity scholarships for low inc</w:t>
      </w:r>
      <w:r>
        <w:rPr>
          <w:rFonts w:ascii="Calibri" w:eastAsia="Calibri" w:hAnsi="Calibri" w:cs="Calibri"/>
          <w:color w:val="000000"/>
        </w:rPr>
        <w:t>ome students, students with disability, women and Aboriginal and Torres Strait Islanders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Scholarships for specific fields of study</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Financial hardship scholarships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Campus scholarships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International student scholarships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Academic scholarships.</w:t>
      </w:r>
    </w:p>
    <w:p w:rsidR="00850F3E" w:rsidRDefault="00E22C21">
      <w:pPr>
        <w:spacing w:before="218" w:after="218" w:line="240" w:lineRule="auto"/>
      </w:pPr>
      <w:r>
        <w:rPr>
          <w:rFonts w:ascii="Calibri" w:eastAsia="Calibri" w:hAnsi="Calibri" w:cs="Calibri"/>
          <w:color w:val="000000"/>
        </w:rPr>
        <w:t>A scholarship c</w:t>
      </w:r>
      <w:r>
        <w:rPr>
          <w:rFonts w:ascii="Calibri" w:eastAsia="Calibri" w:hAnsi="Calibri" w:cs="Calibri"/>
          <w:color w:val="000000"/>
        </w:rPr>
        <w:t>an help with course fees, textbooks, accommodation costs, transport and living expenses. No matter what your further education and training goals, it’s worth finding out what’s available. You can get scholarship information from:</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Scholarship pages on Unive</w:t>
      </w:r>
      <w:r>
        <w:rPr>
          <w:rFonts w:ascii="Calibri" w:eastAsia="Calibri" w:hAnsi="Calibri" w:cs="Calibri"/>
          <w:color w:val="000000"/>
        </w:rPr>
        <w:t>rsity, TAFE Queensland and other education institute websites by clicking on their search tab and type in Scholarships</w:t>
      </w:r>
    </w:p>
    <w:p w:rsidR="00850F3E" w:rsidRDefault="00E22C21">
      <w:pPr>
        <w:numPr>
          <w:ilvl w:val="0"/>
          <w:numId w:val="1"/>
        </w:numPr>
        <w:spacing w:after="0" w:line="240" w:lineRule="auto"/>
        <w:rPr>
          <w:rFonts w:ascii="Calibri" w:eastAsia="Calibri" w:hAnsi="Calibri" w:cs="Calibri"/>
          <w:color w:val="000000"/>
        </w:rPr>
      </w:pPr>
      <w:hyperlink r:id="rId99" w:history="1">
        <w:r>
          <w:rPr>
            <w:rFonts w:ascii="Calibri" w:eastAsia="Calibri" w:hAnsi="Calibri" w:cs="Calibri"/>
            <w:color w:val="0000CC"/>
            <w:u w:val="single"/>
          </w:rPr>
          <w:t>Study Assist website</w:t>
        </w:r>
      </w:hyperlink>
    </w:p>
    <w:p w:rsidR="00850F3E" w:rsidRDefault="00E22C21">
      <w:pPr>
        <w:numPr>
          <w:ilvl w:val="0"/>
          <w:numId w:val="1"/>
        </w:numPr>
        <w:spacing w:after="0" w:line="240" w:lineRule="auto"/>
        <w:rPr>
          <w:rFonts w:ascii="Calibri" w:eastAsia="Calibri" w:hAnsi="Calibri" w:cs="Calibri"/>
          <w:color w:val="000000"/>
        </w:rPr>
      </w:pPr>
      <w:hyperlink r:id="rId100" w:history="1">
        <w:r>
          <w:rPr>
            <w:rFonts w:ascii="Calibri" w:eastAsia="Calibri" w:hAnsi="Calibri" w:cs="Calibri"/>
            <w:color w:val="0000CC"/>
            <w:u w:val="single"/>
          </w:rPr>
          <w:t>The Good Universities Guide</w:t>
        </w:r>
      </w:hyperlink>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Your school Guidance Officer/Counsellor.</w:t>
      </w:r>
    </w:p>
    <w:p w:rsidR="00850F3E" w:rsidRDefault="00E22C21">
      <w:pPr>
        <w:spacing w:before="218" w:after="218" w:line="240" w:lineRule="auto"/>
      </w:pPr>
      <w:r>
        <w:rPr>
          <w:rFonts w:ascii="Calibri" w:eastAsia="Calibri" w:hAnsi="Calibri" w:cs="Calibri"/>
          <w:color w:val="000000"/>
        </w:rPr>
        <w:t>Scholarship information is generally available on University websites from Term 2 each year. However, Bond University and QUT have annual scholarship rounds. For more information from these universities, access: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Bond University </w:t>
      </w:r>
      <w:hyperlink r:id="rId101" w:history="1">
        <w:r>
          <w:rPr>
            <w:rFonts w:ascii="Calibri" w:eastAsia="Calibri" w:hAnsi="Calibri" w:cs="Calibri"/>
            <w:color w:val="0000CC"/>
            <w:u w:val="single"/>
          </w:rPr>
          <w:t>annual scholarship round</w:t>
        </w:r>
      </w:hyperlink>
      <w:r>
        <w:rPr>
          <w:rFonts w:ascii="Calibri" w:eastAsia="Calibri" w:hAnsi="Calibri" w:cs="Calibri"/>
          <w:color w:val="000000"/>
        </w:rPr>
        <w:t xml:space="preserve"> from 1 April to 31 July</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QUT </w:t>
      </w:r>
      <w:hyperlink r:id="rId102" w:history="1">
        <w:r>
          <w:rPr>
            <w:rFonts w:ascii="Calibri" w:eastAsia="Calibri" w:hAnsi="Calibri" w:cs="Calibri"/>
            <w:color w:val="0000CC"/>
            <w:u w:val="single"/>
          </w:rPr>
          <w:t>annual scholarship round</w:t>
        </w:r>
      </w:hyperlink>
      <w:r>
        <w:rPr>
          <w:rFonts w:ascii="Calibri" w:eastAsia="Calibri" w:hAnsi="Calibri" w:cs="Calibri"/>
          <w:color w:val="000000"/>
        </w:rPr>
        <w:t xml:space="preserve"> submissions prior to 30 September. QUT do have </w:t>
      </w:r>
      <w:r>
        <w:rPr>
          <w:rFonts w:ascii="Calibri" w:eastAsia="Calibri" w:hAnsi="Calibri" w:cs="Calibri"/>
          <w:color w:val="000000"/>
        </w:rPr>
        <w:t>some scholarships which are offered throughout the year. Visit their website for more information. </w:t>
      </w:r>
    </w:p>
    <w:p w:rsidR="00850F3E" w:rsidRDefault="00850F3E"/>
    <w:p w:rsidR="00850F3E" w:rsidRDefault="00E22C21">
      <w:r>
        <w:br w:type="page"/>
      </w:r>
    </w:p>
    <w:p w:rsidR="00850F3E" w:rsidRDefault="00E22C21">
      <w:pPr>
        <w:spacing w:before="10" w:after="10" w:line="240" w:lineRule="auto"/>
        <w:outlineLvl w:val="0"/>
      </w:pPr>
      <w:bookmarkStart w:id="21" w:name="_Toc536606909"/>
      <w:r>
        <w:rPr>
          <w:b/>
          <w:bCs/>
          <w:color w:val="FFFFFF"/>
          <w:sz w:val="2"/>
          <w:szCs w:val="2"/>
        </w:rPr>
        <w:t>Gap Year Program News</w:t>
      </w:r>
      <w:bookmarkEnd w:id="21"/>
    </w:p>
    <w:p w:rsidR="00850F3E" w:rsidRDefault="00E22C21">
      <w:r>
        <w:rPr>
          <w:noProof/>
        </w:rPr>
        <w:drawing>
          <wp:inline distT="0" distB="0" distL="0" distR="0">
            <wp:extent cx="6192000" cy="1224000"/>
            <wp:effectExtent l="0" t="0" r="0" b="0"/>
            <wp:docPr id="19703784" name="name84645c4fcefd65e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103" cstate="print"/>
                    <a:stretch>
                      <a:fillRect/>
                    </a:stretch>
                  </pic:blipFill>
                  <pic:spPr>
                    <a:xfrm>
                      <a:off x="0" y="0"/>
                      <a:ext cx="6192000" cy="1224000"/>
                    </a:xfrm>
                    <a:prstGeom prst="rect">
                      <a:avLst/>
                    </a:prstGeom>
                    <a:ln w="0">
                      <a:noFill/>
                    </a:ln>
                  </pic:spPr>
                </pic:pic>
              </a:graphicData>
            </a:graphic>
          </wp:inline>
        </w:drawing>
      </w:r>
    </w:p>
    <w:p w:rsidR="00850F3E" w:rsidRDefault="00850F3E"/>
    <w:p w:rsidR="00850F3E" w:rsidRDefault="00E22C21">
      <w:pPr>
        <w:spacing w:before="199" w:after="199" w:line="240" w:lineRule="auto"/>
        <w:outlineLvl w:val="1"/>
      </w:pPr>
      <w:bookmarkStart w:id="22" w:name="_Toc536606910"/>
      <w:r>
        <w:rPr>
          <w:rFonts w:ascii="Calibri" w:eastAsia="Calibri" w:hAnsi="Calibri" w:cs="Calibri"/>
          <w:b/>
          <w:bCs/>
          <w:color w:val="000000"/>
          <w:sz w:val="24"/>
          <w:szCs w:val="24"/>
          <w:u w:val="single"/>
        </w:rPr>
        <w:t>Gap Year Program updates</w:t>
      </w:r>
      <w:bookmarkEnd w:id="22"/>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Applications for the </w:t>
      </w:r>
      <w:hyperlink r:id="rId104" w:history="1">
        <w:r>
          <w:rPr>
            <w:rFonts w:ascii="Calibri" w:eastAsia="Calibri" w:hAnsi="Calibri" w:cs="Calibri"/>
            <w:color w:val="0000CC"/>
            <w:u w:val="single"/>
          </w:rPr>
          <w:t>Letz Live</w:t>
        </w:r>
      </w:hyperlink>
      <w:r>
        <w:rPr>
          <w:rFonts w:ascii="Calibri" w:eastAsia="Calibri" w:hAnsi="Calibri" w:cs="Calibri"/>
          <w:color w:val="000000"/>
        </w:rPr>
        <w:t xml:space="preserve"> UK Gap Year Program in 2019/20 </w:t>
      </w:r>
      <w:r>
        <w:rPr>
          <w:rFonts w:ascii="Calibri" w:eastAsia="Calibri" w:hAnsi="Calibri" w:cs="Calibri"/>
          <w:color w:val="000000"/>
        </w:rPr>
        <w:t xml:space="preserve">will close on 8 March 2019. It is suggested that you register your interest early. For more information visit their website regarding inclusions, eligibility, costs and </w:t>
      </w:r>
      <w:hyperlink r:id="rId105" w:history="1">
        <w:r>
          <w:rPr>
            <w:rFonts w:ascii="Calibri" w:eastAsia="Calibri" w:hAnsi="Calibri" w:cs="Calibri"/>
            <w:color w:val="0000CC"/>
            <w:u w:val="single"/>
          </w:rPr>
          <w:t>submit an enquiry</w:t>
        </w:r>
      </w:hyperlink>
    </w:p>
    <w:p w:rsidR="00850F3E" w:rsidRDefault="00E22C21">
      <w:pPr>
        <w:numPr>
          <w:ilvl w:val="0"/>
          <w:numId w:val="1"/>
        </w:numPr>
        <w:spacing w:after="0" w:line="240" w:lineRule="auto"/>
        <w:rPr>
          <w:rFonts w:ascii="Calibri" w:eastAsia="Calibri" w:hAnsi="Calibri" w:cs="Calibri"/>
          <w:color w:val="000000"/>
        </w:rPr>
      </w:pPr>
      <w:hyperlink r:id="rId106" w:history="1">
        <w:r>
          <w:rPr>
            <w:rFonts w:ascii="Calibri" w:eastAsia="Calibri" w:hAnsi="Calibri" w:cs="Calibri"/>
            <w:color w:val="0000CC"/>
            <w:u w:val="single"/>
          </w:rPr>
          <w:t>Southern Cross Cultural Exchange</w:t>
        </w:r>
      </w:hyperlink>
      <w:r>
        <w:rPr>
          <w:rFonts w:ascii="Calibri" w:eastAsia="Calibri" w:hAnsi="Calibri" w:cs="Calibri"/>
          <w:color w:val="000000"/>
        </w:rPr>
        <w:t xml:space="preserve"> will hold an </w:t>
      </w:r>
      <w:hyperlink r:id="rId107" w:anchor="QLD" w:history="1">
        <w:r>
          <w:rPr>
            <w:rFonts w:ascii="Calibri" w:eastAsia="Calibri" w:hAnsi="Calibri" w:cs="Calibri"/>
            <w:color w:val="0000CC"/>
            <w:u w:val="single"/>
          </w:rPr>
          <w:t>information session</w:t>
        </w:r>
      </w:hyperlink>
      <w:r>
        <w:rPr>
          <w:rFonts w:ascii="Calibri" w:eastAsia="Calibri" w:hAnsi="Calibri" w:cs="Calibri"/>
          <w:color w:val="000000"/>
        </w:rPr>
        <w:t xml:space="preserve"> from 7 – 9 pm on 26 February 2019 at Motel on Gregory, 89-95 Gregory Terr</w:t>
      </w:r>
      <w:r>
        <w:rPr>
          <w:rFonts w:ascii="Calibri" w:eastAsia="Calibri" w:hAnsi="Calibri" w:cs="Calibri"/>
          <w:color w:val="000000"/>
        </w:rPr>
        <w:t>ace, Brisbane. Visit their website to view upcoming information sessions throughout 2019 and to register for this event.</w:t>
      </w:r>
    </w:p>
    <w:p w:rsidR="00850F3E" w:rsidRDefault="00E22C21">
      <w:pPr>
        <w:numPr>
          <w:ilvl w:val="0"/>
          <w:numId w:val="1"/>
        </w:numPr>
        <w:spacing w:after="0" w:line="240" w:lineRule="auto"/>
        <w:rPr>
          <w:rFonts w:ascii="Calibri" w:eastAsia="Calibri" w:hAnsi="Calibri" w:cs="Calibri"/>
          <w:color w:val="000000"/>
        </w:rPr>
      </w:pPr>
      <w:hyperlink r:id="rId108" w:history="1">
        <w:r>
          <w:rPr>
            <w:rFonts w:ascii="Calibri" w:eastAsia="Calibri" w:hAnsi="Calibri" w:cs="Calibri"/>
            <w:color w:val="0000CC"/>
            <w:u w:val="single"/>
          </w:rPr>
          <w:t>Student Exchange Australia and New Zealand</w:t>
        </w:r>
      </w:hyperlink>
      <w:r>
        <w:rPr>
          <w:rFonts w:ascii="Calibri" w:eastAsia="Calibri" w:hAnsi="Calibri" w:cs="Calibri"/>
          <w:color w:val="000000"/>
        </w:rPr>
        <w:t xml:space="preserve"> will hold an </w:t>
      </w:r>
      <w:hyperlink r:id="rId109" w:history="1">
        <w:r>
          <w:rPr>
            <w:rFonts w:ascii="Calibri" w:eastAsia="Calibri" w:hAnsi="Calibri" w:cs="Calibri"/>
            <w:color w:val="0000CC"/>
            <w:u w:val="single"/>
          </w:rPr>
          <w:t>information session</w:t>
        </w:r>
      </w:hyperlink>
      <w:r>
        <w:rPr>
          <w:rFonts w:ascii="Calibri" w:eastAsia="Calibri" w:hAnsi="Calibri" w:cs="Calibri"/>
          <w:color w:val="000000"/>
        </w:rPr>
        <w:t xml:space="preserve"> in Brisbane from 7.00pm on Wednesday 6 February 2019 at Brisbane Square Library, Community Meeting Room, 266 George Street. Visit their website to view upcoming sessions throughout 20</w:t>
      </w:r>
      <w:r>
        <w:rPr>
          <w:rFonts w:ascii="Calibri" w:eastAsia="Calibri" w:hAnsi="Calibri" w:cs="Calibri"/>
          <w:color w:val="000000"/>
        </w:rPr>
        <w:t xml:space="preserve">19 and view their </w:t>
      </w:r>
      <w:hyperlink r:id="rId110" w:history="1">
        <w:r>
          <w:rPr>
            <w:rFonts w:ascii="Calibri" w:eastAsia="Calibri" w:hAnsi="Calibri" w:cs="Calibri"/>
            <w:color w:val="0000CC"/>
            <w:u w:val="single"/>
          </w:rPr>
          <w:t>On Demand</w:t>
        </w:r>
      </w:hyperlink>
      <w:r>
        <w:rPr>
          <w:rFonts w:ascii="Calibri" w:eastAsia="Calibri" w:hAnsi="Calibri" w:cs="Calibri"/>
          <w:color w:val="000000"/>
        </w:rPr>
        <w:t xml:space="preserve"> presentation or attend one of their </w:t>
      </w:r>
      <w:hyperlink r:id="rId111" w:history="1">
        <w:r>
          <w:rPr>
            <w:rFonts w:ascii="Calibri" w:eastAsia="Calibri" w:hAnsi="Calibri" w:cs="Calibri"/>
            <w:color w:val="0000CC"/>
            <w:u w:val="single"/>
          </w:rPr>
          <w:t>Live Online Information Sessions</w:t>
        </w:r>
      </w:hyperlink>
    </w:p>
    <w:p w:rsidR="00850F3E" w:rsidRDefault="00E22C21">
      <w:pPr>
        <w:numPr>
          <w:ilvl w:val="0"/>
          <w:numId w:val="1"/>
        </w:numPr>
        <w:spacing w:after="0" w:line="240" w:lineRule="auto"/>
        <w:rPr>
          <w:rFonts w:ascii="Calibri" w:eastAsia="Calibri" w:hAnsi="Calibri" w:cs="Calibri"/>
          <w:color w:val="000000"/>
        </w:rPr>
      </w:pPr>
      <w:hyperlink r:id="rId112" w:history="1">
        <w:r>
          <w:rPr>
            <w:rFonts w:ascii="Calibri" w:eastAsia="Calibri" w:hAnsi="Calibri" w:cs="Calibri"/>
            <w:color w:val="0000CC"/>
            <w:u w:val="single"/>
          </w:rPr>
          <w:t>World Education Program</w:t>
        </w:r>
      </w:hyperlink>
      <w:r>
        <w:rPr>
          <w:rFonts w:ascii="Calibri" w:eastAsia="Calibri" w:hAnsi="Calibri" w:cs="Calibri"/>
          <w:color w:val="000000"/>
        </w:rPr>
        <w:t xml:space="preserve"> (WEP) will hold an </w:t>
      </w:r>
      <w:hyperlink r:id="rId113" w:history="1">
        <w:r>
          <w:rPr>
            <w:rFonts w:ascii="Calibri" w:eastAsia="Calibri" w:hAnsi="Calibri" w:cs="Calibri"/>
            <w:color w:val="0000CC"/>
            <w:u w:val="single"/>
          </w:rPr>
          <w:t>information evening</w:t>
        </w:r>
      </w:hyperlink>
      <w:r>
        <w:rPr>
          <w:rFonts w:ascii="Calibri" w:eastAsia="Calibri" w:hAnsi="Calibri" w:cs="Calibri"/>
          <w:color w:val="000000"/>
        </w:rPr>
        <w:t xml:space="preserve"> from 7 – 8.30 pm on 13 February 2019 at the Fulton Trotter Lounge, 129 Leichhardt Street, Spring Hill. P</w:t>
      </w:r>
      <w:r>
        <w:rPr>
          <w:rFonts w:ascii="Calibri" w:eastAsia="Calibri" w:hAnsi="Calibri" w:cs="Calibri"/>
          <w:color w:val="000000"/>
        </w:rPr>
        <w:t>lease register to attend.</w:t>
      </w:r>
    </w:p>
    <w:p w:rsidR="00850F3E" w:rsidRDefault="00E22C21">
      <w:pPr>
        <w:numPr>
          <w:ilvl w:val="0"/>
          <w:numId w:val="1"/>
        </w:numPr>
        <w:spacing w:after="0" w:line="240" w:lineRule="auto"/>
        <w:rPr>
          <w:rFonts w:ascii="Calibri" w:eastAsia="Calibri" w:hAnsi="Calibri" w:cs="Calibri"/>
          <w:color w:val="000000"/>
        </w:rPr>
      </w:pPr>
      <w:hyperlink r:id="rId114" w:history="1">
        <w:r>
          <w:rPr>
            <w:rFonts w:ascii="Calibri" w:eastAsia="Calibri" w:hAnsi="Calibri" w:cs="Calibri"/>
            <w:color w:val="0000CC"/>
            <w:u w:val="single"/>
          </w:rPr>
          <w:t>World Education Program</w:t>
        </w:r>
      </w:hyperlink>
      <w:r>
        <w:rPr>
          <w:rFonts w:ascii="Calibri" w:eastAsia="Calibri" w:hAnsi="Calibri" w:cs="Calibri"/>
          <w:color w:val="000000"/>
        </w:rPr>
        <w:t xml:space="preserve"> (WEP) will hold an </w:t>
      </w:r>
      <w:hyperlink r:id="rId115" w:history="1">
        <w:r>
          <w:rPr>
            <w:rFonts w:ascii="Calibri" w:eastAsia="Calibri" w:hAnsi="Calibri" w:cs="Calibri"/>
            <w:color w:val="0000CC"/>
            <w:u w:val="single"/>
          </w:rPr>
          <w:t>information evening</w:t>
        </w:r>
      </w:hyperlink>
      <w:r>
        <w:rPr>
          <w:rFonts w:ascii="Calibri" w:eastAsia="Calibri" w:hAnsi="Calibri" w:cs="Calibri"/>
          <w:color w:val="000000"/>
        </w:rPr>
        <w:t xml:space="preserve"> on the Sunshine Coast from 7 – 8.30 pm on 14 March 2019 at the Lake Kawana C</w:t>
      </w:r>
      <w:r>
        <w:rPr>
          <w:rFonts w:ascii="Calibri" w:eastAsia="Calibri" w:hAnsi="Calibri" w:cs="Calibri"/>
          <w:color w:val="000000"/>
        </w:rPr>
        <w:t>ommunity Centre, 114 Sportsman’s Parade, Bokarina. Please register to attend.</w:t>
      </w:r>
    </w:p>
    <w:tbl>
      <w:tblPr>
        <w:tblStyle w:val="NormalTablePHPDOCX"/>
        <w:tblW w:w="0" w:type="auto"/>
        <w:tblCellSpacing w:w="30" w:type="dxa"/>
        <w:tblInd w:w="168" w:type="dxa"/>
        <w:tblLook w:val="04A0" w:firstRow="1" w:lastRow="0" w:firstColumn="1" w:lastColumn="0" w:noHBand="0" w:noVBand="1"/>
      </w:tblPr>
      <w:tblGrid>
        <w:gridCol w:w="2640"/>
        <w:gridCol w:w="7140"/>
      </w:tblGrid>
      <w:tr w:rsidR="00850F3E">
        <w:trPr>
          <w:tblCellSpacing w:w="30" w:type="dxa"/>
        </w:trPr>
        <w:tc>
          <w:tcPr>
            <w:tcW w:w="0" w:type="auto"/>
            <w:gridSpan w:val="2"/>
            <w:tcMar>
              <w:top w:w="15" w:type="dxa"/>
              <w:bottom w:w="15" w:type="dxa"/>
            </w:tcMar>
            <w:vAlign w:val="center"/>
          </w:tcPr>
          <w:p w:rsidR="00850F3E" w:rsidRDefault="00E22C21">
            <w:pPr>
              <w:spacing w:after="0" w:line="240" w:lineRule="auto"/>
            </w:pPr>
            <w:r>
              <w:rPr>
                <w:rFonts w:ascii="Calibri" w:eastAsia="Calibri" w:hAnsi="Calibri" w:cs="Calibri"/>
                <w:b/>
                <w:bCs/>
                <w:color w:val="000000"/>
                <w:position w:val="-3"/>
                <w:sz w:val="20"/>
                <w:szCs w:val="20"/>
              </w:rPr>
              <w:t>Upcoming Events:</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06/02/2019</w:t>
            </w:r>
          </w:p>
        </w:tc>
        <w:tc>
          <w:tcPr>
            <w:tcW w:w="7050" w:type="dxa"/>
            <w:tcMar>
              <w:top w:w="15" w:type="dxa"/>
              <w:bottom w:w="15" w:type="dxa"/>
            </w:tcMar>
          </w:tcPr>
          <w:p w:rsidR="00850F3E" w:rsidRDefault="00E22C21">
            <w:pPr>
              <w:spacing w:after="0" w:line="240" w:lineRule="auto"/>
              <w:textAlignment w:val="top"/>
            </w:pPr>
            <w:hyperlink r:id="rId116" w:history="1">
              <w:r>
                <w:rPr>
                  <w:rFonts w:ascii="Calibri" w:eastAsia="Calibri" w:hAnsi="Calibri" w:cs="Calibri"/>
                  <w:color w:val="0000CC"/>
                  <w:sz w:val="20"/>
                  <w:szCs w:val="20"/>
                  <w:u w:val="single"/>
                </w:rPr>
                <w:t>Student Exchange Australia and New Zealand: Information Session</w:t>
              </w:r>
            </w:hyperlink>
            <w:r>
              <w:rPr>
                <w:rFonts w:ascii="Calibri" w:eastAsia="Calibri" w:hAnsi="Calibri" w:cs="Calibri"/>
                <w:i/>
                <w:iCs/>
                <w:color w:val="000000"/>
                <w:sz w:val="20"/>
                <w:szCs w:val="20"/>
              </w:rPr>
              <w:br/>
              <w:t>Brisbane, QLD</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07/02/2019</w:t>
            </w:r>
          </w:p>
        </w:tc>
        <w:tc>
          <w:tcPr>
            <w:tcW w:w="7050" w:type="dxa"/>
            <w:tcMar>
              <w:top w:w="15" w:type="dxa"/>
              <w:bottom w:w="15" w:type="dxa"/>
            </w:tcMar>
          </w:tcPr>
          <w:p w:rsidR="00850F3E" w:rsidRDefault="00E22C21">
            <w:pPr>
              <w:spacing w:after="0" w:line="240" w:lineRule="auto"/>
              <w:textAlignment w:val="top"/>
            </w:pPr>
            <w:hyperlink r:id="rId117" w:anchor="QLD" w:history="1">
              <w:r>
                <w:rPr>
                  <w:rFonts w:ascii="Calibri" w:eastAsia="Calibri" w:hAnsi="Calibri" w:cs="Calibri"/>
                  <w:color w:val="0000CC"/>
                  <w:sz w:val="20"/>
                  <w:szCs w:val="20"/>
                  <w:u w:val="single"/>
                </w:rPr>
                <w:t>Southern Cross Cultural Exchange: Information Sessions</w:t>
              </w:r>
            </w:hyperlink>
            <w:r>
              <w:rPr>
                <w:rFonts w:ascii="Calibri" w:eastAsia="Calibri" w:hAnsi="Calibri" w:cs="Calibri"/>
                <w:i/>
                <w:iCs/>
                <w:color w:val="000000"/>
                <w:sz w:val="20"/>
                <w:szCs w:val="20"/>
              </w:rPr>
              <w:br/>
              <w:t>Brisbane, QLD</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13/02/2019</w:t>
            </w:r>
          </w:p>
        </w:tc>
        <w:tc>
          <w:tcPr>
            <w:tcW w:w="7050" w:type="dxa"/>
            <w:tcMar>
              <w:top w:w="15" w:type="dxa"/>
              <w:bottom w:w="15" w:type="dxa"/>
            </w:tcMar>
          </w:tcPr>
          <w:p w:rsidR="00850F3E" w:rsidRDefault="00E22C21">
            <w:pPr>
              <w:spacing w:after="0" w:line="240" w:lineRule="auto"/>
              <w:textAlignment w:val="top"/>
            </w:pPr>
            <w:hyperlink r:id="rId118" w:history="1">
              <w:r>
                <w:rPr>
                  <w:rFonts w:ascii="Calibri" w:eastAsia="Calibri" w:hAnsi="Calibri" w:cs="Calibri"/>
                  <w:color w:val="0000CC"/>
                  <w:sz w:val="20"/>
                  <w:szCs w:val="20"/>
                  <w:u w:val="single"/>
                </w:rPr>
                <w:t>World Education Program: Information Session Brisbane</w:t>
              </w:r>
            </w:hyperlink>
            <w:r>
              <w:rPr>
                <w:rFonts w:ascii="Calibri" w:eastAsia="Calibri" w:hAnsi="Calibri" w:cs="Calibri"/>
                <w:i/>
                <w:iCs/>
                <w:color w:val="000000"/>
                <w:sz w:val="20"/>
                <w:szCs w:val="20"/>
              </w:rPr>
              <w:br/>
              <w:t>Brisbane, QLD</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05/03/2019</w:t>
            </w:r>
          </w:p>
        </w:tc>
        <w:tc>
          <w:tcPr>
            <w:tcW w:w="7050" w:type="dxa"/>
            <w:tcMar>
              <w:top w:w="15" w:type="dxa"/>
              <w:bottom w:w="15" w:type="dxa"/>
            </w:tcMar>
          </w:tcPr>
          <w:p w:rsidR="00850F3E" w:rsidRDefault="00E22C21">
            <w:pPr>
              <w:spacing w:after="0" w:line="240" w:lineRule="auto"/>
              <w:textAlignment w:val="top"/>
            </w:pPr>
            <w:hyperlink r:id="rId119" w:history="1">
              <w:r>
                <w:rPr>
                  <w:rFonts w:ascii="Calibri" w:eastAsia="Calibri" w:hAnsi="Calibri" w:cs="Calibri"/>
                  <w:color w:val="0000CC"/>
                  <w:sz w:val="20"/>
                  <w:szCs w:val="20"/>
                  <w:u w:val="single"/>
                </w:rPr>
                <w:t>05/03/2019 World Education Program: Information Session Gold Coast</w:t>
              </w:r>
            </w:hyperlink>
            <w:r>
              <w:rPr>
                <w:rFonts w:ascii="Calibri" w:eastAsia="Calibri" w:hAnsi="Calibri" w:cs="Calibri"/>
                <w:i/>
                <w:iCs/>
                <w:color w:val="000000"/>
                <w:sz w:val="20"/>
                <w:szCs w:val="20"/>
              </w:rPr>
              <w:br/>
              <w:t>Southport, QLD</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14/03/2019</w:t>
            </w:r>
          </w:p>
        </w:tc>
        <w:tc>
          <w:tcPr>
            <w:tcW w:w="7050" w:type="dxa"/>
            <w:tcMar>
              <w:top w:w="15" w:type="dxa"/>
              <w:bottom w:w="15" w:type="dxa"/>
            </w:tcMar>
          </w:tcPr>
          <w:p w:rsidR="00850F3E" w:rsidRDefault="00E22C21">
            <w:pPr>
              <w:spacing w:after="0" w:line="240" w:lineRule="auto"/>
              <w:textAlignment w:val="top"/>
            </w:pPr>
            <w:hyperlink r:id="rId120" w:history="1">
              <w:r>
                <w:rPr>
                  <w:rFonts w:ascii="Calibri" w:eastAsia="Calibri" w:hAnsi="Calibri" w:cs="Calibri"/>
                  <w:color w:val="0000CC"/>
                  <w:sz w:val="20"/>
                  <w:szCs w:val="20"/>
                  <w:u w:val="single"/>
                </w:rPr>
                <w:t>World Education Program: Information Session Sunshine Coast</w:t>
              </w:r>
            </w:hyperlink>
            <w:r>
              <w:rPr>
                <w:rFonts w:ascii="Calibri" w:eastAsia="Calibri" w:hAnsi="Calibri" w:cs="Calibri"/>
                <w:i/>
                <w:iCs/>
                <w:color w:val="000000"/>
                <w:sz w:val="20"/>
                <w:szCs w:val="20"/>
              </w:rPr>
              <w:br/>
              <w:t>Bokarina, QLD</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25/05/2019</w:t>
            </w:r>
          </w:p>
        </w:tc>
        <w:tc>
          <w:tcPr>
            <w:tcW w:w="7050" w:type="dxa"/>
            <w:tcMar>
              <w:top w:w="15" w:type="dxa"/>
              <w:bottom w:w="15" w:type="dxa"/>
            </w:tcMar>
          </w:tcPr>
          <w:p w:rsidR="00850F3E" w:rsidRDefault="00E22C21">
            <w:pPr>
              <w:spacing w:after="0" w:line="240" w:lineRule="auto"/>
              <w:textAlignment w:val="top"/>
            </w:pPr>
            <w:hyperlink r:id="rId121" w:history="1">
              <w:r>
                <w:rPr>
                  <w:rFonts w:ascii="Calibri" w:eastAsia="Calibri" w:hAnsi="Calibri" w:cs="Calibri"/>
                  <w:color w:val="0000CC"/>
                  <w:sz w:val="20"/>
                  <w:szCs w:val="20"/>
                  <w:u w:val="single"/>
                </w:rPr>
                <w:t>World Education Program: Information Session Cairns</w:t>
              </w:r>
            </w:hyperlink>
            <w:r>
              <w:rPr>
                <w:rFonts w:ascii="Calibri" w:eastAsia="Calibri" w:hAnsi="Calibri" w:cs="Calibri"/>
                <w:i/>
                <w:iCs/>
                <w:color w:val="000000"/>
                <w:sz w:val="20"/>
                <w:szCs w:val="20"/>
              </w:rPr>
              <w:br/>
              <w:t>Cairns, QLD</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05/08/2019</w:t>
            </w:r>
          </w:p>
        </w:tc>
        <w:tc>
          <w:tcPr>
            <w:tcW w:w="7050" w:type="dxa"/>
            <w:tcMar>
              <w:top w:w="15" w:type="dxa"/>
              <w:bottom w:w="15" w:type="dxa"/>
            </w:tcMar>
          </w:tcPr>
          <w:p w:rsidR="00850F3E" w:rsidRDefault="00E22C21">
            <w:pPr>
              <w:spacing w:after="0" w:line="240" w:lineRule="auto"/>
              <w:textAlignment w:val="top"/>
            </w:pPr>
            <w:hyperlink r:id="rId122" w:history="1">
              <w:r>
                <w:rPr>
                  <w:rFonts w:ascii="Calibri" w:eastAsia="Calibri" w:hAnsi="Calibri" w:cs="Calibri"/>
                  <w:color w:val="0000CC"/>
                  <w:sz w:val="20"/>
                  <w:szCs w:val="20"/>
                  <w:u w:val="single"/>
                </w:rPr>
                <w:t>World Education Program: Information Session Townsville</w:t>
              </w:r>
            </w:hyperlink>
            <w:r>
              <w:rPr>
                <w:rFonts w:ascii="Calibri" w:eastAsia="Calibri" w:hAnsi="Calibri" w:cs="Calibri"/>
                <w:i/>
                <w:iCs/>
                <w:color w:val="000000"/>
                <w:sz w:val="20"/>
                <w:szCs w:val="20"/>
              </w:rPr>
              <w:br/>
              <w:t>Townsville, QLD</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07/08/2019</w:t>
            </w:r>
          </w:p>
        </w:tc>
        <w:tc>
          <w:tcPr>
            <w:tcW w:w="7050" w:type="dxa"/>
            <w:tcMar>
              <w:top w:w="15" w:type="dxa"/>
              <w:bottom w:w="15" w:type="dxa"/>
            </w:tcMar>
          </w:tcPr>
          <w:p w:rsidR="00850F3E" w:rsidRDefault="00E22C21">
            <w:pPr>
              <w:spacing w:after="0" w:line="240" w:lineRule="auto"/>
              <w:textAlignment w:val="top"/>
            </w:pPr>
            <w:hyperlink r:id="rId123" w:history="1">
              <w:r>
                <w:rPr>
                  <w:rFonts w:ascii="Calibri" w:eastAsia="Calibri" w:hAnsi="Calibri" w:cs="Calibri"/>
                  <w:color w:val="0000CC"/>
                  <w:sz w:val="20"/>
                  <w:szCs w:val="20"/>
                  <w:u w:val="single"/>
                </w:rPr>
                <w:t>World Education Program: Information Session Toowoomba</w:t>
              </w:r>
            </w:hyperlink>
            <w:r>
              <w:rPr>
                <w:rFonts w:ascii="Calibri" w:eastAsia="Calibri" w:hAnsi="Calibri" w:cs="Calibri"/>
                <w:i/>
                <w:iCs/>
                <w:color w:val="000000"/>
                <w:sz w:val="20"/>
                <w:szCs w:val="20"/>
              </w:rPr>
              <w:br/>
              <w:t>Toowoomba, QLD</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07</w:t>
            </w:r>
            <w:r>
              <w:rPr>
                <w:rFonts w:ascii="Calibri" w:eastAsia="Calibri" w:hAnsi="Calibri" w:cs="Calibri"/>
                <w:color w:val="000000"/>
                <w:sz w:val="20"/>
                <w:szCs w:val="20"/>
              </w:rPr>
              <w:t>/08/2019</w:t>
            </w:r>
          </w:p>
        </w:tc>
        <w:tc>
          <w:tcPr>
            <w:tcW w:w="7050" w:type="dxa"/>
            <w:tcMar>
              <w:top w:w="15" w:type="dxa"/>
              <w:bottom w:w="15" w:type="dxa"/>
            </w:tcMar>
          </w:tcPr>
          <w:p w:rsidR="00850F3E" w:rsidRDefault="00E22C21">
            <w:pPr>
              <w:spacing w:after="0" w:line="240" w:lineRule="auto"/>
              <w:textAlignment w:val="top"/>
            </w:pPr>
            <w:hyperlink r:id="rId124" w:history="1">
              <w:r>
                <w:rPr>
                  <w:rFonts w:ascii="Calibri" w:eastAsia="Calibri" w:hAnsi="Calibri" w:cs="Calibri"/>
                  <w:color w:val="0000CC"/>
                  <w:sz w:val="20"/>
                  <w:szCs w:val="20"/>
                  <w:u w:val="single"/>
                </w:rPr>
                <w:t>07/08/2019 World Education Program: Information Session Mackay</w:t>
              </w:r>
            </w:hyperlink>
            <w:r>
              <w:rPr>
                <w:rFonts w:ascii="Calibri" w:eastAsia="Calibri" w:hAnsi="Calibri" w:cs="Calibri"/>
                <w:i/>
                <w:iCs/>
                <w:color w:val="000000"/>
                <w:sz w:val="20"/>
                <w:szCs w:val="20"/>
              </w:rPr>
              <w:br/>
              <w:t>Mackay, QLD</w:t>
            </w:r>
          </w:p>
        </w:tc>
      </w:tr>
    </w:tbl>
    <w:p w:rsidR="00850F3E" w:rsidRDefault="00850F3E"/>
    <w:p w:rsidR="00850F3E" w:rsidRDefault="00E22C21">
      <w:pPr>
        <w:spacing w:before="199" w:after="199" w:line="240" w:lineRule="auto"/>
        <w:outlineLvl w:val="1"/>
      </w:pPr>
      <w:bookmarkStart w:id="23" w:name="_Toc536606911"/>
      <w:r>
        <w:rPr>
          <w:rFonts w:ascii="Calibri" w:eastAsia="Calibri" w:hAnsi="Calibri" w:cs="Calibri"/>
          <w:b/>
          <w:bCs/>
          <w:color w:val="000000"/>
          <w:sz w:val="24"/>
          <w:szCs w:val="24"/>
          <w:u w:val="single"/>
        </w:rPr>
        <w:t>Looking at taking a Gap Year?</w:t>
      </w:r>
      <w:bookmarkEnd w:id="23"/>
    </w:p>
    <w:p w:rsidR="00850F3E" w:rsidRDefault="00E22C21">
      <w:pPr>
        <w:spacing w:before="218" w:after="218" w:line="240" w:lineRule="auto"/>
      </w:pPr>
      <w:r>
        <w:rPr>
          <w:rFonts w:ascii="Calibri" w:eastAsia="Calibri" w:hAnsi="Calibri" w:cs="Calibri"/>
          <w:color w:val="000000"/>
        </w:rPr>
        <w:t>Are you thinking of taking a break from study after Year 12? This time off study, has become known as a ‘Gap Year’. You might decide to take a gap year to:</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Have a rest from study</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Work to earn money for further study, buy a car, travel, etc.</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Take time to ex</w:t>
      </w:r>
      <w:r>
        <w:rPr>
          <w:rFonts w:ascii="Calibri" w:eastAsia="Calibri" w:hAnsi="Calibri" w:cs="Calibri"/>
          <w:color w:val="000000"/>
        </w:rPr>
        <w:t>plore your career options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Concentrate on an activity (e.g. sport, music, art).</w:t>
      </w:r>
    </w:p>
    <w:p w:rsidR="00850F3E" w:rsidRDefault="00E22C21">
      <w:pPr>
        <w:spacing w:before="218" w:after="218" w:line="240" w:lineRule="auto"/>
      </w:pPr>
      <w:r>
        <w:rPr>
          <w:rFonts w:ascii="Calibri" w:eastAsia="Calibri" w:hAnsi="Calibri" w:cs="Calibri"/>
          <w:color w:val="000000"/>
        </w:rPr>
        <w:t>Just as there are many reasons for taking a gap year, there are many things you can do during a gap year:</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Travelling</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Working overseas or in Australia</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Doing a traineeship or a sh</w:t>
      </w:r>
      <w:r>
        <w:rPr>
          <w:rFonts w:ascii="Calibri" w:eastAsia="Calibri" w:hAnsi="Calibri" w:cs="Calibri"/>
          <w:color w:val="000000"/>
        </w:rPr>
        <w:t>ort course</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Going on an overseas exchange</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Volunteering overseas or in Australia</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Doing work experience to check out a possible future job.</w:t>
      </w:r>
    </w:p>
    <w:p w:rsidR="00850F3E" w:rsidRDefault="00E22C21">
      <w:pPr>
        <w:spacing w:before="218" w:after="218" w:line="240" w:lineRule="auto"/>
      </w:pPr>
      <w:r>
        <w:rPr>
          <w:rFonts w:ascii="Calibri" w:eastAsia="Calibri" w:hAnsi="Calibri" w:cs="Calibri"/>
          <w:color w:val="000000"/>
        </w:rPr>
        <w:t xml:space="preserve">Some students organise these activities themselves while others use the services of a gap year organisation. Whichever </w:t>
      </w:r>
      <w:r>
        <w:rPr>
          <w:rFonts w:ascii="Calibri" w:eastAsia="Calibri" w:hAnsi="Calibri" w:cs="Calibri"/>
          <w:color w:val="000000"/>
        </w:rPr>
        <w:t>way you go about it, it is important to start your planning early (Year 11 is a good time to start). The following are some of the gap year organisations.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African Conservation Experience </w:t>
      </w:r>
      <w:hyperlink r:id="rId125" w:history="1">
        <w:r>
          <w:rPr>
            <w:rFonts w:ascii="Calibri" w:eastAsia="Calibri" w:hAnsi="Calibri" w:cs="Calibri"/>
            <w:color w:val="0000CC"/>
            <w:u w:val="single"/>
          </w:rPr>
          <w:t>http://www.conserv</w:t>
        </w:r>
        <w:r>
          <w:rPr>
            <w:rFonts w:ascii="Calibri" w:eastAsia="Calibri" w:hAnsi="Calibri" w:cs="Calibri"/>
            <w:color w:val="0000CC"/>
            <w:u w:val="single"/>
          </w:rPr>
          <w:t>ationafrica.net/</w:t>
        </w:r>
      </w:hyperlink>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AFS Intercultural Programs Australia </w:t>
      </w:r>
      <w:hyperlink r:id="rId126" w:history="1">
        <w:r>
          <w:rPr>
            <w:rFonts w:ascii="Calibri" w:eastAsia="Calibri" w:hAnsi="Calibri" w:cs="Calibri"/>
            <w:color w:val="0000CC"/>
            <w:u w:val="single"/>
          </w:rPr>
          <w:t>http://www.afs.org.au/</w:t>
        </w:r>
      </w:hyperlink>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Antipodeans Abroad </w:t>
      </w:r>
      <w:hyperlink r:id="rId127" w:history="1">
        <w:r>
          <w:rPr>
            <w:rFonts w:ascii="Calibri" w:eastAsia="Calibri" w:hAnsi="Calibri" w:cs="Calibri"/>
            <w:color w:val="0000CC"/>
            <w:u w:val="single"/>
          </w:rPr>
          <w:t>http://www.antipodeans.com.au/</w:t>
        </w:r>
      </w:hyperlink>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Australian Defence Force Gap Year </w:t>
      </w:r>
      <w:hyperlink r:id="rId128" w:history="1">
        <w:r>
          <w:rPr>
            <w:rFonts w:ascii="Calibri" w:eastAsia="Calibri" w:hAnsi="Calibri" w:cs="Calibri"/>
            <w:color w:val="0000CC"/>
            <w:u w:val="single"/>
          </w:rPr>
          <w:t>http://www.defencejobs.gov.au/education/GapYear/</w:t>
        </w:r>
      </w:hyperlink>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Camp America </w:t>
      </w:r>
      <w:hyperlink r:id="rId129" w:history="1">
        <w:r>
          <w:rPr>
            <w:rFonts w:ascii="Calibri" w:eastAsia="Calibri" w:hAnsi="Calibri" w:cs="Calibri"/>
            <w:color w:val="0000CC"/>
            <w:u w:val="single"/>
          </w:rPr>
          <w:t>http://campamerica.com.au/</w:t>
        </w:r>
      </w:hyperlink>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Global Vision International </w:t>
      </w:r>
      <w:hyperlink r:id="rId130" w:history="1">
        <w:r>
          <w:rPr>
            <w:rFonts w:ascii="Calibri" w:eastAsia="Calibri" w:hAnsi="Calibri" w:cs="Calibri"/>
            <w:color w:val="0000CC"/>
            <w:u w:val="single"/>
          </w:rPr>
          <w:t>http://www.gviaustralia.com.au/volunteer-options/under-18/</w:t>
        </w:r>
      </w:hyperlink>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Green Army </w:t>
      </w:r>
      <w:hyperlink r:id="rId131" w:history="1">
        <w:r>
          <w:rPr>
            <w:rFonts w:ascii="Calibri" w:eastAsia="Calibri" w:hAnsi="Calibri" w:cs="Calibri"/>
            <w:color w:val="0000CC"/>
            <w:u w:val="single"/>
          </w:rPr>
          <w:t>http://www.environment.gov.au/land/green-army</w:t>
        </w:r>
      </w:hyperlink>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InterExchange </w:t>
      </w:r>
      <w:hyperlink r:id="rId132" w:history="1">
        <w:r>
          <w:rPr>
            <w:rFonts w:ascii="Calibri" w:eastAsia="Calibri" w:hAnsi="Calibri" w:cs="Calibri"/>
            <w:color w:val="0000CC"/>
            <w:u w:val="single"/>
          </w:rPr>
          <w:t>http://www.interexchange.org/</w:t>
        </w:r>
      </w:hyperlink>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International Exchange Programs </w:t>
      </w:r>
      <w:hyperlink r:id="rId133" w:history="1">
        <w:r>
          <w:rPr>
            <w:rFonts w:ascii="Calibri" w:eastAsia="Calibri" w:hAnsi="Calibri" w:cs="Calibri"/>
            <w:color w:val="0000CC"/>
            <w:u w:val="single"/>
          </w:rPr>
          <w:t>http://www.iep.com.au/</w:t>
        </w:r>
      </w:hyperlink>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Lattitude Global Volunteering </w:t>
      </w:r>
      <w:hyperlink r:id="rId134" w:history="1">
        <w:r>
          <w:rPr>
            <w:rFonts w:ascii="Calibri" w:eastAsia="Calibri" w:hAnsi="Calibri" w:cs="Calibri"/>
            <w:color w:val="0000CC"/>
            <w:u w:val="single"/>
          </w:rPr>
          <w:t>http://www.la</w:t>
        </w:r>
        <w:r>
          <w:rPr>
            <w:rFonts w:ascii="Calibri" w:eastAsia="Calibri" w:hAnsi="Calibri" w:cs="Calibri"/>
            <w:color w:val="0000CC"/>
            <w:u w:val="single"/>
          </w:rPr>
          <w:t>ttitude.org.au/</w:t>
        </w:r>
      </w:hyperlink>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Letz Live </w:t>
      </w:r>
      <w:hyperlink r:id="rId135" w:history="1">
        <w:r>
          <w:rPr>
            <w:rFonts w:ascii="Calibri" w:eastAsia="Calibri" w:hAnsi="Calibri" w:cs="Calibri"/>
            <w:color w:val="0000CC"/>
            <w:u w:val="single"/>
          </w:rPr>
          <w:t>http://www.letzlive.org/</w:t>
        </w:r>
      </w:hyperlink>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Student Flights </w:t>
      </w:r>
      <w:hyperlink r:id="rId136" w:history="1">
        <w:r>
          <w:rPr>
            <w:rFonts w:ascii="Calibri" w:eastAsia="Calibri" w:hAnsi="Calibri" w:cs="Calibri"/>
            <w:color w:val="0000CC"/>
            <w:u w:val="single"/>
          </w:rPr>
          <w:t>https://www.studentflights.com.au/gap-year</w:t>
        </w:r>
      </w:hyperlink>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Projects Abroad </w:t>
      </w:r>
      <w:hyperlink r:id="rId137" w:history="1">
        <w:r>
          <w:rPr>
            <w:rFonts w:ascii="Calibri" w:eastAsia="Calibri" w:hAnsi="Calibri" w:cs="Calibri"/>
            <w:color w:val="0000CC"/>
            <w:u w:val="single"/>
          </w:rPr>
          <w:t>http://www.projects-abroad.com.au/</w:t>
        </w:r>
      </w:hyperlink>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Rotary Youth Exchange </w:t>
      </w:r>
      <w:hyperlink r:id="rId138" w:history="1">
        <w:r>
          <w:rPr>
            <w:rFonts w:ascii="Calibri" w:eastAsia="Calibri" w:hAnsi="Calibri" w:cs="Calibri"/>
            <w:color w:val="0000CC"/>
            <w:u w:val="single"/>
          </w:rPr>
          <w:t>http://www.ryea.org.au/</w:t>
        </w:r>
      </w:hyperlink>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EA Ski and Snowboard Training </w:t>
      </w:r>
      <w:hyperlink r:id="rId139" w:history="1">
        <w:r>
          <w:rPr>
            <w:rFonts w:ascii="Calibri" w:eastAsia="Calibri" w:hAnsi="Calibri" w:cs="Calibri"/>
            <w:color w:val="0000CC"/>
            <w:u w:val="single"/>
          </w:rPr>
          <w:t>http:/</w:t>
        </w:r>
        <w:r>
          <w:rPr>
            <w:rFonts w:ascii="Calibri" w:eastAsia="Calibri" w:hAnsi="Calibri" w:cs="Calibri"/>
            <w:color w:val="0000CC"/>
            <w:u w:val="single"/>
          </w:rPr>
          <w:t>/www.easkiandsnowboard.com/</w:t>
        </w:r>
      </w:hyperlink>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Student Exchange Australia and New Zealand </w:t>
      </w:r>
      <w:hyperlink r:id="rId140" w:history="1">
        <w:r>
          <w:rPr>
            <w:rFonts w:ascii="Calibri" w:eastAsia="Calibri" w:hAnsi="Calibri" w:cs="Calibri"/>
            <w:color w:val="0000CC"/>
            <w:u w:val="single"/>
          </w:rPr>
          <w:t>http://studentexchange.org.au/</w:t>
        </w:r>
      </w:hyperlink>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Southern Cross Cultural Exchange </w:t>
      </w:r>
      <w:hyperlink r:id="rId141" w:history="1">
        <w:r>
          <w:rPr>
            <w:rFonts w:ascii="Calibri" w:eastAsia="Calibri" w:hAnsi="Calibri" w:cs="Calibri"/>
            <w:color w:val="0000CC"/>
            <w:u w:val="single"/>
          </w:rPr>
          <w:t>http://www.scce.com.au/</w:t>
        </w:r>
      </w:hyperlink>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Volunteeri</w:t>
      </w:r>
      <w:r>
        <w:rPr>
          <w:rFonts w:ascii="Calibri" w:eastAsia="Calibri" w:hAnsi="Calibri" w:cs="Calibri"/>
          <w:color w:val="000000"/>
        </w:rPr>
        <w:t xml:space="preserve">ng Queensland </w:t>
      </w:r>
      <w:hyperlink r:id="rId142" w:history="1">
        <w:r>
          <w:rPr>
            <w:rFonts w:ascii="Calibri" w:eastAsia="Calibri" w:hAnsi="Calibri" w:cs="Calibri"/>
            <w:color w:val="0000CC"/>
            <w:u w:val="single"/>
          </w:rPr>
          <w:t>http://www.volunteeringqld.org.au/web/</w:t>
        </w:r>
      </w:hyperlink>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World Education Program Student Exchange </w:t>
      </w:r>
      <w:hyperlink r:id="rId143" w:history="1">
        <w:r>
          <w:rPr>
            <w:rFonts w:ascii="Calibri" w:eastAsia="Calibri" w:hAnsi="Calibri" w:cs="Calibri"/>
            <w:color w:val="0000CC"/>
            <w:u w:val="single"/>
          </w:rPr>
          <w:t>http://wep.org.au/info/</w:t>
        </w:r>
      </w:hyperlink>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 xml:space="preserve">Young Endeavour </w:t>
      </w:r>
      <w:hyperlink r:id="rId144" w:history="1">
        <w:r>
          <w:rPr>
            <w:rFonts w:ascii="Calibri" w:eastAsia="Calibri" w:hAnsi="Calibri" w:cs="Calibri"/>
            <w:color w:val="0000CC"/>
            <w:u w:val="single"/>
          </w:rPr>
          <w:t>https://www.youngendeavour.gov.au/</w:t>
        </w:r>
      </w:hyperlink>
    </w:p>
    <w:p w:rsidR="00850F3E" w:rsidRDefault="00E22C21">
      <w:pPr>
        <w:spacing w:before="218" w:after="218" w:line="240" w:lineRule="auto"/>
      </w:pPr>
      <w:r>
        <w:rPr>
          <w:rFonts w:ascii="Calibri" w:eastAsia="Calibri" w:hAnsi="Calibri" w:cs="Calibri"/>
          <w:color w:val="000000"/>
        </w:rPr>
        <w:t>Always thoroughly investigate any gap year organisation you are considering. Get your parents involved in this process.</w:t>
      </w:r>
    </w:p>
    <w:p w:rsidR="00850F3E" w:rsidRDefault="00850F3E"/>
    <w:p w:rsidR="00850F3E" w:rsidRDefault="00E22C21">
      <w:r>
        <w:br w:type="page"/>
      </w:r>
    </w:p>
    <w:p w:rsidR="00850F3E" w:rsidRDefault="00E22C21">
      <w:pPr>
        <w:spacing w:before="10" w:after="10" w:line="240" w:lineRule="auto"/>
        <w:outlineLvl w:val="0"/>
      </w:pPr>
      <w:bookmarkStart w:id="24" w:name="_Toc536606912"/>
      <w:r>
        <w:rPr>
          <w:b/>
          <w:bCs/>
          <w:color w:val="FFFFFF"/>
          <w:sz w:val="2"/>
          <w:szCs w:val="2"/>
        </w:rPr>
        <w:t>Holiday programs and short courses</w:t>
      </w:r>
      <w:bookmarkEnd w:id="24"/>
    </w:p>
    <w:p w:rsidR="00850F3E" w:rsidRDefault="00E22C21">
      <w:r>
        <w:rPr>
          <w:noProof/>
        </w:rPr>
        <w:drawing>
          <wp:inline distT="0" distB="0" distL="0" distR="0">
            <wp:extent cx="6192000" cy="1224000"/>
            <wp:effectExtent l="0" t="0" r="0" b="0"/>
            <wp:docPr id="91067879" name="name39045c4fcefdb37fb"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145" cstate="print"/>
                    <a:stretch>
                      <a:fillRect/>
                    </a:stretch>
                  </pic:blipFill>
                  <pic:spPr>
                    <a:xfrm>
                      <a:off x="0" y="0"/>
                      <a:ext cx="6192000" cy="1224000"/>
                    </a:xfrm>
                    <a:prstGeom prst="rect">
                      <a:avLst/>
                    </a:prstGeom>
                    <a:ln w="0">
                      <a:noFill/>
                    </a:ln>
                  </pic:spPr>
                </pic:pic>
              </a:graphicData>
            </a:graphic>
          </wp:inline>
        </w:drawing>
      </w:r>
    </w:p>
    <w:p w:rsidR="00850F3E" w:rsidRDefault="00850F3E"/>
    <w:p w:rsidR="00850F3E" w:rsidRDefault="00E22C21">
      <w:pPr>
        <w:spacing w:before="199" w:after="199" w:line="240" w:lineRule="auto"/>
        <w:outlineLvl w:val="1"/>
      </w:pPr>
      <w:bookmarkStart w:id="25" w:name="_Toc536606913"/>
      <w:r>
        <w:rPr>
          <w:rFonts w:ascii="Calibri" w:eastAsia="Calibri" w:hAnsi="Calibri" w:cs="Calibri"/>
          <w:b/>
          <w:bCs/>
          <w:color w:val="000000"/>
          <w:sz w:val="24"/>
          <w:szCs w:val="24"/>
          <w:u w:val="single"/>
        </w:rPr>
        <w:t>FEAST in 2019</w:t>
      </w:r>
      <w:bookmarkEnd w:id="25"/>
    </w:p>
    <w:p w:rsidR="00850F3E" w:rsidRDefault="00E22C21">
      <w:pPr>
        <w:spacing w:before="218" w:after="218" w:line="240" w:lineRule="auto"/>
      </w:pPr>
      <w:r>
        <w:rPr>
          <w:rFonts w:ascii="Calibri" w:eastAsia="Calibri" w:hAnsi="Calibri" w:cs="Calibri"/>
          <w:color w:val="000000"/>
        </w:rPr>
        <w:t>Interested in agriculture, animals, vet science, food or the environment? Consider attending FEAST (Future Experiences in Agriculture, Science and Technology). FEAST is a five-day program for students in Years 10 – 12 (preference is given to Year 11s and 1</w:t>
      </w:r>
      <w:r>
        <w:rPr>
          <w:rFonts w:ascii="Calibri" w:eastAsia="Calibri" w:hAnsi="Calibri" w:cs="Calibri"/>
          <w:color w:val="000000"/>
        </w:rPr>
        <w:t xml:space="preserve">2s if places are limited). In 2019, FEAST will be held from 30 June to 4 July, 2019 (during the school holidays). You can register your interest in attending FEAST on the </w:t>
      </w:r>
      <w:hyperlink r:id="rId146" w:history="1">
        <w:r>
          <w:rPr>
            <w:rFonts w:ascii="Calibri" w:eastAsia="Calibri" w:hAnsi="Calibri" w:cs="Calibri"/>
            <w:color w:val="0000CC"/>
            <w:u w:val="single"/>
          </w:rPr>
          <w:t>website</w:t>
        </w:r>
      </w:hyperlink>
      <w:r>
        <w:rPr>
          <w:rFonts w:ascii="Calibri" w:eastAsia="Calibri" w:hAnsi="Calibri" w:cs="Calibri"/>
          <w:color w:val="000000"/>
        </w:rPr>
        <w:t>.</w:t>
      </w:r>
    </w:p>
    <w:tbl>
      <w:tblPr>
        <w:tblStyle w:val="NormalTablePHPDOCX"/>
        <w:tblW w:w="0" w:type="auto"/>
        <w:tblCellSpacing w:w="30" w:type="dxa"/>
        <w:tblInd w:w="168" w:type="dxa"/>
        <w:tblLook w:val="04A0" w:firstRow="1" w:lastRow="0" w:firstColumn="1" w:lastColumn="0" w:noHBand="0" w:noVBand="1"/>
      </w:tblPr>
      <w:tblGrid>
        <w:gridCol w:w="2640"/>
        <w:gridCol w:w="7140"/>
      </w:tblGrid>
      <w:tr w:rsidR="00850F3E">
        <w:trPr>
          <w:tblCellSpacing w:w="30" w:type="dxa"/>
        </w:trPr>
        <w:tc>
          <w:tcPr>
            <w:tcW w:w="0" w:type="auto"/>
            <w:gridSpan w:val="2"/>
            <w:tcMar>
              <w:top w:w="15" w:type="dxa"/>
              <w:bottom w:w="15" w:type="dxa"/>
            </w:tcMar>
            <w:vAlign w:val="center"/>
          </w:tcPr>
          <w:p w:rsidR="00850F3E" w:rsidRDefault="00E22C21">
            <w:pPr>
              <w:spacing w:after="0" w:line="240" w:lineRule="auto"/>
            </w:pPr>
            <w:r>
              <w:rPr>
                <w:rFonts w:ascii="Calibri" w:eastAsia="Calibri" w:hAnsi="Calibri" w:cs="Calibri"/>
                <w:b/>
                <w:bCs/>
                <w:color w:val="000000"/>
                <w:position w:val="-3"/>
                <w:sz w:val="20"/>
                <w:szCs w:val="20"/>
              </w:rPr>
              <w:t>Upcoming Events:</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30/06/2019 to 04/07/2019</w:t>
            </w:r>
          </w:p>
        </w:tc>
        <w:tc>
          <w:tcPr>
            <w:tcW w:w="7050" w:type="dxa"/>
            <w:tcMar>
              <w:top w:w="15" w:type="dxa"/>
              <w:bottom w:w="15" w:type="dxa"/>
            </w:tcMar>
          </w:tcPr>
          <w:p w:rsidR="00850F3E" w:rsidRDefault="00E22C21">
            <w:pPr>
              <w:spacing w:after="0" w:line="240" w:lineRule="auto"/>
              <w:textAlignment w:val="top"/>
            </w:pPr>
            <w:hyperlink r:id="rId147" w:history="1">
              <w:r>
                <w:rPr>
                  <w:rFonts w:ascii="Calibri" w:eastAsia="Calibri" w:hAnsi="Calibri" w:cs="Calibri"/>
                  <w:color w:val="0000CC"/>
                  <w:sz w:val="20"/>
                  <w:szCs w:val="20"/>
                  <w:u w:val="single"/>
                </w:rPr>
                <w:t>UQ Future Experiences in Agriculture, Science and Technology (FEAST) in 2019</w:t>
              </w:r>
            </w:hyperlink>
          </w:p>
        </w:tc>
      </w:tr>
    </w:tbl>
    <w:p w:rsidR="00850F3E" w:rsidRDefault="00850F3E"/>
    <w:p w:rsidR="00850F3E" w:rsidRDefault="00E22C21">
      <w:r>
        <w:br w:type="page"/>
      </w:r>
    </w:p>
    <w:p w:rsidR="00850F3E" w:rsidRDefault="00E22C21">
      <w:pPr>
        <w:spacing w:before="10" w:after="10" w:line="240" w:lineRule="auto"/>
        <w:outlineLvl w:val="0"/>
      </w:pPr>
      <w:bookmarkStart w:id="26" w:name="_Toc536606914"/>
      <w:r>
        <w:rPr>
          <w:b/>
          <w:bCs/>
          <w:color w:val="FFFFFF"/>
          <w:sz w:val="2"/>
          <w:szCs w:val="2"/>
        </w:rPr>
        <w:t>Indigenous</w:t>
      </w:r>
      <w:bookmarkEnd w:id="26"/>
    </w:p>
    <w:p w:rsidR="00850F3E" w:rsidRDefault="00E22C21">
      <w:r>
        <w:rPr>
          <w:noProof/>
        </w:rPr>
        <w:drawing>
          <wp:inline distT="0" distB="0" distL="0" distR="0">
            <wp:extent cx="6192000" cy="1224000"/>
            <wp:effectExtent l="0" t="0" r="0" b="0"/>
            <wp:docPr id="60473022" name="name33775c4fcefe02dcc"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148" cstate="print"/>
                    <a:stretch>
                      <a:fillRect/>
                    </a:stretch>
                  </pic:blipFill>
                  <pic:spPr>
                    <a:xfrm>
                      <a:off x="0" y="0"/>
                      <a:ext cx="6192000" cy="1224000"/>
                    </a:xfrm>
                    <a:prstGeom prst="rect">
                      <a:avLst/>
                    </a:prstGeom>
                    <a:ln w="0">
                      <a:noFill/>
                    </a:ln>
                  </pic:spPr>
                </pic:pic>
              </a:graphicData>
            </a:graphic>
          </wp:inline>
        </w:drawing>
      </w:r>
    </w:p>
    <w:p w:rsidR="00850F3E" w:rsidRDefault="00850F3E"/>
    <w:p w:rsidR="00850F3E" w:rsidRDefault="00E22C21">
      <w:pPr>
        <w:spacing w:before="199" w:after="199" w:line="240" w:lineRule="auto"/>
        <w:outlineLvl w:val="1"/>
      </w:pPr>
      <w:bookmarkStart w:id="27" w:name="_Toc536606915"/>
      <w:r>
        <w:rPr>
          <w:rFonts w:ascii="Calibri" w:eastAsia="Calibri" w:hAnsi="Calibri" w:cs="Calibri"/>
          <w:b/>
          <w:bCs/>
          <w:color w:val="000000"/>
          <w:sz w:val="24"/>
          <w:szCs w:val="24"/>
          <w:u w:val="single"/>
        </w:rPr>
        <w:t>Australian Government - Indigenous Careers</w:t>
      </w:r>
      <w:bookmarkEnd w:id="27"/>
    </w:p>
    <w:p w:rsidR="00850F3E" w:rsidRDefault="00E22C21">
      <w:pPr>
        <w:spacing w:before="218" w:after="218" w:line="240" w:lineRule="auto"/>
      </w:pPr>
      <w:r>
        <w:rPr>
          <w:rFonts w:ascii="Calibri" w:eastAsia="Calibri" w:hAnsi="Calibri" w:cs="Calibri"/>
          <w:color w:val="000000"/>
        </w:rPr>
        <w:t xml:space="preserve">The </w:t>
      </w:r>
      <w:hyperlink r:id="rId149" w:history="1">
        <w:r>
          <w:rPr>
            <w:rFonts w:ascii="Calibri" w:eastAsia="Calibri" w:hAnsi="Calibri" w:cs="Calibri"/>
            <w:color w:val="0000CC"/>
            <w:u w:val="single"/>
          </w:rPr>
          <w:t>Indigenous Careers</w:t>
        </w:r>
      </w:hyperlink>
      <w:r>
        <w:rPr>
          <w:rFonts w:ascii="Calibri" w:eastAsia="Calibri" w:hAnsi="Calibri" w:cs="Calibri"/>
          <w:color w:val="000000"/>
        </w:rPr>
        <w:t xml:space="preserve"> website connects Aboriginal and Torres Strait Islander people with Australian Government Jobs. Their website contains a range of useful information and links including:</w:t>
      </w:r>
    </w:p>
    <w:p w:rsidR="00850F3E" w:rsidRDefault="00E22C21">
      <w:pPr>
        <w:numPr>
          <w:ilvl w:val="0"/>
          <w:numId w:val="1"/>
        </w:numPr>
        <w:spacing w:after="0" w:line="240" w:lineRule="auto"/>
        <w:rPr>
          <w:rFonts w:ascii="Calibri" w:eastAsia="Calibri" w:hAnsi="Calibri" w:cs="Calibri"/>
          <w:color w:val="000000"/>
        </w:rPr>
      </w:pPr>
      <w:hyperlink r:id="rId150" w:history="1">
        <w:r>
          <w:rPr>
            <w:rFonts w:ascii="Calibri" w:eastAsia="Calibri" w:hAnsi="Calibri" w:cs="Calibri"/>
            <w:color w:val="0000CC"/>
            <w:u w:val="single"/>
          </w:rPr>
          <w:t>Current vacancies</w:t>
        </w:r>
      </w:hyperlink>
    </w:p>
    <w:p w:rsidR="00850F3E" w:rsidRDefault="00E22C21">
      <w:pPr>
        <w:numPr>
          <w:ilvl w:val="0"/>
          <w:numId w:val="1"/>
        </w:numPr>
        <w:spacing w:after="0" w:line="240" w:lineRule="auto"/>
        <w:rPr>
          <w:rFonts w:ascii="Calibri" w:eastAsia="Calibri" w:hAnsi="Calibri" w:cs="Calibri"/>
          <w:color w:val="000000"/>
        </w:rPr>
      </w:pPr>
      <w:hyperlink r:id="rId151" w:history="1">
        <w:r>
          <w:rPr>
            <w:rFonts w:ascii="Calibri" w:eastAsia="Calibri" w:hAnsi="Calibri" w:cs="Calibri"/>
            <w:color w:val="0000CC"/>
            <w:u w:val="single"/>
          </w:rPr>
          <w:t>Advice for job seekers</w:t>
        </w:r>
      </w:hyperlink>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u w:val="single"/>
        </w:rPr>
        <w:t>Employment programs</w:t>
      </w:r>
    </w:p>
    <w:p w:rsidR="00850F3E" w:rsidRDefault="00850F3E"/>
    <w:p w:rsidR="00850F3E" w:rsidRDefault="00E22C21">
      <w:pPr>
        <w:spacing w:before="199" w:after="199" w:line="240" w:lineRule="auto"/>
        <w:outlineLvl w:val="1"/>
      </w:pPr>
      <w:bookmarkStart w:id="28" w:name="_Toc536606916"/>
      <w:r>
        <w:rPr>
          <w:rFonts w:ascii="Calibri" w:eastAsia="Calibri" w:hAnsi="Calibri" w:cs="Calibri"/>
          <w:b/>
          <w:bCs/>
          <w:color w:val="000000"/>
          <w:sz w:val="24"/>
          <w:szCs w:val="24"/>
          <w:u w:val="single"/>
        </w:rPr>
        <w:t>Queensland Government – Aboriginal and Torres Strait Islander Ca</w:t>
      </w:r>
      <w:r>
        <w:rPr>
          <w:rFonts w:ascii="Calibri" w:eastAsia="Calibri" w:hAnsi="Calibri" w:cs="Calibri"/>
          <w:b/>
          <w:bCs/>
          <w:color w:val="000000"/>
          <w:sz w:val="24"/>
          <w:szCs w:val="24"/>
          <w:u w:val="single"/>
        </w:rPr>
        <w:t>reers and Training</w:t>
      </w:r>
      <w:bookmarkEnd w:id="28"/>
    </w:p>
    <w:p w:rsidR="00850F3E" w:rsidRDefault="00E22C21">
      <w:pPr>
        <w:spacing w:before="218" w:after="218" w:line="240" w:lineRule="auto"/>
      </w:pPr>
      <w:r>
        <w:rPr>
          <w:rFonts w:ascii="Calibri" w:eastAsia="Calibri" w:hAnsi="Calibri" w:cs="Calibri"/>
          <w:color w:val="000000"/>
        </w:rPr>
        <w:t xml:space="preserve">Visit the </w:t>
      </w:r>
      <w:hyperlink r:id="rId152" w:history="1">
        <w:r>
          <w:rPr>
            <w:rFonts w:ascii="Calibri" w:eastAsia="Calibri" w:hAnsi="Calibri" w:cs="Calibri"/>
            <w:color w:val="0000CC"/>
            <w:u w:val="single"/>
          </w:rPr>
          <w:t>Queensland Government Aboriginal and Torres Strait Islander</w:t>
        </w:r>
      </w:hyperlink>
      <w:r>
        <w:rPr>
          <w:rFonts w:ascii="Calibri" w:eastAsia="Calibri" w:hAnsi="Calibri" w:cs="Calibri"/>
          <w:color w:val="000000"/>
        </w:rPr>
        <w:t xml:space="preserve"> website to see how you can make a difference to the lives of Aboriginal and Torres Strait Islanders in Queensland. You can </w:t>
      </w:r>
      <w:r>
        <w:rPr>
          <w:rFonts w:ascii="Calibri" w:eastAsia="Calibri" w:hAnsi="Calibri" w:cs="Calibri"/>
          <w:color w:val="000000"/>
        </w:rPr>
        <w:t>access information relating to:</w:t>
      </w:r>
    </w:p>
    <w:p w:rsidR="00850F3E" w:rsidRDefault="00E22C21">
      <w:pPr>
        <w:numPr>
          <w:ilvl w:val="0"/>
          <w:numId w:val="1"/>
        </w:numPr>
        <w:spacing w:after="0" w:line="240" w:lineRule="auto"/>
        <w:rPr>
          <w:rFonts w:ascii="Calibri" w:eastAsia="Calibri" w:hAnsi="Calibri" w:cs="Calibri"/>
          <w:color w:val="000000"/>
        </w:rPr>
      </w:pPr>
      <w:hyperlink r:id="rId153" w:history="1">
        <w:r>
          <w:rPr>
            <w:rFonts w:ascii="Calibri" w:eastAsia="Calibri" w:hAnsi="Calibri" w:cs="Calibri"/>
            <w:color w:val="0000CC"/>
            <w:u w:val="single"/>
          </w:rPr>
          <w:t>Education and Training</w:t>
        </w:r>
      </w:hyperlink>
    </w:p>
    <w:p w:rsidR="00850F3E" w:rsidRDefault="00E22C21">
      <w:pPr>
        <w:numPr>
          <w:ilvl w:val="0"/>
          <w:numId w:val="1"/>
        </w:numPr>
        <w:spacing w:after="0" w:line="240" w:lineRule="auto"/>
        <w:rPr>
          <w:rFonts w:ascii="Calibri" w:eastAsia="Calibri" w:hAnsi="Calibri" w:cs="Calibri"/>
          <w:color w:val="000000"/>
        </w:rPr>
      </w:pPr>
      <w:hyperlink r:id="rId154" w:history="1">
        <w:r>
          <w:rPr>
            <w:rFonts w:ascii="Calibri" w:eastAsia="Calibri" w:hAnsi="Calibri" w:cs="Calibri"/>
            <w:color w:val="0000CC"/>
            <w:u w:val="single"/>
          </w:rPr>
          <w:t xml:space="preserve">Queensland Indigenous Youth Leadership </w:t>
        </w:r>
        <w:r>
          <w:rPr>
            <w:rFonts w:ascii="Calibri" w:eastAsia="Calibri" w:hAnsi="Calibri" w:cs="Calibri"/>
            <w:color w:val="0000CC"/>
            <w:u w:val="single"/>
          </w:rPr>
          <w:t>Program</w:t>
        </w:r>
      </w:hyperlink>
    </w:p>
    <w:p w:rsidR="00850F3E" w:rsidRDefault="00E22C21">
      <w:pPr>
        <w:numPr>
          <w:ilvl w:val="0"/>
          <w:numId w:val="1"/>
        </w:numPr>
        <w:spacing w:after="0" w:line="240" w:lineRule="auto"/>
        <w:rPr>
          <w:rFonts w:ascii="Calibri" w:eastAsia="Calibri" w:hAnsi="Calibri" w:cs="Calibri"/>
          <w:color w:val="000000"/>
        </w:rPr>
      </w:pPr>
      <w:hyperlink r:id="rId155" w:history="1">
        <w:r>
          <w:rPr>
            <w:rFonts w:ascii="Calibri" w:eastAsia="Calibri" w:hAnsi="Calibri" w:cs="Calibri"/>
            <w:color w:val="0000CC"/>
            <w:u w:val="single"/>
          </w:rPr>
          <w:t>Employment and Business</w:t>
        </w:r>
      </w:hyperlink>
    </w:p>
    <w:p w:rsidR="00850F3E" w:rsidRDefault="00E22C21">
      <w:pPr>
        <w:numPr>
          <w:ilvl w:val="0"/>
          <w:numId w:val="1"/>
        </w:numPr>
        <w:spacing w:after="0" w:line="240" w:lineRule="auto"/>
        <w:rPr>
          <w:rFonts w:ascii="Calibri" w:eastAsia="Calibri" w:hAnsi="Calibri" w:cs="Calibri"/>
          <w:color w:val="000000"/>
        </w:rPr>
      </w:pPr>
      <w:hyperlink r:id="rId156" w:history="1">
        <w:r>
          <w:rPr>
            <w:rFonts w:ascii="Calibri" w:eastAsia="Calibri" w:hAnsi="Calibri" w:cs="Calibri"/>
            <w:color w:val="0000CC"/>
            <w:u w:val="single"/>
          </w:rPr>
          <w:t>Managing your home and money</w:t>
        </w:r>
      </w:hyperlink>
    </w:p>
    <w:p w:rsidR="00850F3E" w:rsidRDefault="00E22C21">
      <w:pPr>
        <w:numPr>
          <w:ilvl w:val="0"/>
          <w:numId w:val="1"/>
        </w:numPr>
        <w:spacing w:after="0" w:line="240" w:lineRule="auto"/>
        <w:rPr>
          <w:rFonts w:ascii="Calibri" w:eastAsia="Calibri" w:hAnsi="Calibri" w:cs="Calibri"/>
          <w:color w:val="000000"/>
        </w:rPr>
      </w:pPr>
      <w:hyperlink r:id="rId157" w:history="1">
        <w:r>
          <w:rPr>
            <w:rFonts w:ascii="Calibri" w:eastAsia="Calibri" w:hAnsi="Calibri" w:cs="Calibri"/>
            <w:color w:val="0000CC"/>
            <w:u w:val="single"/>
          </w:rPr>
          <w:t>Legal support and reporting crime</w:t>
        </w:r>
      </w:hyperlink>
    </w:p>
    <w:p w:rsidR="00850F3E" w:rsidRDefault="00E22C21">
      <w:pPr>
        <w:numPr>
          <w:ilvl w:val="0"/>
          <w:numId w:val="1"/>
        </w:numPr>
        <w:spacing w:after="0" w:line="240" w:lineRule="auto"/>
        <w:rPr>
          <w:rFonts w:ascii="Calibri" w:eastAsia="Calibri" w:hAnsi="Calibri" w:cs="Calibri"/>
          <w:color w:val="000000"/>
        </w:rPr>
      </w:pPr>
      <w:hyperlink r:id="rId158" w:history="1">
        <w:r>
          <w:rPr>
            <w:rFonts w:ascii="Calibri" w:eastAsia="Calibri" w:hAnsi="Calibri" w:cs="Calibri"/>
            <w:color w:val="0000CC"/>
            <w:u w:val="single"/>
          </w:rPr>
          <w:t>Family and Social Support</w:t>
        </w:r>
      </w:hyperlink>
    </w:p>
    <w:p w:rsidR="00850F3E" w:rsidRDefault="00E22C21">
      <w:pPr>
        <w:numPr>
          <w:ilvl w:val="0"/>
          <w:numId w:val="1"/>
        </w:numPr>
        <w:spacing w:after="0" w:line="240" w:lineRule="auto"/>
        <w:rPr>
          <w:rFonts w:ascii="Calibri" w:eastAsia="Calibri" w:hAnsi="Calibri" w:cs="Calibri"/>
          <w:color w:val="000000"/>
        </w:rPr>
      </w:pPr>
      <w:hyperlink r:id="rId159" w:history="1">
        <w:r>
          <w:rPr>
            <w:rFonts w:ascii="Calibri" w:eastAsia="Calibri" w:hAnsi="Calibri" w:cs="Calibri"/>
            <w:color w:val="0000CC"/>
            <w:u w:val="single"/>
          </w:rPr>
          <w:t>Driving and Transport</w:t>
        </w:r>
      </w:hyperlink>
    </w:p>
    <w:p w:rsidR="00850F3E" w:rsidRDefault="00E22C21">
      <w:pPr>
        <w:numPr>
          <w:ilvl w:val="0"/>
          <w:numId w:val="1"/>
        </w:numPr>
        <w:spacing w:after="0" w:line="240" w:lineRule="auto"/>
        <w:rPr>
          <w:rFonts w:ascii="Calibri" w:eastAsia="Calibri" w:hAnsi="Calibri" w:cs="Calibri"/>
          <w:color w:val="000000"/>
        </w:rPr>
      </w:pPr>
      <w:hyperlink r:id="rId160" w:history="1">
        <w:r>
          <w:rPr>
            <w:rFonts w:ascii="Calibri" w:eastAsia="Calibri" w:hAnsi="Calibri" w:cs="Calibri"/>
            <w:color w:val="0000CC"/>
            <w:u w:val="single"/>
          </w:rPr>
          <w:t>Health and Staying Active</w:t>
        </w:r>
      </w:hyperlink>
    </w:p>
    <w:p w:rsidR="00850F3E" w:rsidRDefault="00E22C21">
      <w:pPr>
        <w:numPr>
          <w:ilvl w:val="0"/>
          <w:numId w:val="1"/>
        </w:numPr>
        <w:spacing w:after="0" w:line="240" w:lineRule="auto"/>
        <w:rPr>
          <w:rFonts w:ascii="Calibri" w:eastAsia="Calibri" w:hAnsi="Calibri" w:cs="Calibri"/>
          <w:color w:val="000000"/>
        </w:rPr>
      </w:pPr>
      <w:hyperlink r:id="rId161" w:history="1">
        <w:r>
          <w:rPr>
            <w:rFonts w:ascii="Calibri" w:eastAsia="Calibri" w:hAnsi="Calibri" w:cs="Calibri"/>
            <w:color w:val="0000CC"/>
            <w:u w:val="single"/>
          </w:rPr>
          <w:t>Cultural Awareness, heritage and the arts</w:t>
        </w:r>
      </w:hyperlink>
    </w:p>
    <w:p w:rsidR="00850F3E" w:rsidRDefault="00E22C21">
      <w:pPr>
        <w:numPr>
          <w:ilvl w:val="0"/>
          <w:numId w:val="1"/>
        </w:numPr>
        <w:spacing w:after="0" w:line="240" w:lineRule="auto"/>
        <w:rPr>
          <w:rFonts w:ascii="Calibri" w:eastAsia="Calibri" w:hAnsi="Calibri" w:cs="Calibri"/>
          <w:color w:val="000000"/>
        </w:rPr>
      </w:pPr>
      <w:hyperlink r:id="rId162" w:history="1">
        <w:r>
          <w:rPr>
            <w:rFonts w:ascii="Calibri" w:eastAsia="Calibri" w:hAnsi="Calibri" w:cs="Calibri"/>
            <w:color w:val="0000CC"/>
            <w:u w:val="single"/>
          </w:rPr>
          <w:t>Environment, land use and native title</w:t>
        </w:r>
      </w:hyperlink>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u w:val="single"/>
        </w:rPr>
        <w:t>Having your say</w:t>
      </w:r>
    </w:p>
    <w:p w:rsidR="00850F3E" w:rsidRDefault="00E22C21">
      <w:pPr>
        <w:spacing w:before="218" w:after="218" w:line="240" w:lineRule="auto"/>
      </w:pPr>
      <w:r>
        <w:rPr>
          <w:rFonts w:ascii="Calibri" w:eastAsia="Calibri" w:hAnsi="Calibri" w:cs="Calibri"/>
          <w:color w:val="000000"/>
        </w:rPr>
        <w:t>The Queensland Government Aboriginal and Torres Strait Islander website also contains information for current cadetships and traineeships, graduate opportunities and other useful job and application in</w:t>
      </w:r>
      <w:r>
        <w:rPr>
          <w:rFonts w:ascii="Calibri" w:eastAsia="Calibri" w:hAnsi="Calibri" w:cs="Calibri"/>
          <w:color w:val="000000"/>
        </w:rPr>
        <w:t xml:space="preserve">formation. For further information, you can access the </w:t>
      </w:r>
      <w:hyperlink r:id="rId163" w:history="1">
        <w:r>
          <w:rPr>
            <w:rFonts w:ascii="Calibri" w:eastAsia="Calibri" w:hAnsi="Calibri" w:cs="Calibri"/>
            <w:color w:val="0000CC"/>
            <w:u w:val="single"/>
          </w:rPr>
          <w:t xml:space="preserve">Queensland Government Aboriginal and Torres Strait Islander website – find a job. </w:t>
        </w:r>
      </w:hyperlink>
      <w:r>
        <w:rPr>
          <w:rFonts w:ascii="Calibri" w:eastAsia="Calibri" w:hAnsi="Calibri" w:cs="Calibri"/>
          <w:color w:val="000000"/>
        </w:rPr>
        <w:t> </w:t>
      </w:r>
    </w:p>
    <w:p w:rsidR="00850F3E" w:rsidRDefault="00850F3E"/>
    <w:p w:rsidR="00850F3E" w:rsidRDefault="00E22C21">
      <w:r>
        <w:br w:type="page"/>
      </w:r>
    </w:p>
    <w:p w:rsidR="00850F3E" w:rsidRDefault="00E22C21">
      <w:pPr>
        <w:spacing w:before="10" w:after="10" w:line="240" w:lineRule="auto"/>
        <w:outlineLvl w:val="0"/>
      </w:pPr>
      <w:bookmarkStart w:id="29" w:name="_Toc536606917"/>
      <w:r>
        <w:rPr>
          <w:b/>
          <w:bCs/>
          <w:color w:val="FFFFFF"/>
          <w:sz w:val="2"/>
          <w:szCs w:val="2"/>
        </w:rPr>
        <w:t>Job Info</w:t>
      </w:r>
      <w:bookmarkEnd w:id="29"/>
    </w:p>
    <w:p w:rsidR="00850F3E" w:rsidRDefault="00E22C21">
      <w:r>
        <w:rPr>
          <w:noProof/>
        </w:rPr>
        <w:drawing>
          <wp:inline distT="0" distB="0" distL="0" distR="0">
            <wp:extent cx="6192000" cy="1224000"/>
            <wp:effectExtent l="0" t="0" r="0" b="0"/>
            <wp:docPr id="44915127" name="name21625c4fcefe4ba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164" cstate="print"/>
                    <a:stretch>
                      <a:fillRect/>
                    </a:stretch>
                  </pic:blipFill>
                  <pic:spPr>
                    <a:xfrm>
                      <a:off x="0" y="0"/>
                      <a:ext cx="6192000" cy="1224000"/>
                    </a:xfrm>
                    <a:prstGeom prst="rect">
                      <a:avLst/>
                    </a:prstGeom>
                    <a:ln w="0">
                      <a:noFill/>
                    </a:ln>
                  </pic:spPr>
                </pic:pic>
              </a:graphicData>
            </a:graphic>
          </wp:inline>
        </w:drawing>
      </w:r>
    </w:p>
    <w:p w:rsidR="00850F3E" w:rsidRDefault="00850F3E"/>
    <w:p w:rsidR="00850F3E" w:rsidRDefault="00E22C21">
      <w:pPr>
        <w:spacing w:before="199" w:after="199" w:line="240" w:lineRule="auto"/>
        <w:outlineLvl w:val="1"/>
      </w:pPr>
      <w:bookmarkStart w:id="30" w:name="_Toc536606918"/>
      <w:r>
        <w:rPr>
          <w:rFonts w:ascii="Calibri" w:eastAsia="Calibri" w:hAnsi="Calibri" w:cs="Calibri"/>
          <w:b/>
          <w:bCs/>
          <w:color w:val="000000"/>
          <w:sz w:val="24"/>
          <w:szCs w:val="24"/>
          <w:u w:val="single"/>
        </w:rPr>
        <w:t>Arts and Recreational service</w:t>
      </w:r>
      <w:r>
        <w:rPr>
          <w:rFonts w:ascii="Calibri" w:eastAsia="Calibri" w:hAnsi="Calibri" w:cs="Calibri"/>
          <w:b/>
          <w:bCs/>
          <w:color w:val="000000"/>
          <w:sz w:val="24"/>
          <w:szCs w:val="24"/>
          <w:u w:val="single"/>
        </w:rPr>
        <w:t>s</w:t>
      </w:r>
      <w:bookmarkEnd w:id="30"/>
    </w:p>
    <w:p w:rsidR="00850F3E" w:rsidRDefault="00E22C21">
      <w:pPr>
        <w:spacing w:before="218" w:after="218" w:line="240" w:lineRule="auto"/>
      </w:pPr>
      <w:r>
        <w:rPr>
          <w:rFonts w:ascii="Calibri" w:eastAsia="Calibri" w:hAnsi="Calibri" w:cs="Calibri"/>
          <w:color w:val="000000"/>
        </w:rPr>
        <w:t>Through the management of museums, zoological and botanical gardens, nature reserves and conservation parks, the arts and recreation services industry is responsible for the preservation of our national heritage and history, as well as for the conservation</w:t>
      </w:r>
      <w:r>
        <w:rPr>
          <w:rFonts w:ascii="Calibri" w:eastAsia="Calibri" w:hAnsi="Calibri" w:cs="Calibri"/>
          <w:color w:val="000000"/>
        </w:rPr>
        <w:t xml:space="preserve"> of habitats and species. The industry also manages performing arts, sporting and physical recreation facilities and venues. The following sectors of the arts and recreation industry offer employment opportunities: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Creative and performing arts activities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G</w:t>
      </w:r>
      <w:r>
        <w:rPr>
          <w:rFonts w:ascii="Calibri" w:eastAsia="Calibri" w:hAnsi="Calibri" w:cs="Calibri"/>
          <w:color w:val="000000"/>
        </w:rPr>
        <w:t>ambling activities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Heritage activities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Sports and recreation activities</w:t>
      </w:r>
    </w:p>
    <w:p w:rsidR="00850F3E" w:rsidRDefault="00E22C21">
      <w:pPr>
        <w:spacing w:before="218" w:after="218" w:line="240" w:lineRule="auto"/>
      </w:pPr>
      <w:r>
        <w:rPr>
          <w:rFonts w:ascii="Calibri" w:eastAsia="Calibri" w:hAnsi="Calibri" w:cs="Calibri"/>
          <w:color w:val="000000"/>
        </w:rPr>
        <w:t xml:space="preserve">For more information visit </w:t>
      </w:r>
      <w:hyperlink r:id="rId165" w:anchor="/" w:history="1">
        <w:r>
          <w:rPr>
            <w:rFonts w:ascii="Calibri" w:eastAsia="Calibri" w:hAnsi="Calibri" w:cs="Calibri"/>
            <w:color w:val="0000CC"/>
            <w:u w:val="single"/>
          </w:rPr>
          <w:t>Myfuture</w:t>
        </w:r>
      </w:hyperlink>
      <w:r>
        <w:rPr>
          <w:rFonts w:ascii="Calibri" w:eastAsia="Calibri" w:hAnsi="Calibri" w:cs="Calibri"/>
          <w:color w:val="000000"/>
        </w:rPr>
        <w:t xml:space="preserve">. You can find out more about jobs on the Myfuture </w:t>
      </w:r>
      <w:r>
        <w:rPr>
          <w:rFonts w:ascii="Calibri" w:eastAsia="Calibri" w:hAnsi="Calibri" w:cs="Calibri"/>
          <w:color w:val="000000"/>
        </w:rPr>
        <w:t xml:space="preserve">website. If it is your first visit to the website you will have to register by clicking on </w:t>
      </w:r>
      <w:hyperlink r:id="rId166" w:history="1">
        <w:r>
          <w:rPr>
            <w:rFonts w:ascii="Calibri" w:eastAsia="Calibri" w:hAnsi="Calibri" w:cs="Calibri"/>
            <w:color w:val="0000CC"/>
            <w:u w:val="single"/>
          </w:rPr>
          <w:t>Get started now</w:t>
        </w:r>
      </w:hyperlink>
      <w:r>
        <w:rPr>
          <w:rFonts w:ascii="Calibri" w:eastAsia="Calibri" w:hAnsi="Calibri" w:cs="Calibri"/>
          <w:color w:val="000000"/>
        </w:rPr>
        <w:t xml:space="preserve"> to access job descriptions.</w:t>
      </w:r>
    </w:p>
    <w:p w:rsidR="00850F3E" w:rsidRDefault="00850F3E"/>
    <w:p w:rsidR="00850F3E" w:rsidRDefault="00E22C21">
      <w:pPr>
        <w:spacing w:before="199" w:after="199" w:line="240" w:lineRule="auto"/>
        <w:outlineLvl w:val="1"/>
      </w:pPr>
      <w:bookmarkStart w:id="31" w:name="_Toc536606919"/>
      <w:r>
        <w:rPr>
          <w:rFonts w:ascii="Calibri" w:eastAsia="Calibri" w:hAnsi="Calibri" w:cs="Calibri"/>
          <w:b/>
          <w:bCs/>
          <w:color w:val="000000"/>
          <w:sz w:val="24"/>
          <w:szCs w:val="24"/>
          <w:u w:val="single"/>
        </w:rPr>
        <w:t>Interested in security or policing as a career?</w:t>
      </w:r>
      <w:bookmarkEnd w:id="31"/>
    </w:p>
    <w:p w:rsidR="00850F3E" w:rsidRDefault="00E22C21">
      <w:pPr>
        <w:spacing w:before="218" w:after="218" w:line="240" w:lineRule="auto"/>
      </w:pPr>
      <w:r>
        <w:rPr>
          <w:rFonts w:ascii="Calibri" w:eastAsia="Calibri" w:hAnsi="Calibri" w:cs="Calibri"/>
          <w:color w:val="000000"/>
        </w:rPr>
        <w:t>There are several employing organisations you can investigate. These include:</w:t>
      </w:r>
    </w:p>
    <w:p w:rsidR="00850F3E" w:rsidRDefault="00E22C21">
      <w:pPr>
        <w:numPr>
          <w:ilvl w:val="0"/>
          <w:numId w:val="1"/>
        </w:numPr>
        <w:spacing w:after="0" w:line="240" w:lineRule="auto"/>
        <w:rPr>
          <w:rFonts w:ascii="Calibri" w:eastAsia="Calibri" w:hAnsi="Calibri" w:cs="Calibri"/>
          <w:color w:val="000000"/>
        </w:rPr>
      </w:pPr>
      <w:hyperlink r:id="rId167" w:history="1">
        <w:r>
          <w:rPr>
            <w:rFonts w:ascii="Calibri" w:eastAsia="Calibri" w:hAnsi="Calibri" w:cs="Calibri"/>
            <w:color w:val="0000CC"/>
            <w:u w:val="single"/>
          </w:rPr>
          <w:t>Queensland Police Recruiting</w:t>
        </w:r>
      </w:hyperlink>
    </w:p>
    <w:p w:rsidR="00850F3E" w:rsidRDefault="00E22C21">
      <w:pPr>
        <w:numPr>
          <w:ilvl w:val="0"/>
          <w:numId w:val="1"/>
        </w:numPr>
        <w:spacing w:after="0" w:line="240" w:lineRule="auto"/>
        <w:rPr>
          <w:rFonts w:ascii="Calibri" w:eastAsia="Calibri" w:hAnsi="Calibri" w:cs="Calibri"/>
          <w:color w:val="000000"/>
        </w:rPr>
      </w:pPr>
      <w:hyperlink r:id="rId168" w:history="1">
        <w:r>
          <w:rPr>
            <w:rFonts w:ascii="Calibri" w:eastAsia="Calibri" w:hAnsi="Calibri" w:cs="Calibri"/>
            <w:color w:val="0000CC"/>
            <w:u w:val="single"/>
          </w:rPr>
          <w:t>Australian Federal Police</w:t>
        </w:r>
      </w:hyperlink>
    </w:p>
    <w:p w:rsidR="00850F3E" w:rsidRDefault="00E22C21">
      <w:pPr>
        <w:numPr>
          <w:ilvl w:val="0"/>
          <w:numId w:val="1"/>
        </w:numPr>
        <w:spacing w:after="0" w:line="240" w:lineRule="auto"/>
        <w:rPr>
          <w:rFonts w:ascii="Calibri" w:eastAsia="Calibri" w:hAnsi="Calibri" w:cs="Calibri"/>
          <w:color w:val="000000"/>
        </w:rPr>
      </w:pPr>
      <w:hyperlink r:id="rId169" w:history="1">
        <w:r>
          <w:rPr>
            <w:rFonts w:ascii="Calibri" w:eastAsia="Calibri" w:hAnsi="Calibri" w:cs="Calibri"/>
            <w:color w:val="0000CC"/>
            <w:u w:val="single"/>
          </w:rPr>
          <w:t>Australian Defence Force</w:t>
        </w:r>
      </w:hyperlink>
    </w:p>
    <w:p w:rsidR="00850F3E" w:rsidRDefault="00E22C21">
      <w:pPr>
        <w:numPr>
          <w:ilvl w:val="0"/>
          <w:numId w:val="1"/>
        </w:numPr>
        <w:spacing w:after="0" w:line="240" w:lineRule="auto"/>
        <w:rPr>
          <w:rFonts w:ascii="Calibri" w:eastAsia="Calibri" w:hAnsi="Calibri" w:cs="Calibri"/>
          <w:color w:val="000000"/>
        </w:rPr>
      </w:pPr>
      <w:hyperlink r:id="rId170" w:history="1">
        <w:r>
          <w:rPr>
            <w:rFonts w:ascii="Calibri" w:eastAsia="Calibri" w:hAnsi="Calibri" w:cs="Calibri"/>
            <w:color w:val="0000CC"/>
            <w:u w:val="single"/>
          </w:rPr>
          <w:t>Australian Secret Intelligence Service</w:t>
        </w:r>
      </w:hyperlink>
    </w:p>
    <w:p w:rsidR="00850F3E" w:rsidRDefault="00E22C21">
      <w:pPr>
        <w:numPr>
          <w:ilvl w:val="0"/>
          <w:numId w:val="1"/>
        </w:numPr>
        <w:spacing w:after="0" w:line="240" w:lineRule="auto"/>
        <w:rPr>
          <w:rFonts w:ascii="Calibri" w:eastAsia="Calibri" w:hAnsi="Calibri" w:cs="Calibri"/>
          <w:color w:val="000000"/>
        </w:rPr>
      </w:pPr>
      <w:hyperlink r:id="rId171" w:history="1">
        <w:r>
          <w:rPr>
            <w:rFonts w:ascii="Calibri" w:eastAsia="Calibri" w:hAnsi="Calibri" w:cs="Calibri"/>
            <w:color w:val="0000CC"/>
            <w:u w:val="single"/>
          </w:rPr>
          <w:t>Australian Security Intelligence Organisation</w:t>
        </w:r>
      </w:hyperlink>
    </w:p>
    <w:p w:rsidR="00850F3E" w:rsidRDefault="00E22C21">
      <w:pPr>
        <w:numPr>
          <w:ilvl w:val="0"/>
          <w:numId w:val="1"/>
        </w:numPr>
        <w:spacing w:after="0" w:line="240" w:lineRule="auto"/>
        <w:rPr>
          <w:rFonts w:ascii="Calibri" w:eastAsia="Calibri" w:hAnsi="Calibri" w:cs="Calibri"/>
          <w:color w:val="000000"/>
        </w:rPr>
      </w:pPr>
      <w:hyperlink r:id="rId172" w:history="1">
        <w:r>
          <w:rPr>
            <w:rFonts w:ascii="Calibri" w:eastAsia="Calibri" w:hAnsi="Calibri" w:cs="Calibri"/>
            <w:color w:val="0000CC"/>
            <w:u w:val="single"/>
          </w:rPr>
          <w:t>Australian Border Force</w:t>
        </w:r>
      </w:hyperlink>
    </w:p>
    <w:p w:rsidR="00850F3E" w:rsidRDefault="00E22C21">
      <w:pPr>
        <w:numPr>
          <w:ilvl w:val="0"/>
          <w:numId w:val="1"/>
        </w:numPr>
        <w:spacing w:after="0" w:line="240" w:lineRule="auto"/>
        <w:rPr>
          <w:rFonts w:ascii="Calibri" w:eastAsia="Calibri" w:hAnsi="Calibri" w:cs="Calibri"/>
          <w:color w:val="000000"/>
        </w:rPr>
      </w:pPr>
      <w:hyperlink r:id="rId173" w:history="1">
        <w:r>
          <w:rPr>
            <w:rFonts w:ascii="Calibri" w:eastAsia="Calibri" w:hAnsi="Calibri" w:cs="Calibri"/>
            <w:color w:val="0000CC"/>
            <w:u w:val="single"/>
          </w:rPr>
          <w:t>Queensland Corrective Services</w:t>
        </w:r>
      </w:hyperlink>
    </w:p>
    <w:p w:rsidR="00850F3E" w:rsidRDefault="00E22C21">
      <w:pPr>
        <w:numPr>
          <w:ilvl w:val="0"/>
          <w:numId w:val="1"/>
        </w:numPr>
        <w:spacing w:after="0" w:line="240" w:lineRule="auto"/>
        <w:rPr>
          <w:rFonts w:ascii="Calibri" w:eastAsia="Calibri" w:hAnsi="Calibri" w:cs="Calibri"/>
          <w:color w:val="000000"/>
        </w:rPr>
      </w:pPr>
      <w:hyperlink r:id="rId174" w:history="1">
        <w:r>
          <w:rPr>
            <w:rFonts w:ascii="Calibri" w:eastAsia="Calibri" w:hAnsi="Calibri" w:cs="Calibri"/>
            <w:color w:val="0000CC"/>
            <w:u w:val="single"/>
          </w:rPr>
          <w:t>Queensland Boating and Fisheries Patrol</w:t>
        </w:r>
      </w:hyperlink>
    </w:p>
    <w:p w:rsidR="00850F3E" w:rsidRDefault="00E22C21">
      <w:pPr>
        <w:spacing w:before="218" w:after="218" w:line="240" w:lineRule="auto"/>
      </w:pPr>
      <w:r>
        <w:rPr>
          <w:rFonts w:ascii="Calibri" w:eastAsia="Calibri" w:hAnsi="Calibri" w:cs="Calibri"/>
          <w:color w:val="000000"/>
        </w:rPr>
        <w:t>When you are exploring these websites, you can investigate:</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What are the jobs (and job titles) used by the organisation?</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What are the duties undertaken</w:t>
      </w:r>
      <w:r>
        <w:rPr>
          <w:rFonts w:ascii="Calibri" w:eastAsia="Calibri" w:hAnsi="Calibri" w:cs="Calibri"/>
          <w:color w:val="000000"/>
        </w:rPr>
        <w:t xml:space="preserve"> in these jobs?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Entry requirements – age, education level, tests required, physical/medical requirements, criminal checks, drivers licence, etc.</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If you get the job, do you have to live away from home?</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Do they recommend you do specific university or TAFE co</w:t>
      </w:r>
      <w:r>
        <w:rPr>
          <w:rFonts w:ascii="Calibri" w:eastAsia="Calibri" w:hAnsi="Calibri" w:cs="Calibri"/>
          <w:color w:val="000000"/>
        </w:rPr>
        <w:t>urses?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Would having a second language be an advantage?</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What is the recruitment process?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Frequently Asked Questions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Can you contact the organisation by email from the website for other questions you might have?</w:t>
      </w:r>
    </w:p>
    <w:p w:rsidR="00850F3E" w:rsidRDefault="00E22C21">
      <w:pPr>
        <w:spacing w:before="218" w:after="218" w:line="240" w:lineRule="auto"/>
      </w:pPr>
      <w:r>
        <w:rPr>
          <w:rFonts w:ascii="Calibri" w:eastAsia="Calibri" w:hAnsi="Calibri" w:cs="Calibri"/>
          <w:color w:val="000000"/>
        </w:rPr>
        <w:t>It’s important for you to speak with your School Guidance Officer/Counsellor if you find the information difficult to find or understand. They will be your first step to gaining more information or suggestions about a career within the services.</w:t>
      </w:r>
    </w:p>
    <w:p w:rsidR="00850F3E" w:rsidRDefault="00850F3E"/>
    <w:p w:rsidR="00850F3E" w:rsidRDefault="00E22C21">
      <w:pPr>
        <w:spacing w:before="199" w:after="199" w:line="240" w:lineRule="auto"/>
        <w:outlineLvl w:val="1"/>
      </w:pPr>
      <w:bookmarkStart w:id="32" w:name="_Toc536606920"/>
      <w:r>
        <w:rPr>
          <w:rFonts w:ascii="Calibri" w:eastAsia="Calibri" w:hAnsi="Calibri" w:cs="Calibri"/>
          <w:b/>
          <w:bCs/>
          <w:color w:val="000000"/>
          <w:sz w:val="24"/>
          <w:szCs w:val="24"/>
          <w:u w:val="single"/>
        </w:rPr>
        <w:t>Jobs that</w:t>
      </w:r>
      <w:r>
        <w:rPr>
          <w:rFonts w:ascii="Calibri" w:eastAsia="Calibri" w:hAnsi="Calibri" w:cs="Calibri"/>
          <w:b/>
          <w:bCs/>
          <w:color w:val="000000"/>
          <w:sz w:val="24"/>
          <w:szCs w:val="24"/>
          <w:u w:val="single"/>
        </w:rPr>
        <w:t xml:space="preserve"> did not exist 10 years ago</w:t>
      </w:r>
      <w:bookmarkEnd w:id="32"/>
    </w:p>
    <w:p w:rsidR="00850F3E" w:rsidRDefault="00E22C21">
      <w:pPr>
        <w:spacing w:before="218" w:after="218" w:line="240" w:lineRule="auto"/>
      </w:pPr>
      <w:r>
        <w:rPr>
          <w:rFonts w:ascii="Calibri" w:eastAsia="Calibri" w:hAnsi="Calibri" w:cs="Calibri"/>
          <w:color w:val="000000"/>
        </w:rPr>
        <w:t xml:space="preserve">People talk about how jobs are ‘invented’ all the time … but what are they? </w:t>
      </w:r>
      <w:hyperlink r:id="rId175" w:history="1">
        <w:r>
          <w:rPr>
            <w:rFonts w:ascii="Calibri" w:eastAsia="Calibri" w:hAnsi="Calibri" w:cs="Calibri"/>
            <w:color w:val="0000CC"/>
            <w:u w:val="single"/>
          </w:rPr>
          <w:t>Career Profiles</w:t>
        </w:r>
      </w:hyperlink>
      <w:r>
        <w:rPr>
          <w:rFonts w:ascii="Calibri" w:eastAsia="Calibri" w:hAnsi="Calibri" w:cs="Calibri"/>
          <w:color w:val="000000"/>
        </w:rPr>
        <w:t xml:space="preserve"> is a career and job search guide that has a list of some of the jobs that did not exist 10 years ago. They are:</w:t>
      </w:r>
    </w:p>
    <w:p w:rsidR="00850F3E" w:rsidRDefault="00E22C21">
      <w:pPr>
        <w:numPr>
          <w:ilvl w:val="0"/>
          <w:numId w:val="1"/>
        </w:numPr>
        <w:spacing w:after="0" w:line="240" w:lineRule="auto"/>
        <w:rPr>
          <w:rFonts w:ascii="Calibri" w:eastAsia="Calibri" w:hAnsi="Calibri" w:cs="Calibri"/>
          <w:color w:val="000000"/>
        </w:rPr>
      </w:pPr>
      <w:hyperlink r:id="rId176" w:history="1">
        <w:r>
          <w:rPr>
            <w:rFonts w:ascii="Calibri" w:eastAsia="Calibri" w:hAnsi="Calibri" w:cs="Calibri"/>
            <w:color w:val="0000CC"/>
            <w:u w:val="single"/>
          </w:rPr>
          <w:t>EV Engineers</w:t>
        </w:r>
      </w:hyperlink>
      <w:r>
        <w:rPr>
          <w:rFonts w:ascii="Calibri" w:eastAsia="Calibri" w:hAnsi="Calibri" w:cs="Calibri"/>
          <w:color w:val="000000"/>
        </w:rPr>
        <w:t xml:space="preserve"> - Electric car engineers work on bui</w:t>
      </w:r>
      <w:r>
        <w:rPr>
          <w:rFonts w:ascii="Calibri" w:eastAsia="Calibri" w:hAnsi="Calibri" w:cs="Calibri"/>
          <w:color w:val="000000"/>
        </w:rPr>
        <w:t>lding and maintaining electric cars.</w:t>
      </w:r>
    </w:p>
    <w:p w:rsidR="00850F3E" w:rsidRDefault="00E22C21">
      <w:pPr>
        <w:numPr>
          <w:ilvl w:val="0"/>
          <w:numId w:val="1"/>
        </w:numPr>
        <w:spacing w:after="0" w:line="240" w:lineRule="auto"/>
        <w:rPr>
          <w:rFonts w:ascii="Calibri" w:eastAsia="Calibri" w:hAnsi="Calibri" w:cs="Calibri"/>
          <w:color w:val="000000"/>
        </w:rPr>
      </w:pPr>
      <w:hyperlink r:id="rId177" w:history="1">
        <w:r>
          <w:rPr>
            <w:rFonts w:ascii="Calibri" w:eastAsia="Calibri" w:hAnsi="Calibri" w:cs="Calibri"/>
            <w:color w:val="0000CC"/>
            <w:u w:val="single"/>
          </w:rPr>
          <w:t>Mobile App Developers</w:t>
        </w:r>
      </w:hyperlink>
      <w:r>
        <w:rPr>
          <w:rFonts w:ascii="Calibri" w:eastAsia="Calibri" w:hAnsi="Calibri" w:cs="Calibri"/>
          <w:color w:val="000000"/>
        </w:rPr>
        <w:t xml:space="preserve"> - These developers must possess skills for working on projects that range from games to content managem</w:t>
      </w:r>
      <w:r>
        <w:rPr>
          <w:rFonts w:ascii="Calibri" w:eastAsia="Calibri" w:hAnsi="Calibri" w:cs="Calibri"/>
          <w:color w:val="000000"/>
        </w:rPr>
        <w:t>ent systems.</w:t>
      </w:r>
    </w:p>
    <w:p w:rsidR="00850F3E" w:rsidRDefault="00E22C21">
      <w:pPr>
        <w:numPr>
          <w:ilvl w:val="0"/>
          <w:numId w:val="1"/>
        </w:numPr>
        <w:spacing w:after="0" w:line="240" w:lineRule="auto"/>
        <w:rPr>
          <w:rFonts w:ascii="Calibri" w:eastAsia="Calibri" w:hAnsi="Calibri" w:cs="Calibri"/>
          <w:color w:val="000000"/>
        </w:rPr>
      </w:pPr>
      <w:hyperlink r:id="rId178" w:history="1">
        <w:r>
          <w:rPr>
            <w:rFonts w:ascii="Calibri" w:eastAsia="Calibri" w:hAnsi="Calibri" w:cs="Calibri"/>
            <w:color w:val="0000CC"/>
            <w:u w:val="single"/>
          </w:rPr>
          <w:t>Bitcoin Traders</w:t>
        </w:r>
      </w:hyperlink>
      <w:r>
        <w:rPr>
          <w:rFonts w:ascii="Calibri" w:eastAsia="Calibri" w:hAnsi="Calibri" w:cs="Calibri"/>
          <w:color w:val="000000"/>
        </w:rPr>
        <w:t xml:space="preserve"> – These traders trade is bitcoin on the internet where companies and business use bitcoin instead of traditional currencies.</w:t>
      </w:r>
    </w:p>
    <w:p w:rsidR="00850F3E" w:rsidRDefault="00E22C21">
      <w:pPr>
        <w:numPr>
          <w:ilvl w:val="0"/>
          <w:numId w:val="1"/>
        </w:numPr>
        <w:spacing w:after="0" w:line="240" w:lineRule="auto"/>
        <w:rPr>
          <w:rFonts w:ascii="Calibri" w:eastAsia="Calibri" w:hAnsi="Calibri" w:cs="Calibri"/>
          <w:color w:val="000000"/>
        </w:rPr>
      </w:pPr>
      <w:hyperlink r:id="rId179" w:history="1">
        <w:r>
          <w:rPr>
            <w:rFonts w:ascii="Calibri" w:eastAsia="Calibri" w:hAnsi="Calibri" w:cs="Calibri"/>
            <w:color w:val="0000CC"/>
            <w:u w:val="single"/>
          </w:rPr>
          <w:t>High Frequency Traders</w:t>
        </w:r>
      </w:hyperlink>
      <w:r>
        <w:rPr>
          <w:rFonts w:ascii="Calibri" w:eastAsia="Calibri" w:hAnsi="Calibri" w:cs="Calibri"/>
          <w:color w:val="000000"/>
        </w:rPr>
        <w:t xml:space="preserve"> - The method of trading utilizing computer-automated algorithmic software for trading assets and is called High Frequency Trading or HFT.</w:t>
      </w:r>
    </w:p>
    <w:p w:rsidR="00850F3E" w:rsidRDefault="00E22C21">
      <w:pPr>
        <w:numPr>
          <w:ilvl w:val="0"/>
          <w:numId w:val="1"/>
        </w:numPr>
        <w:spacing w:after="0" w:line="240" w:lineRule="auto"/>
        <w:rPr>
          <w:rFonts w:ascii="Calibri" w:eastAsia="Calibri" w:hAnsi="Calibri" w:cs="Calibri"/>
          <w:color w:val="000000"/>
        </w:rPr>
      </w:pPr>
      <w:hyperlink r:id="rId180" w:history="1">
        <w:r>
          <w:rPr>
            <w:rFonts w:ascii="Calibri" w:eastAsia="Calibri" w:hAnsi="Calibri" w:cs="Calibri"/>
            <w:color w:val="0000CC"/>
            <w:u w:val="single"/>
          </w:rPr>
          <w:t>Drone Engineers and Drone Operators</w:t>
        </w:r>
      </w:hyperlink>
      <w:r>
        <w:rPr>
          <w:rFonts w:ascii="Calibri" w:eastAsia="Calibri" w:hAnsi="Calibri" w:cs="Calibri"/>
          <w:color w:val="000000"/>
        </w:rPr>
        <w:t xml:space="preserve"> - Drones were created as a result of the technology wave created by the smartphone industry. Industry need people to fly and maintain d</w:t>
      </w:r>
      <w:r>
        <w:rPr>
          <w:rFonts w:ascii="Calibri" w:eastAsia="Calibri" w:hAnsi="Calibri" w:cs="Calibri"/>
          <w:color w:val="000000"/>
        </w:rPr>
        <w:t>rones.</w:t>
      </w:r>
    </w:p>
    <w:p w:rsidR="00850F3E" w:rsidRDefault="00E22C21">
      <w:pPr>
        <w:numPr>
          <w:ilvl w:val="0"/>
          <w:numId w:val="1"/>
        </w:numPr>
        <w:spacing w:after="0" w:line="240" w:lineRule="auto"/>
        <w:rPr>
          <w:rFonts w:ascii="Calibri" w:eastAsia="Calibri" w:hAnsi="Calibri" w:cs="Calibri"/>
          <w:color w:val="000000"/>
        </w:rPr>
      </w:pPr>
      <w:hyperlink r:id="rId181" w:history="1">
        <w:r>
          <w:rPr>
            <w:rFonts w:ascii="Calibri" w:eastAsia="Calibri" w:hAnsi="Calibri" w:cs="Calibri"/>
            <w:color w:val="0000CC"/>
            <w:u w:val="single"/>
          </w:rPr>
          <w:t>Social Media Manager</w:t>
        </w:r>
      </w:hyperlink>
      <w:r>
        <w:rPr>
          <w:rFonts w:ascii="Calibri" w:eastAsia="Calibri" w:hAnsi="Calibri" w:cs="Calibri"/>
          <w:color w:val="000000"/>
        </w:rPr>
        <w:t xml:space="preserve"> - Social media consultants or managers have become a necessity for all businesses to compete with their rivals.</w:t>
      </w:r>
    </w:p>
    <w:p w:rsidR="00850F3E" w:rsidRDefault="00850F3E"/>
    <w:p w:rsidR="00850F3E" w:rsidRDefault="00E22C21">
      <w:pPr>
        <w:spacing w:before="199" w:after="199" w:line="240" w:lineRule="auto"/>
        <w:outlineLvl w:val="1"/>
      </w:pPr>
      <w:bookmarkStart w:id="33" w:name="_Toc536606921"/>
      <w:r>
        <w:rPr>
          <w:rFonts w:ascii="Calibri" w:eastAsia="Calibri" w:hAnsi="Calibri" w:cs="Calibri"/>
          <w:b/>
          <w:bCs/>
          <w:color w:val="000000"/>
          <w:sz w:val="24"/>
          <w:szCs w:val="24"/>
          <w:u w:val="single"/>
        </w:rPr>
        <w:t>What do Physical Ther</w:t>
      </w:r>
      <w:r>
        <w:rPr>
          <w:rFonts w:ascii="Calibri" w:eastAsia="Calibri" w:hAnsi="Calibri" w:cs="Calibri"/>
          <w:b/>
          <w:bCs/>
          <w:color w:val="000000"/>
          <w:sz w:val="24"/>
          <w:szCs w:val="24"/>
          <w:u w:val="single"/>
        </w:rPr>
        <w:t>apist Assistants and Aids do?</w:t>
      </w:r>
      <w:bookmarkEnd w:id="33"/>
    </w:p>
    <w:p w:rsidR="00850F3E" w:rsidRDefault="00E22C21">
      <w:pPr>
        <w:spacing w:before="218" w:after="218" w:line="240" w:lineRule="auto"/>
      </w:pPr>
      <w:r>
        <w:rPr>
          <w:rFonts w:ascii="Calibri" w:eastAsia="Calibri" w:hAnsi="Calibri" w:cs="Calibri"/>
          <w:color w:val="000000"/>
        </w:rPr>
        <w:t xml:space="preserve">Physical therapist assistants work under the direction of a licensed physical therapist helping patients recovering from serious illnesses or injuries. Treatment is designed to alleviate pain, improve or recover movement, and </w:t>
      </w:r>
      <w:r>
        <w:rPr>
          <w:rFonts w:ascii="Calibri" w:eastAsia="Calibri" w:hAnsi="Calibri" w:cs="Calibri"/>
          <w:color w:val="000000"/>
        </w:rPr>
        <w:t>prevent permanent injuries. Physical therapist assistants may assist people recovering from serious accidents, heart attacks, strokes, head or spinal injuries, or immobility resulting from birth defects. They work in the following industries: physical ther</w:t>
      </w:r>
      <w:r>
        <w:rPr>
          <w:rFonts w:ascii="Calibri" w:eastAsia="Calibri" w:hAnsi="Calibri" w:cs="Calibri"/>
          <w:color w:val="000000"/>
        </w:rPr>
        <w:t>apy, speech therapy, audiology offices, state and private hospitals, retirement and nursing care facilities, home care services and doctors’ officers.</w:t>
      </w:r>
    </w:p>
    <w:p w:rsidR="00850F3E" w:rsidRDefault="00850F3E"/>
    <w:p w:rsidR="00850F3E" w:rsidRDefault="00E22C21">
      <w:r>
        <w:br w:type="page"/>
      </w:r>
    </w:p>
    <w:p w:rsidR="00850F3E" w:rsidRDefault="00E22C21">
      <w:pPr>
        <w:spacing w:before="10" w:after="10" w:line="240" w:lineRule="auto"/>
        <w:outlineLvl w:val="0"/>
      </w:pPr>
      <w:bookmarkStart w:id="34" w:name="_Toc536606922"/>
      <w:r>
        <w:rPr>
          <w:b/>
          <w:bCs/>
          <w:color w:val="FFFFFF"/>
          <w:sz w:val="2"/>
          <w:szCs w:val="2"/>
        </w:rPr>
        <w:t>Miscellaneous</w:t>
      </w:r>
      <w:bookmarkEnd w:id="34"/>
    </w:p>
    <w:p w:rsidR="00850F3E" w:rsidRDefault="00E22C21">
      <w:r>
        <w:rPr>
          <w:noProof/>
        </w:rPr>
        <w:drawing>
          <wp:inline distT="0" distB="0" distL="0" distR="0">
            <wp:extent cx="6192000" cy="1224000"/>
            <wp:effectExtent l="0" t="0" r="0" b="0"/>
            <wp:docPr id="40755930" name="name51685c4fcefe7e3ef"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182" cstate="print"/>
                    <a:stretch>
                      <a:fillRect/>
                    </a:stretch>
                  </pic:blipFill>
                  <pic:spPr>
                    <a:xfrm>
                      <a:off x="0" y="0"/>
                      <a:ext cx="6192000" cy="1224000"/>
                    </a:xfrm>
                    <a:prstGeom prst="rect">
                      <a:avLst/>
                    </a:prstGeom>
                    <a:ln w="0">
                      <a:noFill/>
                    </a:ln>
                  </pic:spPr>
                </pic:pic>
              </a:graphicData>
            </a:graphic>
          </wp:inline>
        </w:drawing>
      </w:r>
    </w:p>
    <w:p w:rsidR="00850F3E" w:rsidRDefault="00850F3E"/>
    <w:p w:rsidR="00850F3E" w:rsidRDefault="00E22C21">
      <w:pPr>
        <w:spacing w:before="199" w:after="199" w:line="240" w:lineRule="auto"/>
        <w:outlineLvl w:val="1"/>
      </w:pPr>
      <w:bookmarkStart w:id="35" w:name="_Toc536606923"/>
      <w:r>
        <w:rPr>
          <w:rFonts w:ascii="Calibri" w:eastAsia="Calibri" w:hAnsi="Calibri" w:cs="Calibri"/>
          <w:b/>
          <w:bCs/>
          <w:color w:val="000000"/>
          <w:sz w:val="24"/>
          <w:szCs w:val="24"/>
          <w:u w:val="single"/>
        </w:rPr>
        <w:t>Join the YMCA Queensland Youth Parliament</w:t>
      </w:r>
      <w:bookmarkEnd w:id="35"/>
    </w:p>
    <w:p w:rsidR="00850F3E" w:rsidRDefault="00E22C21">
      <w:pPr>
        <w:spacing w:before="218" w:after="218" w:line="240" w:lineRule="auto"/>
      </w:pPr>
      <w:r>
        <w:rPr>
          <w:rFonts w:ascii="Calibri" w:eastAsia="Calibri" w:hAnsi="Calibri" w:cs="Calibri"/>
          <w:color w:val="000000"/>
        </w:rPr>
        <w:t>Are you interested in community issues? The</w:t>
      </w:r>
      <w:r>
        <w:rPr>
          <w:rFonts w:ascii="Calibri" w:eastAsia="Calibri" w:hAnsi="Calibri" w:cs="Calibri"/>
          <w:color w:val="000000"/>
        </w:rPr>
        <w:t xml:space="preserve">n you might be interested in joining the </w:t>
      </w:r>
      <w:hyperlink r:id="rId183" w:history="1">
        <w:r>
          <w:rPr>
            <w:rFonts w:ascii="Calibri" w:eastAsia="Calibri" w:hAnsi="Calibri" w:cs="Calibri"/>
            <w:color w:val="0000CC"/>
            <w:u w:val="single"/>
          </w:rPr>
          <w:t>YMCA Queensland Youth Parliament (QYP)</w:t>
        </w:r>
      </w:hyperlink>
      <w:r>
        <w:rPr>
          <w:rFonts w:ascii="Calibri" w:eastAsia="Calibri" w:hAnsi="Calibri" w:cs="Calibri"/>
          <w:color w:val="000000"/>
        </w:rPr>
        <w:t>. The program is wholly run by an executive team, all under the age of 25; truly making it a program by young people, for young people. If you are between 15 and 25 years of age, you are invited to nominate. Nominations for the 2019 program opened on the 2</w:t>
      </w:r>
      <w:r>
        <w:rPr>
          <w:rFonts w:ascii="Calibri" w:eastAsia="Calibri" w:hAnsi="Calibri" w:cs="Calibri"/>
          <w:color w:val="000000"/>
        </w:rPr>
        <w:t>8 January 2019 and close on 17 February 2019.</w:t>
      </w:r>
    </w:p>
    <w:tbl>
      <w:tblPr>
        <w:tblStyle w:val="NormalTablePHPDOCX"/>
        <w:tblW w:w="0" w:type="auto"/>
        <w:tblCellSpacing w:w="30" w:type="dxa"/>
        <w:tblInd w:w="168" w:type="dxa"/>
        <w:tblLook w:val="04A0" w:firstRow="1" w:lastRow="0" w:firstColumn="1" w:lastColumn="0" w:noHBand="0" w:noVBand="1"/>
      </w:tblPr>
      <w:tblGrid>
        <w:gridCol w:w="2640"/>
        <w:gridCol w:w="7140"/>
      </w:tblGrid>
      <w:tr w:rsidR="00850F3E">
        <w:trPr>
          <w:tblCellSpacing w:w="30" w:type="dxa"/>
        </w:trPr>
        <w:tc>
          <w:tcPr>
            <w:tcW w:w="0" w:type="auto"/>
            <w:gridSpan w:val="2"/>
            <w:tcMar>
              <w:top w:w="15" w:type="dxa"/>
              <w:bottom w:w="15" w:type="dxa"/>
            </w:tcMar>
            <w:vAlign w:val="center"/>
          </w:tcPr>
          <w:p w:rsidR="00850F3E" w:rsidRDefault="00E22C21">
            <w:pPr>
              <w:spacing w:after="0" w:line="240" w:lineRule="auto"/>
            </w:pPr>
            <w:r>
              <w:rPr>
                <w:rFonts w:ascii="Calibri" w:eastAsia="Calibri" w:hAnsi="Calibri" w:cs="Calibri"/>
                <w:b/>
                <w:bCs/>
                <w:color w:val="000000"/>
                <w:position w:val="-3"/>
                <w:sz w:val="20"/>
                <w:szCs w:val="20"/>
              </w:rPr>
              <w:t>Upcoming Events:</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29/01/2019</w:t>
            </w:r>
          </w:p>
        </w:tc>
        <w:tc>
          <w:tcPr>
            <w:tcW w:w="7050" w:type="dxa"/>
            <w:tcMar>
              <w:top w:w="15" w:type="dxa"/>
              <w:bottom w:w="15" w:type="dxa"/>
            </w:tcMar>
          </w:tcPr>
          <w:p w:rsidR="00850F3E" w:rsidRDefault="00E22C21">
            <w:pPr>
              <w:spacing w:after="0" w:line="240" w:lineRule="auto"/>
              <w:textAlignment w:val="top"/>
            </w:pPr>
            <w:hyperlink r:id="rId184" w:history="1">
              <w:r>
                <w:rPr>
                  <w:rFonts w:ascii="Calibri" w:eastAsia="Calibri" w:hAnsi="Calibri" w:cs="Calibri"/>
                  <w:color w:val="0000CC"/>
                  <w:sz w:val="20"/>
                  <w:szCs w:val="20"/>
                  <w:u w:val="single"/>
                </w:rPr>
                <w:t>29/01/2019 YMCA Queensland Youth Parliament Online</w:t>
              </w:r>
            </w:hyperlink>
          </w:p>
        </w:tc>
      </w:tr>
    </w:tbl>
    <w:p w:rsidR="00850F3E" w:rsidRDefault="00850F3E"/>
    <w:p w:rsidR="00850F3E" w:rsidRDefault="00E22C21">
      <w:pPr>
        <w:spacing w:before="199" w:after="199" w:line="240" w:lineRule="auto"/>
        <w:outlineLvl w:val="1"/>
      </w:pPr>
      <w:bookmarkStart w:id="36" w:name="_Toc536606924"/>
      <w:r>
        <w:rPr>
          <w:rFonts w:ascii="Calibri" w:eastAsia="Calibri" w:hAnsi="Calibri" w:cs="Calibri"/>
          <w:b/>
          <w:bCs/>
          <w:color w:val="000000"/>
          <w:sz w:val="24"/>
          <w:szCs w:val="24"/>
          <w:u w:val="single"/>
        </w:rPr>
        <w:t>Oxford and Cambridge Summer Academy</w:t>
      </w:r>
      <w:bookmarkEnd w:id="36"/>
    </w:p>
    <w:p w:rsidR="00850F3E" w:rsidRDefault="00E22C21">
      <w:pPr>
        <w:spacing w:before="218" w:after="218" w:line="240" w:lineRule="auto"/>
      </w:pPr>
      <w:r>
        <w:rPr>
          <w:rFonts w:ascii="Calibri" w:eastAsia="Calibri" w:hAnsi="Calibri" w:cs="Calibri"/>
          <w:color w:val="000000"/>
        </w:rPr>
        <w:t xml:space="preserve">This program is for students aged 14 to 19 years who are interested in a short study experience at Oxford or Cambridge Universities in the United Kingdom. Several sessions of the program are offered during July and August in 2019. Find out more at the </w:t>
      </w:r>
      <w:hyperlink r:id="rId185" w:history="1">
        <w:r>
          <w:rPr>
            <w:rFonts w:ascii="Calibri" w:eastAsia="Calibri" w:hAnsi="Calibri" w:cs="Calibri"/>
            <w:color w:val="0000CC"/>
            <w:u w:val="single"/>
          </w:rPr>
          <w:t>Oxford and Cambridge Summer Academy website</w:t>
        </w:r>
      </w:hyperlink>
      <w:r>
        <w:rPr>
          <w:rFonts w:ascii="Calibri" w:eastAsia="Calibri" w:hAnsi="Calibri" w:cs="Calibri"/>
          <w:color w:val="000000"/>
        </w:rPr>
        <w:t>.</w:t>
      </w:r>
    </w:p>
    <w:p w:rsidR="00850F3E" w:rsidRDefault="00850F3E"/>
    <w:p w:rsidR="00850F3E" w:rsidRDefault="00E22C21">
      <w:pPr>
        <w:spacing w:before="199" w:after="199" w:line="240" w:lineRule="auto"/>
        <w:outlineLvl w:val="1"/>
      </w:pPr>
      <w:bookmarkStart w:id="37" w:name="_Toc536606925"/>
      <w:r>
        <w:rPr>
          <w:rFonts w:ascii="Calibri" w:eastAsia="Calibri" w:hAnsi="Calibri" w:cs="Calibri"/>
          <w:b/>
          <w:bCs/>
          <w:color w:val="000000"/>
          <w:sz w:val="24"/>
          <w:szCs w:val="24"/>
          <w:u w:val="single"/>
        </w:rPr>
        <w:t>The Engineering Link Group Projects</w:t>
      </w:r>
      <w:bookmarkEnd w:id="37"/>
    </w:p>
    <w:p w:rsidR="00850F3E" w:rsidRDefault="00E22C21">
      <w:pPr>
        <w:spacing w:before="218" w:after="218" w:line="240" w:lineRule="auto"/>
      </w:pPr>
      <w:hyperlink r:id="rId186" w:history="1">
        <w:r>
          <w:rPr>
            <w:rFonts w:ascii="Calibri" w:eastAsia="Calibri" w:hAnsi="Calibri" w:cs="Calibri"/>
            <w:color w:val="0000CC"/>
            <w:u w:val="single"/>
          </w:rPr>
          <w:t>The Engineering Link Group</w:t>
        </w:r>
      </w:hyperlink>
      <w:r>
        <w:rPr>
          <w:rFonts w:ascii="Calibri" w:eastAsia="Calibri" w:hAnsi="Calibri" w:cs="Calibri"/>
          <w:color w:val="000000"/>
        </w:rPr>
        <w:t xml:space="preserve">, together with host universities, invite students </w:t>
      </w:r>
      <w:r>
        <w:rPr>
          <w:rFonts w:ascii="Calibri" w:eastAsia="Calibri" w:hAnsi="Calibri" w:cs="Calibri"/>
          <w:color w:val="000000"/>
        </w:rPr>
        <w:t xml:space="preserve">in Years 10 – 12 who are interested in learning about engineering to participate in one of the Engineering Link Projects (ELPs) to be run in Queensland this year. Visit the </w:t>
      </w:r>
      <w:hyperlink r:id="rId187" w:history="1">
        <w:r>
          <w:rPr>
            <w:rFonts w:ascii="Calibri" w:eastAsia="Calibri" w:hAnsi="Calibri" w:cs="Calibri"/>
            <w:color w:val="0000CC"/>
            <w:u w:val="single"/>
          </w:rPr>
          <w:t>website</w:t>
        </w:r>
      </w:hyperlink>
      <w:r>
        <w:rPr>
          <w:rFonts w:ascii="Calibri" w:eastAsia="Calibri" w:hAnsi="Calibri" w:cs="Calibri"/>
          <w:color w:val="000000"/>
        </w:rPr>
        <w:t xml:space="preserve"> for information about ELPs</w:t>
      </w:r>
      <w:r>
        <w:rPr>
          <w:rFonts w:ascii="Calibri" w:eastAsia="Calibri" w:hAnsi="Calibri" w:cs="Calibri"/>
          <w:color w:val="000000"/>
        </w:rPr>
        <w:t>, register to attend and to sign up for updates. The dates and venues for the 2019 ELPs are:</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1 &amp; 2 July 2019 - CQ Engineering Link Project – CQUniversity, Rockhampton</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4 &amp; 5 July 2019 - SQ Engineering Link Project – Queensland University of Technology, Brisbane</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18 &amp; 19 July 2019 - NQ Engineering Link Project – James Cook University, Townsville</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15 &amp; 16 July 2019 - FNQ Engineering Link Project – James Cook University, Cair</w:t>
      </w:r>
      <w:r>
        <w:rPr>
          <w:rFonts w:ascii="Calibri" w:eastAsia="Calibri" w:hAnsi="Calibri" w:cs="Calibri"/>
          <w:color w:val="000000"/>
        </w:rPr>
        <w:t>ns.</w:t>
      </w:r>
    </w:p>
    <w:p w:rsidR="00850F3E" w:rsidRDefault="00E22C21">
      <w:pPr>
        <w:spacing w:before="218" w:after="218" w:line="240" w:lineRule="auto"/>
      </w:pPr>
      <w:r>
        <w:rPr>
          <w:rFonts w:ascii="Calibri" w:eastAsia="Calibri" w:hAnsi="Calibri" w:cs="Calibri"/>
          <w:color w:val="000000"/>
        </w:rPr>
        <w:t> </w:t>
      </w:r>
    </w:p>
    <w:p w:rsidR="00850F3E" w:rsidRDefault="00E22C21">
      <w:pPr>
        <w:spacing w:before="218" w:after="218" w:line="240" w:lineRule="auto"/>
      </w:pPr>
      <w:r>
        <w:rPr>
          <w:rFonts w:ascii="Calibri" w:eastAsia="Calibri" w:hAnsi="Calibri" w:cs="Calibri"/>
          <w:color w:val="000000"/>
        </w:rPr>
        <w:t>STEM-Sell:</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21 May 2019 – Cairns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23 May 2019 – Townsville</w:t>
      </w:r>
    </w:p>
    <w:p w:rsidR="00850F3E" w:rsidRDefault="00E22C21">
      <w:pPr>
        <w:spacing w:before="218" w:after="218" w:line="240" w:lineRule="auto"/>
      </w:pPr>
      <w:r>
        <w:rPr>
          <w:rFonts w:ascii="Calibri" w:eastAsia="Calibri" w:hAnsi="Calibri" w:cs="Calibri"/>
          <w:color w:val="000000"/>
        </w:rPr>
        <w:t> </w:t>
      </w:r>
    </w:p>
    <w:tbl>
      <w:tblPr>
        <w:tblStyle w:val="NormalTablePHPDOCX"/>
        <w:tblW w:w="0" w:type="auto"/>
        <w:tblCellSpacing w:w="30" w:type="dxa"/>
        <w:tblInd w:w="168" w:type="dxa"/>
        <w:tblLook w:val="04A0" w:firstRow="1" w:lastRow="0" w:firstColumn="1" w:lastColumn="0" w:noHBand="0" w:noVBand="1"/>
      </w:tblPr>
      <w:tblGrid>
        <w:gridCol w:w="2640"/>
        <w:gridCol w:w="7140"/>
      </w:tblGrid>
      <w:tr w:rsidR="00850F3E">
        <w:trPr>
          <w:tblCellSpacing w:w="30" w:type="dxa"/>
        </w:trPr>
        <w:tc>
          <w:tcPr>
            <w:tcW w:w="0" w:type="auto"/>
            <w:gridSpan w:val="2"/>
            <w:tcMar>
              <w:top w:w="15" w:type="dxa"/>
              <w:bottom w:w="15" w:type="dxa"/>
            </w:tcMar>
            <w:vAlign w:val="center"/>
          </w:tcPr>
          <w:p w:rsidR="00850F3E" w:rsidRDefault="00E22C21">
            <w:pPr>
              <w:spacing w:after="0" w:line="240" w:lineRule="auto"/>
            </w:pPr>
            <w:r>
              <w:rPr>
                <w:rFonts w:ascii="Calibri" w:eastAsia="Calibri" w:hAnsi="Calibri" w:cs="Calibri"/>
                <w:b/>
                <w:bCs/>
                <w:color w:val="000000"/>
                <w:position w:val="-3"/>
                <w:sz w:val="20"/>
                <w:szCs w:val="20"/>
              </w:rPr>
              <w:t>Upcoming Events:</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21/05/2019</w:t>
            </w:r>
          </w:p>
        </w:tc>
        <w:tc>
          <w:tcPr>
            <w:tcW w:w="7050" w:type="dxa"/>
            <w:tcMar>
              <w:top w:w="15" w:type="dxa"/>
              <w:bottom w:w="15" w:type="dxa"/>
            </w:tcMar>
          </w:tcPr>
          <w:p w:rsidR="00850F3E" w:rsidRDefault="00E22C21">
            <w:pPr>
              <w:spacing w:after="0" w:line="240" w:lineRule="auto"/>
              <w:textAlignment w:val="top"/>
            </w:pPr>
            <w:hyperlink r:id="rId188" w:history="1">
              <w:r>
                <w:rPr>
                  <w:rFonts w:ascii="Calibri" w:eastAsia="Calibri" w:hAnsi="Calibri" w:cs="Calibri"/>
                  <w:color w:val="0000CC"/>
                  <w:sz w:val="20"/>
                  <w:szCs w:val="20"/>
                  <w:u w:val="single"/>
                </w:rPr>
                <w:t>STEM -Sell</w:t>
              </w:r>
            </w:hyperlink>
            <w:r>
              <w:rPr>
                <w:rFonts w:ascii="Calibri" w:eastAsia="Calibri" w:hAnsi="Calibri" w:cs="Calibri"/>
                <w:i/>
                <w:iCs/>
                <w:color w:val="000000"/>
                <w:sz w:val="20"/>
                <w:szCs w:val="20"/>
              </w:rPr>
              <w:br/>
              <w:t>Cairns</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23/05/2019</w:t>
            </w:r>
          </w:p>
        </w:tc>
        <w:tc>
          <w:tcPr>
            <w:tcW w:w="7050" w:type="dxa"/>
            <w:tcMar>
              <w:top w:w="15" w:type="dxa"/>
              <w:bottom w:w="15" w:type="dxa"/>
            </w:tcMar>
          </w:tcPr>
          <w:p w:rsidR="00850F3E" w:rsidRDefault="00E22C21">
            <w:pPr>
              <w:spacing w:after="0" w:line="240" w:lineRule="auto"/>
              <w:textAlignment w:val="top"/>
            </w:pPr>
            <w:hyperlink r:id="rId189" w:history="1">
              <w:r>
                <w:rPr>
                  <w:rFonts w:ascii="Calibri" w:eastAsia="Calibri" w:hAnsi="Calibri" w:cs="Calibri"/>
                  <w:color w:val="0000CC"/>
                  <w:sz w:val="20"/>
                  <w:szCs w:val="20"/>
                  <w:u w:val="single"/>
                </w:rPr>
                <w:t>Stem-Sell</w:t>
              </w:r>
            </w:hyperlink>
            <w:r>
              <w:rPr>
                <w:rFonts w:ascii="Calibri" w:eastAsia="Calibri" w:hAnsi="Calibri" w:cs="Calibri"/>
                <w:i/>
                <w:iCs/>
                <w:color w:val="000000"/>
                <w:sz w:val="20"/>
                <w:szCs w:val="20"/>
              </w:rPr>
              <w:br/>
              <w:t>Townsville</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01/07/2019 to 02/07/2019</w:t>
            </w:r>
          </w:p>
        </w:tc>
        <w:tc>
          <w:tcPr>
            <w:tcW w:w="7050" w:type="dxa"/>
            <w:tcMar>
              <w:top w:w="15" w:type="dxa"/>
              <w:bottom w:w="15" w:type="dxa"/>
            </w:tcMar>
          </w:tcPr>
          <w:p w:rsidR="00850F3E" w:rsidRDefault="00E22C21">
            <w:pPr>
              <w:spacing w:after="0" w:line="240" w:lineRule="auto"/>
              <w:textAlignment w:val="top"/>
            </w:pPr>
            <w:hyperlink r:id="rId190" w:history="1">
              <w:r>
                <w:rPr>
                  <w:rFonts w:ascii="Calibri" w:eastAsia="Calibri" w:hAnsi="Calibri" w:cs="Calibri"/>
                  <w:color w:val="0000CC"/>
                  <w:sz w:val="20"/>
                  <w:szCs w:val="20"/>
                  <w:u w:val="single"/>
                </w:rPr>
                <w:t>Central Queensland Engineering Link Project</w:t>
              </w:r>
            </w:hyperlink>
            <w:r>
              <w:rPr>
                <w:rFonts w:ascii="Calibri" w:eastAsia="Calibri" w:hAnsi="Calibri" w:cs="Calibri"/>
                <w:i/>
                <w:iCs/>
                <w:color w:val="000000"/>
                <w:sz w:val="20"/>
                <w:szCs w:val="20"/>
              </w:rPr>
              <w:br/>
              <w:t>Rockhampton, QLD</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04/07/2019 to 05/07/2019</w:t>
            </w:r>
          </w:p>
        </w:tc>
        <w:tc>
          <w:tcPr>
            <w:tcW w:w="7050" w:type="dxa"/>
            <w:tcMar>
              <w:top w:w="15" w:type="dxa"/>
              <w:bottom w:w="15" w:type="dxa"/>
            </w:tcMar>
          </w:tcPr>
          <w:p w:rsidR="00850F3E" w:rsidRDefault="00E22C21">
            <w:pPr>
              <w:spacing w:after="0" w:line="240" w:lineRule="auto"/>
              <w:textAlignment w:val="top"/>
            </w:pPr>
            <w:hyperlink r:id="rId191" w:history="1">
              <w:r>
                <w:rPr>
                  <w:rFonts w:ascii="Calibri" w:eastAsia="Calibri" w:hAnsi="Calibri" w:cs="Calibri"/>
                  <w:color w:val="0000CC"/>
                  <w:sz w:val="20"/>
                  <w:szCs w:val="20"/>
                  <w:u w:val="single"/>
                </w:rPr>
                <w:t>South Queensland Engineering Link Project</w:t>
              </w:r>
            </w:hyperlink>
            <w:r>
              <w:rPr>
                <w:rFonts w:ascii="Calibri" w:eastAsia="Calibri" w:hAnsi="Calibri" w:cs="Calibri"/>
                <w:i/>
                <w:iCs/>
                <w:color w:val="000000"/>
                <w:sz w:val="20"/>
                <w:szCs w:val="20"/>
              </w:rPr>
              <w:br/>
              <w:t>Brisbane, QL</w:t>
            </w:r>
            <w:r>
              <w:rPr>
                <w:rFonts w:ascii="Calibri" w:eastAsia="Calibri" w:hAnsi="Calibri" w:cs="Calibri"/>
                <w:i/>
                <w:iCs/>
                <w:color w:val="000000"/>
                <w:sz w:val="20"/>
                <w:szCs w:val="20"/>
              </w:rPr>
              <w:t>D</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15/07/2019 to 16/07/2019</w:t>
            </w:r>
          </w:p>
        </w:tc>
        <w:tc>
          <w:tcPr>
            <w:tcW w:w="7050" w:type="dxa"/>
            <w:tcMar>
              <w:top w:w="15" w:type="dxa"/>
              <w:bottom w:w="15" w:type="dxa"/>
            </w:tcMar>
          </w:tcPr>
          <w:p w:rsidR="00850F3E" w:rsidRDefault="00E22C21">
            <w:pPr>
              <w:spacing w:after="0" w:line="240" w:lineRule="auto"/>
              <w:textAlignment w:val="top"/>
            </w:pPr>
            <w:hyperlink r:id="rId192" w:history="1">
              <w:r>
                <w:rPr>
                  <w:rFonts w:ascii="Calibri" w:eastAsia="Calibri" w:hAnsi="Calibri" w:cs="Calibri"/>
                  <w:color w:val="0000CC"/>
                  <w:sz w:val="20"/>
                  <w:szCs w:val="20"/>
                  <w:u w:val="single"/>
                </w:rPr>
                <w:t>Far North Queensland Engineering Link Project</w:t>
              </w:r>
            </w:hyperlink>
            <w:r>
              <w:rPr>
                <w:rFonts w:ascii="Calibri" w:eastAsia="Calibri" w:hAnsi="Calibri" w:cs="Calibri"/>
                <w:i/>
                <w:iCs/>
                <w:color w:val="000000"/>
                <w:sz w:val="20"/>
                <w:szCs w:val="20"/>
              </w:rPr>
              <w:br/>
              <w:t>Cairns, QLD</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18/07/2019 to 19/07/2019</w:t>
            </w:r>
          </w:p>
        </w:tc>
        <w:tc>
          <w:tcPr>
            <w:tcW w:w="7050" w:type="dxa"/>
            <w:tcMar>
              <w:top w:w="15" w:type="dxa"/>
              <w:bottom w:w="15" w:type="dxa"/>
            </w:tcMar>
          </w:tcPr>
          <w:p w:rsidR="00850F3E" w:rsidRDefault="00E22C21">
            <w:pPr>
              <w:spacing w:after="0" w:line="240" w:lineRule="auto"/>
              <w:textAlignment w:val="top"/>
            </w:pPr>
            <w:hyperlink r:id="rId193" w:history="1">
              <w:r>
                <w:rPr>
                  <w:rFonts w:ascii="Calibri" w:eastAsia="Calibri" w:hAnsi="Calibri" w:cs="Calibri"/>
                  <w:color w:val="0000CC"/>
                  <w:sz w:val="20"/>
                  <w:szCs w:val="20"/>
                  <w:u w:val="single"/>
                </w:rPr>
                <w:t>North Queensland Engineering Link Project</w:t>
              </w:r>
            </w:hyperlink>
            <w:r>
              <w:rPr>
                <w:rFonts w:ascii="Calibri" w:eastAsia="Calibri" w:hAnsi="Calibri" w:cs="Calibri"/>
                <w:i/>
                <w:iCs/>
                <w:color w:val="000000"/>
                <w:sz w:val="20"/>
                <w:szCs w:val="20"/>
              </w:rPr>
              <w:br/>
            </w:r>
            <w:r>
              <w:rPr>
                <w:rFonts w:ascii="Calibri" w:eastAsia="Calibri" w:hAnsi="Calibri" w:cs="Calibri"/>
                <w:i/>
                <w:iCs/>
                <w:color w:val="000000"/>
                <w:sz w:val="20"/>
                <w:szCs w:val="20"/>
              </w:rPr>
              <w:t>Townsville, QLD</w:t>
            </w:r>
          </w:p>
        </w:tc>
      </w:tr>
    </w:tbl>
    <w:p w:rsidR="00850F3E" w:rsidRDefault="00850F3E"/>
    <w:p w:rsidR="00850F3E" w:rsidRDefault="00E22C21">
      <w:r>
        <w:br w:type="page"/>
      </w:r>
    </w:p>
    <w:p w:rsidR="00850F3E" w:rsidRDefault="00E22C21">
      <w:pPr>
        <w:spacing w:before="10" w:after="10" w:line="240" w:lineRule="auto"/>
        <w:outlineLvl w:val="0"/>
      </w:pPr>
      <w:bookmarkStart w:id="38" w:name="_Toc536606926"/>
      <w:r>
        <w:rPr>
          <w:b/>
          <w:bCs/>
          <w:color w:val="FFFFFF"/>
          <w:sz w:val="2"/>
          <w:szCs w:val="2"/>
        </w:rPr>
        <w:t>Open Days, Expos and Career Markets</w:t>
      </w:r>
      <w:bookmarkEnd w:id="38"/>
    </w:p>
    <w:p w:rsidR="00850F3E" w:rsidRDefault="00E22C21">
      <w:r>
        <w:rPr>
          <w:noProof/>
        </w:rPr>
        <w:drawing>
          <wp:inline distT="0" distB="0" distL="0" distR="0">
            <wp:extent cx="6192000" cy="1224000"/>
            <wp:effectExtent l="0" t="0" r="0" b="0"/>
            <wp:docPr id="2239460" name="name45655c4fcefeb27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194" cstate="print"/>
                    <a:stretch>
                      <a:fillRect/>
                    </a:stretch>
                  </pic:blipFill>
                  <pic:spPr>
                    <a:xfrm>
                      <a:off x="0" y="0"/>
                      <a:ext cx="6192000" cy="1224000"/>
                    </a:xfrm>
                    <a:prstGeom prst="rect">
                      <a:avLst/>
                    </a:prstGeom>
                    <a:ln w="0">
                      <a:noFill/>
                    </a:ln>
                  </pic:spPr>
                </pic:pic>
              </a:graphicData>
            </a:graphic>
          </wp:inline>
        </w:drawing>
      </w:r>
    </w:p>
    <w:p w:rsidR="00850F3E" w:rsidRDefault="00850F3E"/>
    <w:p w:rsidR="00850F3E" w:rsidRDefault="00E22C21">
      <w:pPr>
        <w:spacing w:before="199" w:after="199" w:line="240" w:lineRule="auto"/>
        <w:outlineLvl w:val="1"/>
      </w:pPr>
      <w:bookmarkStart w:id="39" w:name="_Toc536606927"/>
      <w:r>
        <w:rPr>
          <w:rFonts w:ascii="Calibri" w:eastAsia="Calibri" w:hAnsi="Calibri" w:cs="Calibri"/>
          <w:b/>
          <w:bCs/>
          <w:color w:val="000000"/>
          <w:sz w:val="24"/>
          <w:szCs w:val="24"/>
          <w:u w:val="single"/>
        </w:rPr>
        <w:t>Career and tertiary expos in Queensland in 2019</w:t>
      </w:r>
      <w:bookmarkEnd w:id="39"/>
    </w:p>
    <w:p w:rsidR="00850F3E" w:rsidRDefault="00E22C21">
      <w:pPr>
        <w:spacing w:before="218" w:after="218" w:line="240" w:lineRule="auto"/>
      </w:pPr>
      <w:r>
        <w:rPr>
          <w:rFonts w:ascii="Calibri" w:eastAsia="Calibri" w:hAnsi="Calibri" w:cs="Calibri"/>
          <w:color w:val="000000"/>
        </w:rPr>
        <w:t>Career and tertiary expos are a great resource for exploring career and course options. At these events, you can talk to representatives from universities, TAFE, private colleges, employers, and industry groups. These events are held throughout Queensland,</w:t>
      </w:r>
      <w:r>
        <w:rPr>
          <w:rFonts w:ascii="Calibri" w:eastAsia="Calibri" w:hAnsi="Calibri" w:cs="Calibri"/>
          <w:color w:val="000000"/>
        </w:rPr>
        <w:t xml:space="preserve"> usually during the first half of the year. They will be reported in later bulletins.</w:t>
      </w:r>
    </w:p>
    <w:p w:rsidR="00850F3E" w:rsidRDefault="00850F3E"/>
    <w:p w:rsidR="00850F3E" w:rsidRDefault="00E22C21">
      <w:pPr>
        <w:spacing w:before="199" w:after="199" w:line="240" w:lineRule="auto"/>
        <w:outlineLvl w:val="1"/>
      </w:pPr>
      <w:bookmarkStart w:id="40" w:name="_Toc536606928"/>
      <w:r>
        <w:rPr>
          <w:rFonts w:ascii="Calibri" w:eastAsia="Calibri" w:hAnsi="Calibri" w:cs="Calibri"/>
          <w:b/>
          <w:bCs/>
          <w:color w:val="000000"/>
          <w:sz w:val="24"/>
          <w:szCs w:val="24"/>
          <w:u w:val="single"/>
        </w:rPr>
        <w:t>City Welcome Festival 2019 &amp; Lord Mayor’s International Student Friendship Ceremony</w:t>
      </w:r>
      <w:bookmarkEnd w:id="40"/>
    </w:p>
    <w:p w:rsidR="00850F3E" w:rsidRDefault="00E22C21">
      <w:pPr>
        <w:spacing w:before="218" w:after="218" w:line="240" w:lineRule="auto"/>
      </w:pPr>
      <w:r>
        <w:rPr>
          <w:rFonts w:ascii="Calibri" w:eastAsia="Calibri" w:hAnsi="Calibri" w:cs="Calibri"/>
          <w:color w:val="000000"/>
        </w:rPr>
        <w:t>International students from all Brisbane education institutions are invited to attend</w:t>
      </w:r>
      <w:r>
        <w:rPr>
          <w:rFonts w:ascii="Calibri" w:eastAsia="Calibri" w:hAnsi="Calibri" w:cs="Calibri"/>
          <w:color w:val="000000"/>
        </w:rPr>
        <w:t xml:space="preserve"> the annual </w:t>
      </w:r>
      <w:hyperlink r:id="rId195" w:history="1">
        <w:r>
          <w:rPr>
            <w:rFonts w:ascii="Calibri" w:eastAsia="Calibri" w:hAnsi="Calibri" w:cs="Calibri"/>
            <w:color w:val="0000CC"/>
            <w:u w:val="single"/>
          </w:rPr>
          <w:t>City Welcome Festival and Lord Mayor's International Student Friendship Ceremony</w:t>
        </w:r>
      </w:hyperlink>
      <w:r>
        <w:rPr>
          <w:rFonts w:ascii="Calibri" w:eastAsia="Calibri" w:hAnsi="Calibri" w:cs="Calibri"/>
          <w:color w:val="000000"/>
        </w:rPr>
        <w:t>. It is a free student festival, where you will be able t</w:t>
      </w:r>
      <w:r>
        <w:rPr>
          <w:rFonts w:ascii="Calibri" w:eastAsia="Calibri" w:hAnsi="Calibri" w:cs="Calibri"/>
          <w:color w:val="000000"/>
        </w:rPr>
        <w:t>o experience traditional indigenous Australian culture with a performance by Aboriginal dancers, and connect with student services. The event will be held on Wednesday 6 March 2019 from 3.30pm to 6.30pm at King George Square, Brisbane City. There will be f</w:t>
      </w:r>
      <w:r>
        <w:rPr>
          <w:rFonts w:ascii="Calibri" w:eastAsia="Calibri" w:hAnsi="Calibri" w:cs="Calibri"/>
          <w:color w:val="000000"/>
        </w:rPr>
        <w:t>ood and entertainment on offer. Each year, the City Welcome Festival attracts thousands of new students to its afternoon of live music, student exhibitions, cultural activities and the Lord Mayor's International Student Friendship Ceremony – a ceremony whe</w:t>
      </w:r>
      <w:r>
        <w:rPr>
          <w:rFonts w:ascii="Calibri" w:eastAsia="Calibri" w:hAnsi="Calibri" w:cs="Calibri"/>
          <w:color w:val="000000"/>
        </w:rPr>
        <w:t>re students can meet the Lord Mayor of Brisbane and receive their very own friendship certificate.</w:t>
      </w:r>
    </w:p>
    <w:tbl>
      <w:tblPr>
        <w:tblStyle w:val="NormalTablePHPDOCX"/>
        <w:tblW w:w="0" w:type="auto"/>
        <w:tblCellSpacing w:w="30" w:type="dxa"/>
        <w:tblInd w:w="168" w:type="dxa"/>
        <w:tblLook w:val="04A0" w:firstRow="1" w:lastRow="0" w:firstColumn="1" w:lastColumn="0" w:noHBand="0" w:noVBand="1"/>
      </w:tblPr>
      <w:tblGrid>
        <w:gridCol w:w="2640"/>
        <w:gridCol w:w="7140"/>
      </w:tblGrid>
      <w:tr w:rsidR="00850F3E">
        <w:trPr>
          <w:tblCellSpacing w:w="30" w:type="dxa"/>
        </w:trPr>
        <w:tc>
          <w:tcPr>
            <w:tcW w:w="0" w:type="auto"/>
            <w:gridSpan w:val="2"/>
            <w:tcMar>
              <w:top w:w="15" w:type="dxa"/>
              <w:bottom w:w="15" w:type="dxa"/>
            </w:tcMar>
            <w:vAlign w:val="center"/>
          </w:tcPr>
          <w:p w:rsidR="00850F3E" w:rsidRDefault="00E22C21">
            <w:pPr>
              <w:spacing w:after="0" w:line="240" w:lineRule="auto"/>
            </w:pPr>
            <w:r>
              <w:rPr>
                <w:rFonts w:ascii="Calibri" w:eastAsia="Calibri" w:hAnsi="Calibri" w:cs="Calibri"/>
                <w:b/>
                <w:bCs/>
                <w:color w:val="000000"/>
                <w:position w:val="-3"/>
                <w:sz w:val="20"/>
                <w:szCs w:val="20"/>
              </w:rPr>
              <w:t>Upcoming Events:</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06/03/2019</w:t>
            </w:r>
          </w:p>
        </w:tc>
        <w:tc>
          <w:tcPr>
            <w:tcW w:w="7050" w:type="dxa"/>
            <w:tcMar>
              <w:top w:w="15" w:type="dxa"/>
              <w:bottom w:w="15" w:type="dxa"/>
            </w:tcMar>
          </w:tcPr>
          <w:p w:rsidR="00850F3E" w:rsidRDefault="00E22C21">
            <w:pPr>
              <w:spacing w:after="0" w:line="240" w:lineRule="auto"/>
              <w:textAlignment w:val="top"/>
            </w:pPr>
            <w:hyperlink r:id="rId196" w:history="1">
              <w:r>
                <w:rPr>
                  <w:rFonts w:ascii="Calibri" w:eastAsia="Calibri" w:hAnsi="Calibri" w:cs="Calibri"/>
                  <w:color w:val="0000CC"/>
                  <w:sz w:val="20"/>
                  <w:szCs w:val="20"/>
                  <w:u w:val="single"/>
                </w:rPr>
                <w:t>City Welcome Festival 2019 &amp; Lord Mayor’s International Student Friendship Ceremony</w:t>
              </w:r>
            </w:hyperlink>
            <w:r>
              <w:rPr>
                <w:rFonts w:ascii="Calibri" w:eastAsia="Calibri" w:hAnsi="Calibri" w:cs="Calibri"/>
                <w:i/>
                <w:iCs/>
                <w:color w:val="000000"/>
                <w:sz w:val="20"/>
                <w:szCs w:val="20"/>
              </w:rPr>
              <w:br/>
              <w:t>Brisbane, QLD</w:t>
            </w:r>
          </w:p>
        </w:tc>
      </w:tr>
    </w:tbl>
    <w:p w:rsidR="00850F3E" w:rsidRDefault="00850F3E"/>
    <w:p w:rsidR="00850F3E" w:rsidRDefault="00E22C21">
      <w:pPr>
        <w:spacing w:before="199" w:after="199" w:line="240" w:lineRule="auto"/>
        <w:outlineLvl w:val="1"/>
      </w:pPr>
      <w:bookmarkStart w:id="41" w:name="_Toc536606929"/>
      <w:r>
        <w:rPr>
          <w:rFonts w:ascii="Calibri" w:eastAsia="Calibri" w:hAnsi="Calibri" w:cs="Calibri"/>
          <w:b/>
          <w:bCs/>
          <w:color w:val="000000"/>
          <w:sz w:val="24"/>
          <w:szCs w:val="24"/>
          <w:u w:val="single"/>
        </w:rPr>
        <w:t>New York Film Academy Open Day</w:t>
      </w:r>
      <w:bookmarkEnd w:id="41"/>
    </w:p>
    <w:p w:rsidR="00850F3E" w:rsidRDefault="00E22C21">
      <w:pPr>
        <w:spacing w:before="218" w:after="218" w:line="240" w:lineRule="auto"/>
      </w:pPr>
      <w:r>
        <w:rPr>
          <w:rFonts w:ascii="Calibri" w:eastAsia="Calibri" w:hAnsi="Calibri" w:cs="Calibri"/>
          <w:color w:val="000000"/>
        </w:rPr>
        <w:t xml:space="preserve">New York Film Academy located on the Gold Coast offers tertiary level courses in film making and acting. Short term and evening courses are also available. The academy will hold an open day on Saturday 9 February 2019 from 10am to 12 pm. Students under 18 </w:t>
      </w:r>
      <w:r>
        <w:rPr>
          <w:rFonts w:ascii="Calibri" w:eastAsia="Calibri" w:hAnsi="Calibri" w:cs="Calibri"/>
          <w:color w:val="000000"/>
        </w:rPr>
        <w:t xml:space="preserve">years must be accompanied by a parent/guardian. Visit the </w:t>
      </w:r>
      <w:hyperlink r:id="rId197" w:history="1">
        <w:r>
          <w:rPr>
            <w:rFonts w:ascii="Calibri" w:eastAsia="Calibri" w:hAnsi="Calibri" w:cs="Calibri"/>
            <w:color w:val="0000CC"/>
            <w:u w:val="single"/>
          </w:rPr>
          <w:t>website</w:t>
        </w:r>
      </w:hyperlink>
      <w:r>
        <w:rPr>
          <w:rFonts w:ascii="Calibri" w:eastAsia="Calibri" w:hAnsi="Calibri" w:cs="Calibri"/>
          <w:color w:val="000000"/>
        </w:rPr>
        <w:t xml:space="preserve"> to RSVP.</w:t>
      </w:r>
    </w:p>
    <w:p w:rsidR="00850F3E" w:rsidRDefault="00E22C21">
      <w:pPr>
        <w:spacing w:before="218" w:after="218" w:line="240" w:lineRule="auto"/>
      </w:pPr>
      <w:r>
        <w:rPr>
          <w:rFonts w:ascii="Calibri" w:eastAsia="Calibri" w:hAnsi="Calibri" w:cs="Calibri"/>
          <w:color w:val="000000"/>
        </w:rPr>
        <w:t> </w:t>
      </w:r>
    </w:p>
    <w:tbl>
      <w:tblPr>
        <w:tblStyle w:val="NormalTablePHPDOCX"/>
        <w:tblW w:w="0" w:type="auto"/>
        <w:tblCellSpacing w:w="30" w:type="dxa"/>
        <w:tblInd w:w="168" w:type="dxa"/>
        <w:tblLook w:val="04A0" w:firstRow="1" w:lastRow="0" w:firstColumn="1" w:lastColumn="0" w:noHBand="0" w:noVBand="1"/>
      </w:tblPr>
      <w:tblGrid>
        <w:gridCol w:w="2640"/>
        <w:gridCol w:w="7140"/>
      </w:tblGrid>
      <w:tr w:rsidR="00850F3E">
        <w:trPr>
          <w:tblCellSpacing w:w="30" w:type="dxa"/>
        </w:trPr>
        <w:tc>
          <w:tcPr>
            <w:tcW w:w="0" w:type="auto"/>
            <w:gridSpan w:val="2"/>
            <w:tcMar>
              <w:top w:w="15" w:type="dxa"/>
              <w:bottom w:w="15" w:type="dxa"/>
            </w:tcMar>
            <w:vAlign w:val="center"/>
          </w:tcPr>
          <w:p w:rsidR="00850F3E" w:rsidRDefault="00E22C21">
            <w:pPr>
              <w:spacing w:after="0" w:line="240" w:lineRule="auto"/>
            </w:pPr>
            <w:r>
              <w:rPr>
                <w:rFonts w:ascii="Calibri" w:eastAsia="Calibri" w:hAnsi="Calibri" w:cs="Calibri"/>
                <w:b/>
                <w:bCs/>
                <w:color w:val="000000"/>
                <w:position w:val="-3"/>
                <w:sz w:val="20"/>
                <w:szCs w:val="20"/>
              </w:rPr>
              <w:t>Upcoming Events:</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09/02/2019</w:t>
            </w:r>
          </w:p>
        </w:tc>
        <w:tc>
          <w:tcPr>
            <w:tcW w:w="7050" w:type="dxa"/>
            <w:tcMar>
              <w:top w:w="15" w:type="dxa"/>
              <w:bottom w:w="15" w:type="dxa"/>
            </w:tcMar>
          </w:tcPr>
          <w:p w:rsidR="00850F3E" w:rsidRDefault="00E22C21">
            <w:pPr>
              <w:spacing w:after="0" w:line="240" w:lineRule="auto"/>
              <w:textAlignment w:val="top"/>
            </w:pPr>
            <w:hyperlink r:id="rId198" w:history="1">
              <w:r>
                <w:rPr>
                  <w:rFonts w:ascii="Calibri" w:eastAsia="Calibri" w:hAnsi="Calibri" w:cs="Calibri"/>
                  <w:color w:val="0000CC"/>
                  <w:sz w:val="20"/>
                  <w:szCs w:val="20"/>
                  <w:u w:val="single"/>
                </w:rPr>
                <w:t>New York Film Academy Open Day</w:t>
              </w:r>
            </w:hyperlink>
            <w:r>
              <w:rPr>
                <w:rFonts w:ascii="Calibri" w:eastAsia="Calibri" w:hAnsi="Calibri" w:cs="Calibri"/>
                <w:i/>
                <w:iCs/>
                <w:color w:val="000000"/>
                <w:sz w:val="20"/>
                <w:szCs w:val="20"/>
              </w:rPr>
              <w:br/>
              <w:t>Gold Coast, QLD</w:t>
            </w:r>
          </w:p>
        </w:tc>
      </w:tr>
    </w:tbl>
    <w:p w:rsidR="00850F3E" w:rsidRDefault="00850F3E"/>
    <w:p w:rsidR="00850F3E" w:rsidRDefault="00E22C21">
      <w:pPr>
        <w:spacing w:before="199" w:after="199" w:line="240" w:lineRule="auto"/>
        <w:outlineLvl w:val="1"/>
      </w:pPr>
      <w:bookmarkStart w:id="42" w:name="_Toc536606930"/>
      <w:r>
        <w:rPr>
          <w:rFonts w:ascii="Calibri" w:eastAsia="Calibri" w:hAnsi="Calibri" w:cs="Calibri"/>
          <w:b/>
          <w:bCs/>
          <w:color w:val="000000"/>
          <w:sz w:val="24"/>
          <w:szCs w:val="24"/>
          <w:u w:val="single"/>
        </w:rPr>
        <w:t>University Open Days in Queensland in 2019</w:t>
      </w:r>
      <w:bookmarkEnd w:id="42"/>
    </w:p>
    <w:p w:rsidR="00850F3E" w:rsidRDefault="00E22C21">
      <w:pPr>
        <w:spacing w:before="218" w:after="218" w:line="240" w:lineRule="auto"/>
      </w:pPr>
      <w:r>
        <w:rPr>
          <w:rFonts w:ascii="Calibri" w:eastAsia="Calibri" w:hAnsi="Calibri" w:cs="Calibri"/>
          <w:color w:val="000000"/>
        </w:rPr>
        <w:t>It is highly recommended to attend an open day event at the university (or universities) you wish to apply to for studies next year. The open day gives you an opportunity to talk to lecturers and current students about the courses you are interested in. Yo</w:t>
      </w:r>
      <w:r>
        <w:rPr>
          <w:rFonts w:ascii="Calibri" w:eastAsia="Calibri" w:hAnsi="Calibri" w:cs="Calibri"/>
          <w:color w:val="000000"/>
        </w:rPr>
        <w:t>u can also check out the campus, the support services offered and social and cultural activities available. Open days usually occur between July and early September each year. This bulletin will inform you of open days as dates become available.</w:t>
      </w:r>
    </w:p>
    <w:p w:rsidR="00850F3E" w:rsidRDefault="00850F3E"/>
    <w:p w:rsidR="00850F3E" w:rsidRDefault="00E22C21">
      <w:pPr>
        <w:spacing w:before="199" w:after="199" w:line="240" w:lineRule="auto"/>
        <w:outlineLvl w:val="1"/>
      </w:pPr>
      <w:bookmarkStart w:id="43" w:name="_Toc536606931"/>
      <w:r>
        <w:rPr>
          <w:rFonts w:ascii="Calibri" w:eastAsia="Calibri" w:hAnsi="Calibri" w:cs="Calibri"/>
          <w:b/>
          <w:bCs/>
          <w:color w:val="000000"/>
          <w:sz w:val="24"/>
          <w:szCs w:val="24"/>
          <w:u w:val="single"/>
        </w:rPr>
        <w:t>World Sci</w:t>
      </w:r>
      <w:r>
        <w:rPr>
          <w:rFonts w:ascii="Calibri" w:eastAsia="Calibri" w:hAnsi="Calibri" w:cs="Calibri"/>
          <w:b/>
          <w:bCs/>
          <w:color w:val="000000"/>
          <w:sz w:val="24"/>
          <w:szCs w:val="24"/>
          <w:u w:val="single"/>
        </w:rPr>
        <w:t>ence Festival Brisbane</w:t>
      </w:r>
      <w:bookmarkEnd w:id="43"/>
    </w:p>
    <w:p w:rsidR="00850F3E" w:rsidRDefault="00E22C21">
      <w:pPr>
        <w:spacing w:before="218" w:after="218" w:line="240" w:lineRule="auto"/>
      </w:pPr>
      <w:r>
        <w:rPr>
          <w:rFonts w:ascii="Calibri" w:eastAsia="Calibri" w:hAnsi="Calibri" w:cs="Calibri"/>
          <w:color w:val="000000"/>
        </w:rPr>
        <w:t xml:space="preserve">Do you wonder what science is all about? Find out through an interesting and entertaining program. The festival will take place between 20 and 24 March 2019 at various venues around Brisbane and regional Queensland. View the program </w:t>
      </w:r>
      <w:r>
        <w:rPr>
          <w:rFonts w:ascii="Calibri" w:eastAsia="Calibri" w:hAnsi="Calibri" w:cs="Calibri"/>
          <w:color w:val="000000"/>
        </w:rPr>
        <w:t xml:space="preserve">on the </w:t>
      </w:r>
      <w:hyperlink r:id="rId199" w:history="1">
        <w:r>
          <w:rPr>
            <w:rFonts w:ascii="Calibri" w:eastAsia="Calibri" w:hAnsi="Calibri" w:cs="Calibri"/>
            <w:color w:val="0000CC"/>
            <w:u w:val="single"/>
          </w:rPr>
          <w:t>festival website</w:t>
        </w:r>
      </w:hyperlink>
      <w:r>
        <w:rPr>
          <w:rFonts w:ascii="Calibri" w:eastAsia="Calibri" w:hAnsi="Calibri" w:cs="Calibri"/>
          <w:color w:val="000000"/>
        </w:rPr>
        <w:t>. Check out the Apprenticeship Programs before they sell out.</w:t>
      </w:r>
    </w:p>
    <w:tbl>
      <w:tblPr>
        <w:tblStyle w:val="NormalTablePHPDOCX"/>
        <w:tblW w:w="0" w:type="auto"/>
        <w:tblCellSpacing w:w="30" w:type="dxa"/>
        <w:tblInd w:w="168" w:type="dxa"/>
        <w:tblLook w:val="04A0" w:firstRow="1" w:lastRow="0" w:firstColumn="1" w:lastColumn="0" w:noHBand="0" w:noVBand="1"/>
      </w:tblPr>
      <w:tblGrid>
        <w:gridCol w:w="2640"/>
        <w:gridCol w:w="7140"/>
      </w:tblGrid>
      <w:tr w:rsidR="00850F3E">
        <w:trPr>
          <w:tblCellSpacing w:w="30" w:type="dxa"/>
        </w:trPr>
        <w:tc>
          <w:tcPr>
            <w:tcW w:w="0" w:type="auto"/>
            <w:gridSpan w:val="2"/>
            <w:tcMar>
              <w:top w:w="15" w:type="dxa"/>
              <w:bottom w:w="15" w:type="dxa"/>
            </w:tcMar>
            <w:vAlign w:val="center"/>
          </w:tcPr>
          <w:p w:rsidR="00850F3E" w:rsidRDefault="00E22C21">
            <w:pPr>
              <w:spacing w:after="0" w:line="240" w:lineRule="auto"/>
            </w:pPr>
            <w:r>
              <w:rPr>
                <w:rFonts w:ascii="Calibri" w:eastAsia="Calibri" w:hAnsi="Calibri" w:cs="Calibri"/>
                <w:b/>
                <w:bCs/>
                <w:color w:val="000000"/>
                <w:position w:val="-3"/>
                <w:sz w:val="20"/>
                <w:szCs w:val="20"/>
              </w:rPr>
              <w:t>Upcoming Events:</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20/03/2019 to 24/03/2019</w:t>
            </w:r>
          </w:p>
        </w:tc>
        <w:tc>
          <w:tcPr>
            <w:tcW w:w="7050" w:type="dxa"/>
            <w:tcMar>
              <w:top w:w="15" w:type="dxa"/>
              <w:bottom w:w="15" w:type="dxa"/>
            </w:tcMar>
          </w:tcPr>
          <w:p w:rsidR="00850F3E" w:rsidRDefault="00E22C21">
            <w:pPr>
              <w:spacing w:after="0" w:line="240" w:lineRule="auto"/>
              <w:textAlignment w:val="top"/>
            </w:pPr>
            <w:hyperlink r:id="rId200" w:history="1">
              <w:r>
                <w:rPr>
                  <w:rFonts w:ascii="Calibri" w:eastAsia="Calibri" w:hAnsi="Calibri" w:cs="Calibri"/>
                  <w:color w:val="0000CC"/>
                  <w:sz w:val="20"/>
                  <w:szCs w:val="20"/>
                  <w:u w:val="single"/>
                </w:rPr>
                <w:t>World Science Festival Brisbane</w:t>
              </w:r>
            </w:hyperlink>
            <w:r>
              <w:rPr>
                <w:rFonts w:ascii="Calibri" w:eastAsia="Calibri" w:hAnsi="Calibri" w:cs="Calibri"/>
                <w:i/>
                <w:iCs/>
                <w:color w:val="000000"/>
                <w:sz w:val="20"/>
                <w:szCs w:val="20"/>
              </w:rPr>
              <w:br/>
              <w:t>Brisbane, QLD</w:t>
            </w:r>
          </w:p>
        </w:tc>
      </w:tr>
    </w:tbl>
    <w:p w:rsidR="00850F3E" w:rsidRDefault="00850F3E"/>
    <w:p w:rsidR="00850F3E" w:rsidRDefault="00E22C21">
      <w:r>
        <w:br w:type="page"/>
      </w:r>
    </w:p>
    <w:p w:rsidR="00850F3E" w:rsidRDefault="00E22C21">
      <w:pPr>
        <w:spacing w:before="10" w:after="10" w:line="240" w:lineRule="auto"/>
        <w:outlineLvl w:val="0"/>
      </w:pPr>
      <w:bookmarkStart w:id="44" w:name="_Toc536606932"/>
      <w:r>
        <w:rPr>
          <w:b/>
          <w:bCs/>
          <w:color w:val="FFFFFF"/>
          <w:sz w:val="2"/>
          <w:szCs w:val="2"/>
        </w:rPr>
        <w:t>Private Provider Updates</w:t>
      </w:r>
      <w:bookmarkEnd w:id="44"/>
    </w:p>
    <w:p w:rsidR="00850F3E" w:rsidRDefault="00E22C21">
      <w:r>
        <w:rPr>
          <w:noProof/>
        </w:rPr>
        <w:drawing>
          <wp:inline distT="0" distB="0" distL="0" distR="0">
            <wp:extent cx="6192000" cy="1224000"/>
            <wp:effectExtent l="0" t="0" r="0" b="0"/>
            <wp:docPr id="25724426" name="name83025c4fcefeeb8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01" cstate="print"/>
                    <a:stretch>
                      <a:fillRect/>
                    </a:stretch>
                  </pic:blipFill>
                  <pic:spPr>
                    <a:xfrm>
                      <a:off x="0" y="0"/>
                      <a:ext cx="6192000" cy="1224000"/>
                    </a:xfrm>
                    <a:prstGeom prst="rect">
                      <a:avLst/>
                    </a:prstGeom>
                    <a:ln w="0">
                      <a:noFill/>
                    </a:ln>
                  </pic:spPr>
                </pic:pic>
              </a:graphicData>
            </a:graphic>
          </wp:inline>
        </w:drawing>
      </w:r>
    </w:p>
    <w:p w:rsidR="00850F3E" w:rsidRDefault="00850F3E"/>
    <w:p w:rsidR="00850F3E" w:rsidRDefault="00E22C21">
      <w:pPr>
        <w:spacing w:before="199" w:after="199" w:line="240" w:lineRule="auto"/>
        <w:outlineLvl w:val="1"/>
      </w:pPr>
      <w:bookmarkStart w:id="45" w:name="_Toc536606933"/>
      <w:r>
        <w:rPr>
          <w:rFonts w:ascii="Calibri" w:eastAsia="Calibri" w:hAnsi="Calibri" w:cs="Calibri"/>
          <w:b/>
          <w:bCs/>
          <w:color w:val="000000"/>
          <w:sz w:val="24"/>
          <w:szCs w:val="24"/>
          <w:u w:val="single"/>
        </w:rPr>
        <w:t>News from Brisbane Arts Theatre</w:t>
      </w:r>
      <w:bookmarkEnd w:id="45"/>
    </w:p>
    <w:p w:rsidR="00850F3E" w:rsidRDefault="00E22C21">
      <w:pPr>
        <w:spacing w:before="218" w:after="218" w:line="240" w:lineRule="auto"/>
      </w:pPr>
      <w:r>
        <w:rPr>
          <w:rFonts w:ascii="Calibri" w:eastAsia="Calibri" w:hAnsi="Calibri" w:cs="Calibri"/>
          <w:color w:val="000000"/>
        </w:rPr>
        <w:t>The independent </w:t>
      </w:r>
      <w:hyperlink r:id="rId202" w:history="1">
        <w:r>
          <w:rPr>
            <w:rFonts w:ascii="Calibri" w:eastAsia="Calibri" w:hAnsi="Calibri" w:cs="Calibri"/>
            <w:color w:val="0000CC"/>
            <w:u w:val="single"/>
          </w:rPr>
          <w:t>Brisbane Arts Theatre</w:t>
        </w:r>
      </w:hyperlink>
      <w:r>
        <w:rPr>
          <w:rFonts w:ascii="Calibri" w:eastAsia="Calibri" w:hAnsi="Calibri" w:cs="Calibri"/>
          <w:color w:val="000000"/>
        </w:rPr>
        <w:t> are offering a range of 2019 student workshops . Training is available for students of all ages and skill levels. Visit their website for up to date event details, including:</w:t>
      </w:r>
    </w:p>
    <w:p w:rsidR="00850F3E" w:rsidRDefault="00E22C21">
      <w:pPr>
        <w:numPr>
          <w:ilvl w:val="0"/>
          <w:numId w:val="1"/>
        </w:numPr>
        <w:spacing w:after="0" w:line="240" w:lineRule="auto"/>
        <w:rPr>
          <w:rFonts w:ascii="Calibri" w:eastAsia="Calibri" w:hAnsi="Calibri" w:cs="Calibri"/>
          <w:color w:val="000000"/>
        </w:rPr>
      </w:pPr>
      <w:hyperlink r:id="rId203" w:history="1">
        <w:r>
          <w:rPr>
            <w:rFonts w:ascii="Calibri" w:eastAsia="Calibri" w:hAnsi="Calibri" w:cs="Calibri"/>
            <w:color w:val="0000CC"/>
            <w:u w:val="single"/>
          </w:rPr>
          <w:t>Performing Arts Workshops</w:t>
        </w:r>
      </w:hyperlink>
      <w:r>
        <w:rPr>
          <w:rFonts w:ascii="Calibri" w:eastAsia="Calibri" w:hAnsi="Calibri" w:cs="Calibri"/>
          <w:color w:val="000000"/>
        </w:rPr>
        <w:t xml:space="preserve"> for ages 8-12, from 9am to 11am on Saturday mornings</w:t>
      </w:r>
    </w:p>
    <w:p w:rsidR="00850F3E" w:rsidRDefault="00E22C21">
      <w:pPr>
        <w:numPr>
          <w:ilvl w:val="0"/>
          <w:numId w:val="1"/>
        </w:numPr>
        <w:spacing w:after="0" w:line="240" w:lineRule="auto"/>
        <w:rPr>
          <w:rFonts w:ascii="Calibri" w:eastAsia="Calibri" w:hAnsi="Calibri" w:cs="Calibri"/>
          <w:color w:val="000000"/>
        </w:rPr>
      </w:pPr>
      <w:hyperlink r:id="rId204" w:history="1">
        <w:r>
          <w:rPr>
            <w:rFonts w:ascii="Calibri" w:eastAsia="Calibri" w:hAnsi="Calibri" w:cs="Calibri"/>
            <w:color w:val="0000CC"/>
            <w:u w:val="single"/>
          </w:rPr>
          <w:t>Musical Theatre Workshops</w:t>
        </w:r>
      </w:hyperlink>
      <w:r>
        <w:rPr>
          <w:rFonts w:ascii="Calibri" w:eastAsia="Calibri" w:hAnsi="Calibri" w:cs="Calibri"/>
          <w:color w:val="000000"/>
        </w:rPr>
        <w:t xml:space="preserve"> for ages 13-18, from 9am to 11am Sunday mornings</w:t>
      </w:r>
    </w:p>
    <w:p w:rsidR="00850F3E" w:rsidRDefault="00E22C21">
      <w:pPr>
        <w:numPr>
          <w:ilvl w:val="0"/>
          <w:numId w:val="1"/>
        </w:numPr>
        <w:spacing w:after="0" w:line="240" w:lineRule="auto"/>
        <w:rPr>
          <w:rFonts w:ascii="Calibri" w:eastAsia="Calibri" w:hAnsi="Calibri" w:cs="Calibri"/>
          <w:color w:val="000000"/>
        </w:rPr>
      </w:pPr>
      <w:hyperlink r:id="rId205" w:history="1">
        <w:r>
          <w:rPr>
            <w:rFonts w:ascii="Calibri" w:eastAsia="Calibri" w:hAnsi="Calibri" w:cs="Calibri"/>
            <w:color w:val="0000CC"/>
            <w:u w:val="single"/>
          </w:rPr>
          <w:t>Teen Creative Workshops</w:t>
        </w:r>
      </w:hyperlink>
      <w:r>
        <w:rPr>
          <w:rFonts w:ascii="Calibri" w:eastAsia="Calibri" w:hAnsi="Calibri" w:cs="Calibri"/>
          <w:color w:val="000000"/>
        </w:rPr>
        <w:t xml:space="preserve"> for ages 13-17, from 9am to 11am on Saturday mornings</w:t>
      </w:r>
    </w:p>
    <w:p w:rsidR="00850F3E" w:rsidRDefault="00850F3E"/>
    <w:p w:rsidR="00850F3E" w:rsidRDefault="00E22C21">
      <w:pPr>
        <w:spacing w:before="199" w:after="199" w:line="240" w:lineRule="auto"/>
        <w:outlineLvl w:val="1"/>
      </w:pPr>
      <w:bookmarkStart w:id="46" w:name="_Toc536606934"/>
      <w:r>
        <w:rPr>
          <w:rFonts w:ascii="Calibri" w:eastAsia="Calibri" w:hAnsi="Calibri" w:cs="Calibri"/>
          <w:b/>
          <w:bCs/>
          <w:color w:val="000000"/>
          <w:sz w:val="24"/>
          <w:szCs w:val="24"/>
          <w:u w:val="single"/>
        </w:rPr>
        <w:t>NIDA courses in Brisbane</w:t>
      </w:r>
      <w:bookmarkEnd w:id="46"/>
    </w:p>
    <w:p w:rsidR="00850F3E" w:rsidRDefault="00E22C21">
      <w:pPr>
        <w:spacing w:before="218" w:after="218" w:line="240" w:lineRule="auto"/>
      </w:pPr>
      <w:r>
        <w:rPr>
          <w:rFonts w:ascii="Calibri" w:eastAsia="Calibri" w:hAnsi="Calibri" w:cs="Calibri"/>
          <w:color w:val="000000"/>
        </w:rPr>
        <w:t xml:space="preserve">The </w:t>
      </w:r>
      <w:hyperlink r:id="rId206" w:history="1">
        <w:r>
          <w:rPr>
            <w:rFonts w:ascii="Calibri" w:eastAsia="Calibri" w:hAnsi="Calibri" w:cs="Calibri"/>
            <w:color w:val="0000CC"/>
            <w:u w:val="single"/>
          </w:rPr>
          <w:t>National Institute of Dramatic Art</w:t>
        </w:r>
      </w:hyperlink>
      <w:r>
        <w:rPr>
          <w:rFonts w:ascii="Calibri" w:eastAsia="Calibri" w:hAnsi="Calibri" w:cs="Calibri"/>
          <w:color w:val="000000"/>
        </w:rPr>
        <w:t xml:space="preserve"> (NIDA) will offer cou</w:t>
      </w:r>
      <w:r>
        <w:rPr>
          <w:rFonts w:ascii="Calibri" w:eastAsia="Calibri" w:hAnsi="Calibri" w:cs="Calibri"/>
          <w:color w:val="000000"/>
        </w:rPr>
        <w:t xml:space="preserve">rses in Brisbane again in 2019. Courses begin on 9 February 2019 with locations across Brisbane.  Visit </w:t>
      </w:r>
      <w:hyperlink r:id="rId207" w:history="1">
        <w:r>
          <w:rPr>
            <w:rFonts w:ascii="Calibri" w:eastAsia="Calibri" w:hAnsi="Calibri" w:cs="Calibri"/>
            <w:color w:val="0000CC"/>
            <w:u w:val="single"/>
          </w:rPr>
          <w:t>NIDA website</w:t>
        </w:r>
      </w:hyperlink>
      <w:r>
        <w:rPr>
          <w:rFonts w:ascii="Calibri" w:eastAsia="Calibri" w:hAnsi="Calibri" w:cs="Calibri"/>
          <w:color w:val="000000"/>
        </w:rPr>
        <w:t xml:space="preserve"> for upcoming events:</w:t>
      </w:r>
    </w:p>
    <w:p w:rsidR="00850F3E" w:rsidRDefault="00E22C21">
      <w:pPr>
        <w:numPr>
          <w:ilvl w:val="0"/>
          <w:numId w:val="1"/>
        </w:numPr>
        <w:spacing w:after="0" w:line="240" w:lineRule="auto"/>
        <w:rPr>
          <w:rFonts w:ascii="Calibri" w:eastAsia="Calibri" w:hAnsi="Calibri" w:cs="Calibri"/>
          <w:color w:val="000000"/>
        </w:rPr>
      </w:pPr>
      <w:hyperlink r:id="rId208" w:history="1">
        <w:r>
          <w:rPr>
            <w:rFonts w:ascii="Calibri" w:eastAsia="Calibri" w:hAnsi="Calibri" w:cs="Calibri"/>
            <w:color w:val="0000CC"/>
            <w:u w:val="single"/>
          </w:rPr>
          <w:t>Drama for Grades 7 -10, Chapel Hill</w:t>
        </w:r>
      </w:hyperlink>
    </w:p>
    <w:p w:rsidR="00850F3E" w:rsidRDefault="00E22C21">
      <w:pPr>
        <w:numPr>
          <w:ilvl w:val="0"/>
          <w:numId w:val="1"/>
        </w:numPr>
        <w:spacing w:after="0" w:line="240" w:lineRule="auto"/>
        <w:rPr>
          <w:rFonts w:ascii="Calibri" w:eastAsia="Calibri" w:hAnsi="Calibri" w:cs="Calibri"/>
          <w:color w:val="000000"/>
        </w:rPr>
      </w:pPr>
      <w:hyperlink r:id="rId209" w:history="1">
        <w:r>
          <w:rPr>
            <w:rFonts w:ascii="Calibri" w:eastAsia="Calibri" w:hAnsi="Calibri" w:cs="Calibri"/>
            <w:color w:val="0000CC"/>
            <w:u w:val="single"/>
          </w:rPr>
          <w:t>Drama for Grades 7-10, Kelvin Grove</w:t>
        </w:r>
      </w:hyperlink>
    </w:p>
    <w:p w:rsidR="00850F3E" w:rsidRDefault="00E22C21">
      <w:pPr>
        <w:numPr>
          <w:ilvl w:val="0"/>
          <w:numId w:val="1"/>
        </w:numPr>
        <w:spacing w:after="0" w:line="240" w:lineRule="auto"/>
        <w:rPr>
          <w:rFonts w:ascii="Calibri" w:eastAsia="Calibri" w:hAnsi="Calibri" w:cs="Calibri"/>
          <w:color w:val="000000"/>
        </w:rPr>
      </w:pPr>
      <w:hyperlink r:id="rId210" w:history="1">
        <w:r>
          <w:rPr>
            <w:rFonts w:ascii="Calibri" w:eastAsia="Calibri" w:hAnsi="Calibri" w:cs="Calibri"/>
            <w:color w:val="0000CC"/>
            <w:u w:val="single"/>
          </w:rPr>
          <w:t>Drama for Grades 9-10</w:t>
        </w:r>
        <w:r>
          <w:rPr>
            <w:rFonts w:ascii="Calibri" w:eastAsia="Calibri" w:hAnsi="Calibri" w:cs="Calibri"/>
            <w:color w:val="0000CC"/>
            <w:u w:val="single"/>
          </w:rPr>
          <w:t>, Brisbane</w:t>
        </w:r>
      </w:hyperlink>
    </w:p>
    <w:p w:rsidR="00850F3E" w:rsidRDefault="00E22C21">
      <w:pPr>
        <w:numPr>
          <w:ilvl w:val="0"/>
          <w:numId w:val="1"/>
        </w:numPr>
        <w:spacing w:after="0" w:line="240" w:lineRule="auto"/>
        <w:rPr>
          <w:rFonts w:ascii="Calibri" w:eastAsia="Calibri" w:hAnsi="Calibri" w:cs="Calibri"/>
          <w:color w:val="000000"/>
        </w:rPr>
      </w:pPr>
      <w:hyperlink r:id="rId211" w:history="1">
        <w:r>
          <w:rPr>
            <w:rFonts w:ascii="Calibri" w:eastAsia="Calibri" w:hAnsi="Calibri" w:cs="Calibri"/>
            <w:color w:val="0000CC"/>
            <w:u w:val="single"/>
          </w:rPr>
          <w:t>Drama for Grades 7-8, Brisbane</w:t>
        </w:r>
      </w:hyperlink>
    </w:p>
    <w:p w:rsidR="00850F3E" w:rsidRDefault="00E22C21">
      <w:pPr>
        <w:numPr>
          <w:ilvl w:val="0"/>
          <w:numId w:val="1"/>
        </w:numPr>
        <w:spacing w:after="0" w:line="240" w:lineRule="auto"/>
        <w:rPr>
          <w:rFonts w:ascii="Calibri" w:eastAsia="Calibri" w:hAnsi="Calibri" w:cs="Calibri"/>
          <w:color w:val="000000"/>
        </w:rPr>
      </w:pPr>
      <w:hyperlink r:id="rId212" w:history="1">
        <w:r>
          <w:rPr>
            <w:rFonts w:ascii="Calibri" w:eastAsia="Calibri" w:hAnsi="Calibri" w:cs="Calibri"/>
            <w:color w:val="0000CC"/>
            <w:u w:val="single"/>
          </w:rPr>
          <w:t>Next Stages for Grades 7-10, Brisbane</w:t>
        </w:r>
      </w:hyperlink>
    </w:p>
    <w:p w:rsidR="00850F3E" w:rsidRDefault="00E22C21">
      <w:pPr>
        <w:numPr>
          <w:ilvl w:val="0"/>
          <w:numId w:val="1"/>
        </w:numPr>
        <w:spacing w:after="0" w:line="240" w:lineRule="auto"/>
        <w:rPr>
          <w:rFonts w:ascii="Calibri" w:eastAsia="Calibri" w:hAnsi="Calibri" w:cs="Calibri"/>
          <w:color w:val="000000"/>
        </w:rPr>
      </w:pPr>
      <w:hyperlink r:id="rId213" w:history="1">
        <w:r>
          <w:rPr>
            <w:rFonts w:ascii="Calibri" w:eastAsia="Calibri" w:hAnsi="Calibri" w:cs="Calibri"/>
            <w:color w:val="0000CC"/>
            <w:u w:val="single"/>
          </w:rPr>
          <w:t>Acting on Screen Grades 7-10, Brisbane</w:t>
        </w:r>
      </w:hyperlink>
    </w:p>
    <w:p w:rsidR="00850F3E" w:rsidRDefault="00E22C21">
      <w:pPr>
        <w:numPr>
          <w:ilvl w:val="0"/>
          <w:numId w:val="1"/>
        </w:numPr>
        <w:spacing w:after="0" w:line="240" w:lineRule="auto"/>
        <w:rPr>
          <w:rFonts w:ascii="Calibri" w:eastAsia="Calibri" w:hAnsi="Calibri" w:cs="Calibri"/>
          <w:color w:val="000000"/>
        </w:rPr>
      </w:pPr>
      <w:hyperlink r:id="rId214" w:history="1">
        <w:r>
          <w:rPr>
            <w:rFonts w:ascii="Calibri" w:eastAsia="Calibri" w:hAnsi="Calibri" w:cs="Calibri"/>
            <w:color w:val="0000CC"/>
            <w:u w:val="single"/>
          </w:rPr>
          <w:t>Acting for Grades 11-12, Brisbane</w:t>
        </w:r>
      </w:hyperlink>
    </w:p>
    <w:p w:rsidR="00850F3E" w:rsidRDefault="00850F3E"/>
    <w:p w:rsidR="00850F3E" w:rsidRDefault="00E22C21">
      <w:pPr>
        <w:spacing w:before="199" w:after="199" w:line="240" w:lineRule="auto"/>
        <w:outlineLvl w:val="1"/>
      </w:pPr>
      <w:bookmarkStart w:id="47" w:name="_Toc536606935"/>
      <w:r>
        <w:rPr>
          <w:rFonts w:ascii="Calibri" w:eastAsia="Calibri" w:hAnsi="Calibri" w:cs="Calibri"/>
          <w:b/>
          <w:bCs/>
          <w:color w:val="000000"/>
          <w:sz w:val="24"/>
          <w:szCs w:val="24"/>
          <w:u w:val="single"/>
        </w:rPr>
        <w:t>Photography and Video Production workshops at QSFT</w:t>
      </w:r>
      <w:bookmarkEnd w:id="47"/>
    </w:p>
    <w:p w:rsidR="00850F3E" w:rsidRDefault="00E22C21">
      <w:pPr>
        <w:spacing w:before="218" w:after="218" w:line="240" w:lineRule="auto"/>
      </w:pPr>
      <w:r>
        <w:rPr>
          <w:rFonts w:ascii="Calibri" w:eastAsia="Calibri" w:hAnsi="Calibri" w:cs="Calibri"/>
          <w:color w:val="000000"/>
        </w:rPr>
        <w:t xml:space="preserve">The </w:t>
      </w:r>
      <w:hyperlink r:id="rId215" w:history="1">
        <w:r>
          <w:rPr>
            <w:rFonts w:ascii="Calibri" w:eastAsia="Calibri" w:hAnsi="Calibri" w:cs="Calibri"/>
            <w:color w:val="0000CC"/>
            <w:u w:val="single"/>
          </w:rPr>
          <w:t>Queensland School of Film and Television</w:t>
        </w:r>
      </w:hyperlink>
      <w:r>
        <w:rPr>
          <w:rFonts w:ascii="Calibri" w:eastAsia="Calibri" w:hAnsi="Calibri" w:cs="Calibri"/>
          <w:color w:val="000000"/>
        </w:rPr>
        <w:t xml:space="preserve"> (QSFT) offer workshops in 2019. QSFT specialises in training programs to support the development of professional knowledge and skills. Students will gain skills and knowledge to</w:t>
      </w:r>
      <w:r>
        <w:rPr>
          <w:rFonts w:ascii="Calibri" w:eastAsia="Calibri" w:hAnsi="Calibri" w:cs="Calibri"/>
          <w:color w:val="000000"/>
        </w:rPr>
        <w:t xml:space="preserve"> industry professional standards. Visit the QSFT </w:t>
      </w:r>
      <w:hyperlink r:id="rId216" w:history="1">
        <w:r>
          <w:rPr>
            <w:rFonts w:ascii="Calibri" w:eastAsia="Calibri" w:hAnsi="Calibri" w:cs="Calibri"/>
            <w:color w:val="0000CC"/>
            <w:u w:val="single"/>
          </w:rPr>
          <w:t>news</w:t>
        </w:r>
      </w:hyperlink>
      <w:r>
        <w:rPr>
          <w:rFonts w:ascii="Calibri" w:eastAsia="Calibri" w:hAnsi="Calibri" w:cs="Calibri"/>
          <w:color w:val="000000"/>
          <w:u w:val="single"/>
        </w:rPr>
        <w:t> </w:t>
      </w:r>
      <w:r>
        <w:rPr>
          <w:rFonts w:ascii="Calibri" w:eastAsia="Calibri" w:hAnsi="Calibri" w:cs="Calibri"/>
          <w:color w:val="000000"/>
        </w:rPr>
        <w:t>updates and </w:t>
      </w:r>
      <w:hyperlink r:id="rId217" w:history="1">
        <w:r>
          <w:rPr>
            <w:rFonts w:ascii="Calibri" w:eastAsia="Calibri" w:hAnsi="Calibri" w:cs="Calibri"/>
            <w:color w:val="0000CC"/>
            <w:u w:val="single"/>
          </w:rPr>
          <w:t>Courses</w:t>
        </w:r>
      </w:hyperlink>
      <w:r>
        <w:rPr>
          <w:rFonts w:ascii="Calibri" w:eastAsia="Calibri" w:hAnsi="Calibri" w:cs="Calibri"/>
          <w:color w:val="000000"/>
        </w:rPr>
        <w:t xml:space="preserve"> for more information including:</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Shoot It!  Introduction to Photography</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Film It!  Introdu</w:t>
      </w:r>
      <w:r>
        <w:rPr>
          <w:rFonts w:ascii="Calibri" w:eastAsia="Calibri" w:hAnsi="Calibri" w:cs="Calibri"/>
          <w:color w:val="000000"/>
        </w:rPr>
        <w:t>ction to Video Production</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Record It!  Introduction to Sound Workshop</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Edit It!  Introduction to Editing Workshop</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Write it! Introduction to Script Writing Workshop</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Direct it!  Introduction to Directing Workshop </w:t>
      </w:r>
    </w:p>
    <w:p w:rsidR="00850F3E" w:rsidRDefault="00850F3E"/>
    <w:p w:rsidR="00850F3E" w:rsidRDefault="00E22C21">
      <w:r>
        <w:br w:type="page"/>
      </w:r>
    </w:p>
    <w:p w:rsidR="00850F3E" w:rsidRDefault="00E22C21">
      <w:pPr>
        <w:spacing w:before="10" w:after="10" w:line="240" w:lineRule="auto"/>
        <w:outlineLvl w:val="0"/>
      </w:pPr>
      <w:bookmarkStart w:id="48" w:name="_Toc536606936"/>
      <w:r>
        <w:rPr>
          <w:b/>
          <w:bCs/>
          <w:color w:val="FFFFFF"/>
          <w:sz w:val="2"/>
          <w:szCs w:val="2"/>
        </w:rPr>
        <w:t>QTAC and Tertiary Entry</w:t>
      </w:r>
      <w:bookmarkEnd w:id="48"/>
    </w:p>
    <w:p w:rsidR="00850F3E" w:rsidRDefault="00E22C21">
      <w:r>
        <w:rPr>
          <w:noProof/>
        </w:rPr>
        <w:drawing>
          <wp:inline distT="0" distB="0" distL="0" distR="0">
            <wp:extent cx="6192000" cy="1224000"/>
            <wp:effectExtent l="0" t="0" r="0" b="0"/>
            <wp:docPr id="78835315" name="name22935c4fceff511e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18" cstate="print"/>
                    <a:stretch>
                      <a:fillRect/>
                    </a:stretch>
                  </pic:blipFill>
                  <pic:spPr>
                    <a:xfrm>
                      <a:off x="0" y="0"/>
                      <a:ext cx="6192000" cy="1224000"/>
                    </a:xfrm>
                    <a:prstGeom prst="rect">
                      <a:avLst/>
                    </a:prstGeom>
                    <a:ln w="0">
                      <a:noFill/>
                    </a:ln>
                  </pic:spPr>
                </pic:pic>
              </a:graphicData>
            </a:graphic>
          </wp:inline>
        </w:drawing>
      </w:r>
    </w:p>
    <w:p w:rsidR="00850F3E" w:rsidRDefault="00850F3E"/>
    <w:p w:rsidR="00850F3E" w:rsidRDefault="00E22C21">
      <w:pPr>
        <w:spacing w:before="199" w:after="199" w:line="240" w:lineRule="auto"/>
        <w:outlineLvl w:val="1"/>
      </w:pPr>
      <w:bookmarkStart w:id="49" w:name="_Toc536606937"/>
      <w:r>
        <w:rPr>
          <w:rFonts w:ascii="Calibri" w:eastAsia="Calibri" w:hAnsi="Calibri" w:cs="Calibri"/>
          <w:b/>
          <w:bCs/>
          <w:color w:val="000000"/>
          <w:sz w:val="24"/>
          <w:szCs w:val="24"/>
          <w:u w:val="single"/>
        </w:rPr>
        <w:t>No more UMAT ... it has become the UCAT (the University Clinical Aptitude Test)</w:t>
      </w:r>
      <w:bookmarkEnd w:id="49"/>
    </w:p>
    <w:p w:rsidR="00850F3E" w:rsidRDefault="00E22C21">
      <w:pPr>
        <w:spacing w:before="218" w:after="218" w:line="240" w:lineRule="auto"/>
      </w:pPr>
      <w:r>
        <w:rPr>
          <w:rFonts w:ascii="Calibri" w:eastAsia="Calibri" w:hAnsi="Calibri" w:cs="Calibri"/>
          <w:color w:val="000000"/>
        </w:rPr>
        <w:t xml:space="preserve">UMAT is </w:t>
      </w:r>
      <w:r>
        <w:rPr>
          <w:rFonts w:ascii="Calibri" w:eastAsia="Calibri" w:hAnsi="Calibri" w:cs="Calibri"/>
          <w:b/>
          <w:bCs/>
          <w:color w:val="000000"/>
        </w:rPr>
        <w:t>NO LONGER</w:t>
      </w:r>
      <w:r>
        <w:rPr>
          <w:rFonts w:ascii="Calibri" w:eastAsia="Calibri" w:hAnsi="Calibri" w:cs="Calibri"/>
          <w:color w:val="000000"/>
        </w:rPr>
        <w:t xml:space="preserve"> needed for entry into Medicine or Dentistry at certain universities across Australia and New Zealand. It has been replaced by the </w:t>
      </w:r>
      <w:r>
        <w:rPr>
          <w:rFonts w:ascii="Calibri" w:eastAsia="Calibri" w:hAnsi="Calibri" w:cs="Calibri"/>
          <w:b/>
          <w:bCs/>
          <w:color w:val="000000"/>
        </w:rPr>
        <w:t>University Clinical Aptitude</w:t>
      </w:r>
      <w:r>
        <w:rPr>
          <w:rFonts w:ascii="Calibri" w:eastAsia="Calibri" w:hAnsi="Calibri" w:cs="Calibri"/>
          <w:b/>
          <w:bCs/>
          <w:color w:val="000000"/>
        </w:rPr>
        <w:t xml:space="preserve"> Test (UCAT)</w:t>
      </w:r>
      <w:r>
        <w:rPr>
          <w:rFonts w:ascii="Calibri" w:eastAsia="Calibri" w:hAnsi="Calibri" w:cs="Calibri"/>
          <w:color w:val="000000"/>
        </w:rPr>
        <w:t>. Not all universities require you to sit and pass the UCAT so it is best to check each universities’ application/prerequisite requirements. Registration and test bookings for UCAT opens on 1 March 2019 and closes on 17 May 2019.</w:t>
      </w:r>
    </w:p>
    <w:p w:rsidR="00850F3E" w:rsidRDefault="00E22C21">
      <w:pPr>
        <w:spacing w:before="218" w:after="218" w:line="240" w:lineRule="auto"/>
      </w:pPr>
      <w:r>
        <w:rPr>
          <w:rFonts w:ascii="Calibri" w:eastAsia="Calibri" w:hAnsi="Calibri" w:cs="Calibri"/>
          <w:color w:val="000000"/>
        </w:rPr>
        <w:t xml:space="preserve">Visit the </w:t>
      </w:r>
      <w:hyperlink r:id="rId219" w:history="1">
        <w:r>
          <w:rPr>
            <w:rFonts w:ascii="Calibri" w:eastAsia="Calibri" w:hAnsi="Calibri" w:cs="Calibri"/>
            <w:color w:val="0000CC"/>
            <w:u w:val="single"/>
          </w:rPr>
          <w:t>UCAT website</w:t>
        </w:r>
      </w:hyperlink>
      <w:r>
        <w:rPr>
          <w:rFonts w:ascii="Calibri" w:eastAsia="Calibri" w:hAnsi="Calibri" w:cs="Calibri"/>
          <w:color w:val="000000"/>
        </w:rPr>
        <w:t xml:space="preserve"> and find information about UCAT ANZ :</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Dates and fees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Test format</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Universities requiring UCAT</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Registration and Booking</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Concession scheme</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Practice tests and resources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color w:val="000000"/>
        </w:rPr>
        <w:t>Results</w:t>
      </w:r>
    </w:p>
    <w:p w:rsidR="00850F3E" w:rsidRDefault="00E22C21">
      <w:pPr>
        <w:spacing w:before="218" w:after="218" w:line="240" w:lineRule="auto"/>
      </w:pPr>
      <w:r>
        <w:rPr>
          <w:rFonts w:ascii="Calibri" w:eastAsia="Calibri" w:hAnsi="Calibri" w:cs="Calibri"/>
          <w:b/>
          <w:bCs/>
          <w:color w:val="000000"/>
        </w:rPr>
        <w:t>How can I prepare</w:t>
      </w:r>
      <w:r>
        <w:rPr>
          <w:rFonts w:ascii="Calibri" w:eastAsia="Calibri" w:hAnsi="Calibri" w:cs="Calibri"/>
          <w:b/>
          <w:bCs/>
          <w:color w:val="000000"/>
        </w:rPr>
        <w:t xml:space="preserve"> for UCAT</w:t>
      </w:r>
    </w:p>
    <w:p w:rsidR="00850F3E" w:rsidRDefault="00E22C21">
      <w:pPr>
        <w:spacing w:before="218" w:after="218" w:line="240" w:lineRule="auto"/>
      </w:pPr>
      <w:r>
        <w:rPr>
          <w:rFonts w:ascii="Calibri" w:eastAsia="Calibri" w:hAnsi="Calibri" w:cs="Calibri"/>
          <w:color w:val="000000"/>
        </w:rPr>
        <w:t>UCAT is a very different testing process. While you can’t study specific content for UCAT, it is important to prepare for the test. The most effective preparation is to practice sitting for the test, using the same conditions and time limits as t</w:t>
      </w:r>
      <w:r>
        <w:rPr>
          <w:rFonts w:ascii="Calibri" w:eastAsia="Calibri" w:hAnsi="Calibri" w:cs="Calibri"/>
          <w:color w:val="000000"/>
        </w:rPr>
        <w:t xml:space="preserve">he real test. The </w:t>
      </w:r>
      <w:r>
        <w:rPr>
          <w:rFonts w:ascii="Calibri" w:eastAsia="Calibri" w:hAnsi="Calibri" w:cs="Calibri"/>
          <w:color w:val="000000"/>
          <w:u w:val="single"/>
        </w:rPr>
        <w:t xml:space="preserve">UCAT </w:t>
      </w:r>
      <w:hyperlink r:id="rId220" w:history="1">
        <w:r>
          <w:rPr>
            <w:rFonts w:ascii="Calibri" w:eastAsia="Calibri" w:hAnsi="Calibri" w:cs="Calibri"/>
            <w:color w:val="0000CC"/>
            <w:u w:val="single"/>
          </w:rPr>
          <w:t>website</w:t>
        </w:r>
      </w:hyperlink>
      <w:r>
        <w:rPr>
          <w:rFonts w:ascii="Calibri" w:eastAsia="Calibri" w:hAnsi="Calibri" w:cs="Calibri"/>
          <w:color w:val="000000"/>
        </w:rPr>
        <w:t xml:space="preserve"> has practice tests that you can access, participate in a question and or tour tutorials and question banks.</w:t>
      </w:r>
    </w:p>
    <w:p w:rsidR="00850F3E" w:rsidRDefault="00E22C21">
      <w:pPr>
        <w:spacing w:before="218" w:after="218" w:line="240" w:lineRule="auto"/>
      </w:pPr>
      <w:r>
        <w:rPr>
          <w:rFonts w:ascii="Calibri" w:eastAsia="Calibri" w:hAnsi="Calibri" w:cs="Calibri"/>
          <w:color w:val="000000"/>
        </w:rPr>
        <w:t>Several organisations offer preparatory courses</w:t>
      </w:r>
      <w:r>
        <w:rPr>
          <w:rFonts w:ascii="Calibri" w:eastAsia="Calibri" w:hAnsi="Calibri" w:cs="Calibri"/>
          <w:color w:val="000000"/>
        </w:rPr>
        <w:t xml:space="preserve"> for students who plan to sit for UCAT.  These include:</w:t>
      </w:r>
    </w:p>
    <w:p w:rsidR="00850F3E" w:rsidRDefault="00E22C21">
      <w:pPr>
        <w:numPr>
          <w:ilvl w:val="0"/>
          <w:numId w:val="1"/>
        </w:numPr>
        <w:spacing w:after="0" w:line="240" w:lineRule="auto"/>
        <w:rPr>
          <w:rFonts w:ascii="Calibri" w:eastAsia="Calibri" w:hAnsi="Calibri" w:cs="Calibri"/>
          <w:color w:val="000000"/>
        </w:rPr>
      </w:pPr>
      <w:hyperlink r:id="rId221" w:history="1">
        <w:r>
          <w:rPr>
            <w:rFonts w:ascii="Calibri" w:eastAsia="Calibri" w:hAnsi="Calibri" w:cs="Calibri"/>
            <w:color w:val="0000CC"/>
            <w:u w:val="single"/>
          </w:rPr>
          <w:t>MedEntry</w:t>
        </w:r>
      </w:hyperlink>
    </w:p>
    <w:p w:rsidR="00850F3E" w:rsidRDefault="00E22C21">
      <w:pPr>
        <w:numPr>
          <w:ilvl w:val="0"/>
          <w:numId w:val="1"/>
        </w:numPr>
        <w:spacing w:after="0" w:line="240" w:lineRule="auto"/>
        <w:rPr>
          <w:rFonts w:ascii="Calibri" w:eastAsia="Calibri" w:hAnsi="Calibri" w:cs="Calibri"/>
          <w:color w:val="000000"/>
        </w:rPr>
      </w:pPr>
      <w:hyperlink r:id="rId222" w:history="1">
        <w:r>
          <w:rPr>
            <w:rFonts w:ascii="Calibri" w:eastAsia="Calibri" w:hAnsi="Calibri" w:cs="Calibri"/>
            <w:color w:val="0000CC"/>
            <w:u w:val="single"/>
          </w:rPr>
          <w:t>MedStart</w:t>
        </w:r>
      </w:hyperlink>
    </w:p>
    <w:p w:rsidR="00850F3E" w:rsidRDefault="00E22C21">
      <w:pPr>
        <w:numPr>
          <w:ilvl w:val="0"/>
          <w:numId w:val="1"/>
        </w:numPr>
        <w:spacing w:after="0" w:line="240" w:lineRule="auto"/>
        <w:rPr>
          <w:rFonts w:ascii="Calibri" w:eastAsia="Calibri" w:hAnsi="Calibri" w:cs="Calibri"/>
          <w:color w:val="000000"/>
        </w:rPr>
      </w:pPr>
      <w:hyperlink r:id="rId223" w:history="1">
        <w:r>
          <w:rPr>
            <w:rFonts w:ascii="Calibri" w:eastAsia="Calibri" w:hAnsi="Calibri" w:cs="Calibri"/>
            <w:color w:val="0000CC"/>
            <w:u w:val="single"/>
          </w:rPr>
          <w:t>MedView</w:t>
        </w:r>
      </w:hyperlink>
    </w:p>
    <w:p w:rsidR="00850F3E" w:rsidRDefault="00E22C21">
      <w:pPr>
        <w:numPr>
          <w:ilvl w:val="0"/>
          <w:numId w:val="1"/>
        </w:numPr>
        <w:spacing w:after="0" w:line="240" w:lineRule="auto"/>
        <w:rPr>
          <w:rFonts w:ascii="Calibri" w:eastAsia="Calibri" w:hAnsi="Calibri" w:cs="Calibri"/>
          <w:color w:val="000000"/>
        </w:rPr>
      </w:pPr>
      <w:hyperlink r:id="rId224" w:history="1">
        <w:r>
          <w:rPr>
            <w:rFonts w:ascii="Calibri" w:eastAsia="Calibri" w:hAnsi="Calibri" w:cs="Calibri"/>
            <w:color w:val="0000CC"/>
            <w:u w:val="single"/>
          </w:rPr>
          <w:t>National Institute of Education</w:t>
        </w:r>
      </w:hyperlink>
    </w:p>
    <w:p w:rsidR="00850F3E" w:rsidRDefault="00E22C21">
      <w:pPr>
        <w:spacing w:before="218" w:after="218" w:line="240" w:lineRule="auto"/>
      </w:pPr>
      <w:r>
        <w:rPr>
          <w:rFonts w:ascii="Calibri" w:eastAsia="Calibri" w:hAnsi="Calibri" w:cs="Calibri"/>
          <w:color w:val="000000"/>
        </w:rPr>
        <w:t xml:space="preserve"> Note the following from the </w:t>
      </w:r>
      <w:hyperlink r:id="rId225" w:history="1">
        <w:r>
          <w:rPr>
            <w:rFonts w:ascii="Calibri" w:eastAsia="Calibri" w:hAnsi="Calibri" w:cs="Calibri"/>
            <w:color w:val="0000CC"/>
            <w:u w:val="single"/>
          </w:rPr>
          <w:t>official UCAT website</w:t>
        </w:r>
      </w:hyperlink>
      <w:r>
        <w:rPr>
          <w:rFonts w:ascii="Calibri" w:eastAsia="Calibri" w:hAnsi="Calibri" w:cs="Calibri"/>
          <w:color w:val="000000"/>
        </w:rPr>
        <w:t>:</w:t>
      </w:r>
    </w:p>
    <w:p w:rsidR="00850F3E" w:rsidRDefault="00E22C21">
      <w:pPr>
        <w:spacing w:before="218" w:after="218" w:line="240" w:lineRule="auto"/>
      </w:pPr>
      <w:r>
        <w:rPr>
          <w:rFonts w:ascii="Calibri" w:eastAsia="Calibri" w:hAnsi="Calibri" w:cs="Calibri"/>
          <w:color w:val="000000"/>
        </w:rPr>
        <w:t>‘Candidates should be aware that whilst there are many commercial companies publishing books and offering coaching for our test, </w:t>
      </w:r>
      <w:r>
        <w:rPr>
          <w:rFonts w:ascii="Calibri" w:eastAsia="Calibri" w:hAnsi="Calibri" w:cs="Calibri"/>
          <w:b/>
          <w:bCs/>
          <w:color w:val="000000"/>
        </w:rPr>
        <w:t>the UCAT ANZ Consortium does not work with any of these companies or endorse the use of their materials</w:t>
      </w:r>
      <w:r>
        <w:rPr>
          <w:rFonts w:ascii="Calibri" w:eastAsia="Calibri" w:hAnsi="Calibri" w:cs="Calibri"/>
          <w:color w:val="000000"/>
        </w:rPr>
        <w:t>. Taking advantage of these opportunities can cost candidates a great deal of money and we would advise you to be sceptical about claims they can help yo</w:t>
      </w:r>
      <w:r>
        <w:rPr>
          <w:rFonts w:ascii="Calibri" w:eastAsia="Calibri" w:hAnsi="Calibri" w:cs="Calibri"/>
          <w:color w:val="000000"/>
        </w:rPr>
        <w:t>u do well in the test by coaching.</w:t>
      </w:r>
    </w:p>
    <w:p w:rsidR="00850F3E" w:rsidRDefault="00E22C21">
      <w:pPr>
        <w:spacing w:before="218" w:after="218" w:line="240" w:lineRule="auto"/>
      </w:pPr>
      <w:r>
        <w:rPr>
          <w:rFonts w:ascii="Calibri" w:eastAsia="Calibri" w:hAnsi="Calibri" w:cs="Calibri"/>
          <w:color w:val="000000"/>
        </w:rPr>
        <w:t>Commercial organisations will be using items that are not necessarily of the standard you will encounter in the UCAT and this may distort your performance whilst practising. Screen views may be different and commercial or</w:t>
      </w:r>
      <w:r>
        <w:rPr>
          <w:rFonts w:ascii="Calibri" w:eastAsia="Calibri" w:hAnsi="Calibri" w:cs="Calibri"/>
          <w:color w:val="000000"/>
        </w:rPr>
        <w:t>ganisations are unlikely to include the new item types which you may encounter in your test. </w:t>
      </w:r>
      <w:r>
        <w:rPr>
          <w:rFonts w:ascii="Calibri" w:eastAsia="Calibri" w:hAnsi="Calibri" w:cs="Calibri"/>
          <w:b/>
          <w:bCs/>
          <w:color w:val="000000"/>
        </w:rPr>
        <w:t>They may also not replicate the UCAT scoring accurately and may give misleading indicators of your anticipated UCAT score</w:t>
      </w:r>
      <w:r>
        <w:rPr>
          <w:rFonts w:ascii="Calibri" w:eastAsia="Calibri" w:hAnsi="Calibri" w:cs="Calibri"/>
          <w:color w:val="000000"/>
        </w:rPr>
        <w:t>.</w:t>
      </w:r>
    </w:p>
    <w:p w:rsidR="00850F3E" w:rsidRDefault="00E22C21">
      <w:pPr>
        <w:spacing w:before="218" w:after="218" w:line="240" w:lineRule="auto"/>
      </w:pPr>
      <w:r>
        <w:rPr>
          <w:rFonts w:ascii="Calibri" w:eastAsia="Calibri" w:hAnsi="Calibri" w:cs="Calibri"/>
          <w:color w:val="000000"/>
        </w:rPr>
        <w:t xml:space="preserve">We therefore strongly advise candidates </w:t>
      </w:r>
      <w:r>
        <w:rPr>
          <w:rFonts w:ascii="Calibri" w:eastAsia="Calibri" w:hAnsi="Calibri" w:cs="Calibri"/>
          <w:color w:val="000000"/>
        </w:rPr>
        <w:t>to use the official Practices Tests and Question Banks on our website, and to be cautious about using resources from any commercial providers as these are not affiliated with UCAT in any way.’</w:t>
      </w:r>
    </w:p>
    <w:p w:rsidR="00850F3E" w:rsidRDefault="00850F3E"/>
    <w:p w:rsidR="00850F3E" w:rsidRDefault="00E22C21">
      <w:pPr>
        <w:spacing w:before="199" w:after="199" w:line="240" w:lineRule="auto"/>
        <w:outlineLvl w:val="1"/>
      </w:pPr>
      <w:bookmarkStart w:id="50" w:name="_Toc536606938"/>
      <w:r>
        <w:rPr>
          <w:rFonts w:ascii="Calibri" w:eastAsia="Calibri" w:hAnsi="Calibri" w:cs="Calibri"/>
          <w:b/>
          <w:bCs/>
          <w:color w:val="000000"/>
          <w:sz w:val="24"/>
          <w:szCs w:val="24"/>
          <w:u w:val="single"/>
        </w:rPr>
        <w:t>This is all new... what do I have to do to get into a Universi</w:t>
      </w:r>
      <w:r>
        <w:rPr>
          <w:rFonts w:ascii="Calibri" w:eastAsia="Calibri" w:hAnsi="Calibri" w:cs="Calibri"/>
          <w:b/>
          <w:bCs/>
          <w:color w:val="000000"/>
          <w:sz w:val="24"/>
          <w:szCs w:val="24"/>
          <w:u w:val="single"/>
        </w:rPr>
        <w:t>ty course in 2020?</w:t>
      </w:r>
      <w:bookmarkEnd w:id="50"/>
    </w:p>
    <w:p w:rsidR="00850F3E" w:rsidRDefault="00E22C21">
      <w:pPr>
        <w:spacing w:before="218" w:after="218" w:line="240" w:lineRule="auto"/>
      </w:pPr>
      <w:r>
        <w:rPr>
          <w:rFonts w:ascii="Calibri" w:eastAsia="Calibri" w:hAnsi="Calibri" w:cs="Calibri"/>
          <w:color w:val="000000"/>
        </w:rPr>
        <w:t xml:space="preserve">In Queensland, you apply for most tertiary courses through the </w:t>
      </w:r>
      <w:hyperlink r:id="rId226" w:history="1">
        <w:r>
          <w:rPr>
            <w:rFonts w:ascii="Calibri" w:eastAsia="Calibri" w:hAnsi="Calibri" w:cs="Calibri"/>
            <w:color w:val="0000CC"/>
            <w:u w:val="single"/>
          </w:rPr>
          <w:t>Queensland Tertiary Admissions Centre</w:t>
        </w:r>
      </w:hyperlink>
      <w:r>
        <w:rPr>
          <w:rFonts w:ascii="Calibri" w:eastAsia="Calibri" w:hAnsi="Calibri" w:cs="Calibri"/>
          <w:color w:val="000000"/>
        </w:rPr>
        <w:t xml:space="preserve"> (QTAC).  QTAC is a non-government, not-for-profit organisation.  It processes applications on be</w:t>
      </w:r>
      <w:r>
        <w:rPr>
          <w:rFonts w:ascii="Calibri" w:eastAsia="Calibri" w:hAnsi="Calibri" w:cs="Calibri"/>
          <w:color w:val="000000"/>
        </w:rPr>
        <w:t>half of Queensland universities, some interstate universities, TAFE Queensland and some private colleges.</w:t>
      </w:r>
    </w:p>
    <w:p w:rsidR="00850F3E" w:rsidRDefault="00E22C21">
      <w:pPr>
        <w:spacing w:before="218" w:after="218" w:line="240" w:lineRule="auto"/>
      </w:pPr>
      <w:r>
        <w:rPr>
          <w:rFonts w:ascii="Calibri" w:eastAsia="Calibri" w:hAnsi="Calibri" w:cs="Calibri"/>
          <w:color w:val="000000"/>
        </w:rPr>
        <w:t xml:space="preserve">Each year in June, QTAC distributes the </w:t>
      </w:r>
      <w:r>
        <w:rPr>
          <w:rFonts w:ascii="Calibri" w:eastAsia="Calibri" w:hAnsi="Calibri" w:cs="Calibri"/>
          <w:i/>
          <w:iCs/>
          <w:color w:val="000000"/>
        </w:rPr>
        <w:t>QTAC Guide</w:t>
      </w:r>
      <w:r>
        <w:rPr>
          <w:rFonts w:ascii="Calibri" w:eastAsia="Calibri" w:hAnsi="Calibri" w:cs="Calibri"/>
          <w:color w:val="000000"/>
        </w:rPr>
        <w:t xml:space="preserve"> to all Year 12 students in Queensland.  This book contains information about the application and of</w:t>
      </w:r>
      <w:r>
        <w:rPr>
          <w:rFonts w:ascii="Calibri" w:eastAsia="Calibri" w:hAnsi="Calibri" w:cs="Calibri"/>
          <w:color w:val="000000"/>
        </w:rPr>
        <w:t>fer process and the courses offered through QTAC for that year.  The guide provides course information for over 1600 courses and details on the application process. It is wise to double check this information on their website.</w:t>
      </w:r>
    </w:p>
    <w:p w:rsidR="00850F3E" w:rsidRDefault="00E22C21">
      <w:pPr>
        <w:spacing w:before="218" w:after="218" w:line="240" w:lineRule="auto"/>
      </w:pPr>
      <w:r>
        <w:rPr>
          <w:rFonts w:ascii="Calibri" w:eastAsia="Calibri" w:hAnsi="Calibri" w:cs="Calibri"/>
          <w:color w:val="000000"/>
        </w:rPr>
        <w:t>The online application usuall</w:t>
      </w:r>
      <w:r>
        <w:rPr>
          <w:rFonts w:ascii="Calibri" w:eastAsia="Calibri" w:hAnsi="Calibri" w:cs="Calibri"/>
          <w:color w:val="000000"/>
        </w:rPr>
        <w:t xml:space="preserve">y opens in early August and closes in December for most offer rounds.  QTAC make offers to students from November through to February. Year 12 students can change their course preferences (for most courses) after they have submitted their application, but </w:t>
      </w:r>
      <w:r>
        <w:rPr>
          <w:rFonts w:ascii="Calibri" w:eastAsia="Calibri" w:hAnsi="Calibri" w:cs="Calibri"/>
          <w:color w:val="000000"/>
        </w:rPr>
        <w:t>this must be done within the specified QTAC guidelines/timeframe set out in the QTAC book and on their website.</w:t>
      </w:r>
    </w:p>
    <w:p w:rsidR="00850F3E" w:rsidRDefault="00E22C21">
      <w:pPr>
        <w:spacing w:before="218" w:after="218" w:line="240" w:lineRule="auto"/>
      </w:pPr>
      <w:r>
        <w:rPr>
          <w:rFonts w:ascii="Calibri" w:eastAsia="Calibri" w:hAnsi="Calibri" w:cs="Calibri"/>
          <w:color w:val="000000"/>
        </w:rPr>
        <w:t xml:space="preserve">Through QTAC you can apply for up to six courses at different institutions.  However, you only receive one course offer per offer round.  It is </w:t>
      </w:r>
      <w:r>
        <w:rPr>
          <w:rFonts w:ascii="Calibri" w:eastAsia="Calibri" w:hAnsi="Calibri" w:cs="Calibri"/>
          <w:color w:val="000000"/>
        </w:rPr>
        <w:t xml:space="preserve">recommended that you connect with QTAC on </w:t>
      </w:r>
      <w:hyperlink r:id="rId227" w:history="1">
        <w:r>
          <w:rPr>
            <w:rFonts w:ascii="Calibri" w:eastAsia="Calibri" w:hAnsi="Calibri" w:cs="Calibri"/>
            <w:color w:val="0000CC"/>
            <w:u w:val="single"/>
          </w:rPr>
          <w:t>Facebook</w:t>
        </w:r>
      </w:hyperlink>
      <w:r>
        <w:rPr>
          <w:rFonts w:ascii="Calibri" w:eastAsia="Calibri" w:hAnsi="Calibri" w:cs="Calibri"/>
          <w:color w:val="000000"/>
        </w:rPr>
        <w:t xml:space="preserve">, </w:t>
      </w:r>
      <w:hyperlink r:id="rId228" w:history="1">
        <w:r>
          <w:rPr>
            <w:rFonts w:ascii="Calibri" w:eastAsia="Calibri" w:hAnsi="Calibri" w:cs="Calibri"/>
            <w:color w:val="0000CC"/>
            <w:u w:val="single"/>
          </w:rPr>
          <w:t>Twitter</w:t>
        </w:r>
      </w:hyperlink>
      <w:r>
        <w:rPr>
          <w:rFonts w:ascii="Calibri" w:eastAsia="Calibri" w:hAnsi="Calibri" w:cs="Calibri"/>
          <w:color w:val="000000"/>
        </w:rPr>
        <w:t xml:space="preserve">, </w:t>
      </w:r>
      <w:hyperlink r:id="rId229" w:history="1">
        <w:r>
          <w:rPr>
            <w:rFonts w:ascii="Calibri" w:eastAsia="Calibri" w:hAnsi="Calibri" w:cs="Calibri"/>
            <w:color w:val="0000CC"/>
            <w:u w:val="single"/>
          </w:rPr>
          <w:t>Instagram</w:t>
        </w:r>
      </w:hyperlink>
      <w:r>
        <w:rPr>
          <w:rFonts w:ascii="Calibri" w:eastAsia="Calibri" w:hAnsi="Calibri" w:cs="Calibri"/>
          <w:color w:val="000000"/>
        </w:rPr>
        <w:t xml:space="preserve"> and </w:t>
      </w:r>
      <w:hyperlink r:id="rId230" w:history="1">
        <w:r>
          <w:rPr>
            <w:rFonts w:ascii="Calibri" w:eastAsia="Calibri" w:hAnsi="Calibri" w:cs="Calibri"/>
            <w:color w:val="0000CC"/>
            <w:u w:val="single"/>
          </w:rPr>
          <w:t>YouTube</w:t>
        </w:r>
      </w:hyperlink>
      <w:r>
        <w:rPr>
          <w:rFonts w:ascii="Calibri" w:eastAsia="Calibri" w:hAnsi="Calibri" w:cs="Calibri"/>
          <w:color w:val="000000"/>
        </w:rPr>
        <w:t xml:space="preserve"> for important news updates.</w:t>
      </w:r>
    </w:p>
    <w:p w:rsidR="00850F3E" w:rsidRDefault="00E22C21">
      <w:pPr>
        <w:spacing w:before="218" w:after="218" w:line="240" w:lineRule="auto"/>
      </w:pPr>
      <w:r>
        <w:rPr>
          <w:rFonts w:ascii="Calibri" w:eastAsia="Calibri" w:hAnsi="Calibri" w:cs="Calibri"/>
          <w:color w:val="000000"/>
        </w:rPr>
        <w:t xml:space="preserve">Apply directly to Queensland </w:t>
      </w:r>
      <w:r>
        <w:rPr>
          <w:rFonts w:ascii="Calibri" w:eastAsia="Calibri" w:hAnsi="Calibri" w:cs="Calibri"/>
          <w:color w:val="000000"/>
        </w:rPr>
        <w:t>education institutions that do not use the services of QTAC.  Queensland students can apply for interstate courses through interstate tertiary admissions centres (the exception is Tasmania where you apply directly to the University of Tasmania).  To find o</w:t>
      </w:r>
      <w:r>
        <w:rPr>
          <w:rFonts w:ascii="Calibri" w:eastAsia="Calibri" w:hAnsi="Calibri" w:cs="Calibri"/>
          <w:color w:val="000000"/>
        </w:rPr>
        <w:t>ut more about universities in Australia and the courses they offer, visit:</w:t>
      </w:r>
    </w:p>
    <w:p w:rsidR="00850F3E" w:rsidRDefault="00E22C21">
      <w:pPr>
        <w:numPr>
          <w:ilvl w:val="0"/>
          <w:numId w:val="1"/>
        </w:numPr>
        <w:spacing w:after="0" w:line="240" w:lineRule="auto"/>
        <w:rPr>
          <w:rFonts w:ascii="Calibri" w:eastAsia="Calibri" w:hAnsi="Calibri" w:cs="Calibri"/>
          <w:color w:val="000000"/>
        </w:rPr>
      </w:pPr>
      <w:hyperlink r:id="rId231" w:history="1">
        <w:r>
          <w:rPr>
            <w:rFonts w:ascii="Calibri" w:eastAsia="Calibri" w:hAnsi="Calibri" w:cs="Calibri"/>
            <w:color w:val="0000CC"/>
            <w:u w:val="single"/>
          </w:rPr>
          <w:t>QILT</w:t>
        </w:r>
      </w:hyperlink>
    </w:p>
    <w:p w:rsidR="00850F3E" w:rsidRDefault="00E22C21">
      <w:pPr>
        <w:numPr>
          <w:ilvl w:val="0"/>
          <w:numId w:val="1"/>
        </w:numPr>
        <w:spacing w:after="0" w:line="240" w:lineRule="auto"/>
        <w:rPr>
          <w:rFonts w:ascii="Calibri" w:eastAsia="Calibri" w:hAnsi="Calibri" w:cs="Calibri"/>
          <w:color w:val="000000"/>
        </w:rPr>
      </w:pPr>
      <w:hyperlink r:id="rId232" w:history="1">
        <w:r>
          <w:rPr>
            <w:rFonts w:ascii="Calibri" w:eastAsia="Calibri" w:hAnsi="Calibri" w:cs="Calibri"/>
            <w:color w:val="0000CC"/>
            <w:u w:val="single"/>
          </w:rPr>
          <w:t>The Good Universities Guide</w:t>
        </w:r>
      </w:hyperlink>
    </w:p>
    <w:p w:rsidR="00850F3E" w:rsidRDefault="00E22C21">
      <w:pPr>
        <w:numPr>
          <w:ilvl w:val="0"/>
          <w:numId w:val="1"/>
        </w:numPr>
        <w:spacing w:after="0" w:line="240" w:lineRule="auto"/>
        <w:rPr>
          <w:rFonts w:ascii="Calibri" w:eastAsia="Calibri" w:hAnsi="Calibri" w:cs="Calibri"/>
          <w:color w:val="000000"/>
        </w:rPr>
      </w:pPr>
      <w:hyperlink r:id="rId233" w:history="1">
        <w:r>
          <w:rPr>
            <w:rFonts w:ascii="Calibri" w:eastAsia="Calibri" w:hAnsi="Calibri" w:cs="Calibri"/>
            <w:color w:val="0000CC"/>
            <w:u w:val="single"/>
          </w:rPr>
          <w:t>Rate your Uni</w:t>
        </w:r>
      </w:hyperlink>
    </w:p>
    <w:p w:rsidR="00850F3E" w:rsidRDefault="00E22C21">
      <w:pPr>
        <w:spacing w:before="218" w:after="218" w:line="240" w:lineRule="auto"/>
      </w:pPr>
      <w:r>
        <w:rPr>
          <w:rFonts w:ascii="Calibri" w:eastAsia="Calibri" w:hAnsi="Calibri" w:cs="Calibri"/>
          <w:color w:val="000000"/>
        </w:rPr>
        <w:t xml:space="preserve">Not sure what all the terms mean? Visit QTAC’s </w:t>
      </w:r>
      <w:hyperlink r:id="rId234" w:history="1">
        <w:r>
          <w:rPr>
            <w:rFonts w:ascii="Calibri" w:eastAsia="Calibri" w:hAnsi="Calibri" w:cs="Calibri"/>
            <w:color w:val="0000CC"/>
            <w:u w:val="single"/>
          </w:rPr>
          <w:t>online dictionary</w:t>
        </w:r>
      </w:hyperlink>
      <w:r>
        <w:rPr>
          <w:rFonts w:ascii="Calibri" w:eastAsia="Calibri" w:hAnsi="Calibri" w:cs="Calibri"/>
          <w:color w:val="000000"/>
        </w:rPr>
        <w:t xml:space="preserve"> for more help.</w:t>
      </w:r>
    </w:p>
    <w:p w:rsidR="00850F3E" w:rsidRDefault="00850F3E"/>
    <w:p w:rsidR="00850F3E" w:rsidRDefault="00E22C21">
      <w:pPr>
        <w:spacing w:before="199" w:after="199" w:line="240" w:lineRule="auto"/>
        <w:outlineLvl w:val="1"/>
      </w:pPr>
      <w:bookmarkStart w:id="51" w:name="_Toc536606939"/>
      <w:r>
        <w:rPr>
          <w:rFonts w:ascii="Calibri" w:eastAsia="Calibri" w:hAnsi="Calibri" w:cs="Calibri"/>
          <w:b/>
          <w:bCs/>
          <w:color w:val="000000"/>
          <w:sz w:val="24"/>
          <w:szCs w:val="24"/>
          <w:u w:val="single"/>
        </w:rPr>
        <w:t>Which universities require UCAT</w:t>
      </w:r>
      <w:bookmarkEnd w:id="51"/>
    </w:p>
    <w:p w:rsidR="00850F3E" w:rsidRDefault="00E22C21">
      <w:pPr>
        <w:spacing w:before="218" w:after="218" w:line="240" w:lineRule="auto"/>
      </w:pPr>
      <w:r>
        <w:rPr>
          <w:rFonts w:ascii="Calibri" w:eastAsia="Calibri" w:hAnsi="Calibri" w:cs="Calibri"/>
          <w:color w:val="000000"/>
        </w:rPr>
        <w:t xml:space="preserve">The UCAT ANZ is a </w:t>
      </w:r>
      <w:hyperlink r:id="rId235" w:history="1">
        <w:r>
          <w:rPr>
            <w:rFonts w:ascii="Calibri" w:eastAsia="Calibri" w:hAnsi="Calibri" w:cs="Calibri"/>
            <w:color w:val="0000CC"/>
            <w:u w:val="single"/>
          </w:rPr>
          <w:t>compulsory entry requirement</w:t>
        </w:r>
      </w:hyperlink>
      <w:r>
        <w:rPr>
          <w:rFonts w:ascii="Calibri" w:eastAsia="Calibri" w:hAnsi="Calibri" w:cs="Calibri"/>
          <w:color w:val="000000"/>
        </w:rPr>
        <w:t xml:space="preserve"> for the Australia and New Zealand Consortium universities.  You are required to sit the test by 31 July 2019 if you are intending to apply for entry in 2020 to a relevant course or programme listed be</w:t>
      </w:r>
      <w:r>
        <w:rPr>
          <w:rFonts w:ascii="Calibri" w:eastAsia="Calibri" w:hAnsi="Calibri" w:cs="Calibri"/>
          <w:color w:val="000000"/>
        </w:rPr>
        <w:t>low.  UCAT results cannot be carried over from one year to the next, i.e. results from UCAT ANZ 2019 can only be used to apply for courses commencing in 2020.</w:t>
      </w:r>
    </w:p>
    <w:p w:rsidR="00850F3E" w:rsidRDefault="00E22C21">
      <w:pPr>
        <w:spacing w:before="218" w:after="218" w:line="240" w:lineRule="auto"/>
      </w:pPr>
      <w:r>
        <w:rPr>
          <w:rFonts w:ascii="Calibri" w:eastAsia="Calibri" w:hAnsi="Calibri" w:cs="Calibri"/>
          <w:color w:val="000000"/>
        </w:rPr>
        <w:t>Some pathways to medicine/dentistry/clinical sciences will not require the UCAT. For some applica</w:t>
      </w:r>
      <w:r>
        <w:rPr>
          <w:rFonts w:ascii="Calibri" w:eastAsia="Calibri" w:hAnsi="Calibri" w:cs="Calibri"/>
          <w:color w:val="000000"/>
        </w:rPr>
        <w:t>nts a different test may be required.   You should always check each university’s entry requirements for the course or program requirements which you intend to apply before booking a test. There are no general exemptions from the test. </w:t>
      </w:r>
    </w:p>
    <w:tbl>
      <w:tblPr>
        <w:tblStyle w:val="TableGridPHPDOCX"/>
        <w:tblW w:w="14370" w:type="dxa"/>
        <w:tblCellSpacing w:w="30" w:type="dxa"/>
        <w:tblInd w:w="185" w:type="dxa"/>
        <w:tblBorders>
          <w:top w:val="outset" w:sz="5" w:space="0" w:color="808080"/>
          <w:left w:val="outset" w:sz="5" w:space="0" w:color="808080"/>
          <w:bottom w:val="outset" w:sz="5" w:space="0" w:color="808080"/>
          <w:right w:val="outset" w:sz="5" w:space="0" w:color="808080"/>
        </w:tblBorders>
        <w:tblLook w:val="04A0" w:firstRow="1" w:lastRow="0" w:firstColumn="1" w:lastColumn="0" w:noHBand="0" w:noVBand="1"/>
      </w:tblPr>
      <w:tblGrid>
        <w:gridCol w:w="6894"/>
        <w:gridCol w:w="7476"/>
      </w:tblGrid>
      <w:tr w:rsidR="00850F3E">
        <w:trPr>
          <w:tblCellSpacing w:w="30" w:type="dxa"/>
        </w:trPr>
        <w:tc>
          <w:tcPr>
            <w:tcW w:w="0" w:type="auto"/>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850F3E" w:rsidRDefault="00E22C21">
            <w:pPr>
              <w:spacing w:before="218" w:after="218"/>
              <w:textAlignment w:val="center"/>
            </w:pPr>
            <w:r>
              <w:rPr>
                <w:rFonts w:ascii="Calibri" w:eastAsia="Calibri" w:hAnsi="Calibri" w:cs="Calibri"/>
                <w:b/>
                <w:bCs/>
                <w:color w:val="000000"/>
                <w:position w:val="-3"/>
              </w:rPr>
              <w:t>University</w:t>
            </w:r>
          </w:p>
        </w:tc>
        <w:tc>
          <w:tcPr>
            <w:tcW w:w="0" w:type="auto"/>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850F3E" w:rsidRDefault="00E22C21">
            <w:pPr>
              <w:spacing w:before="218" w:after="218"/>
              <w:textAlignment w:val="center"/>
            </w:pPr>
            <w:r>
              <w:rPr>
                <w:rFonts w:ascii="Calibri" w:eastAsia="Calibri" w:hAnsi="Calibri" w:cs="Calibri"/>
                <w:color w:val="000000"/>
                <w:position w:val="-3"/>
              </w:rPr>
              <w:t> </w:t>
            </w:r>
            <w:r>
              <w:rPr>
                <w:rFonts w:ascii="Calibri" w:eastAsia="Calibri" w:hAnsi="Calibri" w:cs="Calibri"/>
                <w:b/>
                <w:bCs/>
                <w:color w:val="000000"/>
                <w:position w:val="-3"/>
              </w:rPr>
              <w:t xml:space="preserve">Course </w:t>
            </w:r>
            <w:r>
              <w:rPr>
                <w:rFonts w:ascii="Calibri" w:eastAsia="Calibri" w:hAnsi="Calibri" w:cs="Calibri"/>
                <w:b/>
                <w:bCs/>
                <w:color w:val="000000"/>
                <w:position w:val="-3"/>
              </w:rPr>
              <w:t>or Programme</w:t>
            </w:r>
          </w:p>
        </w:tc>
      </w:tr>
      <w:tr w:rsidR="00850F3E">
        <w:trPr>
          <w:tblCellSpacing w:w="30" w:type="dxa"/>
        </w:trPr>
        <w:tc>
          <w:tcPr>
            <w:tcW w:w="0" w:type="auto"/>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850F3E" w:rsidRDefault="00E22C21">
            <w:pPr>
              <w:spacing w:before="218" w:after="218"/>
              <w:textAlignment w:val="center"/>
            </w:pPr>
            <w:r>
              <w:rPr>
                <w:rFonts w:ascii="Calibri" w:eastAsia="Calibri" w:hAnsi="Calibri" w:cs="Calibri"/>
                <w:color w:val="000000"/>
                <w:position w:val="-3"/>
              </w:rPr>
              <w:t> </w:t>
            </w:r>
            <w:hyperlink r:id="rId236" w:history="1">
              <w:r>
                <w:rPr>
                  <w:rFonts w:ascii="Calibri" w:eastAsia="Calibri" w:hAnsi="Calibri" w:cs="Calibri"/>
                  <w:color w:val="0000CC"/>
                  <w:position w:val="-3"/>
                  <w:u w:val="single"/>
                </w:rPr>
                <w:t>The University of Adelaide</w:t>
              </w:r>
            </w:hyperlink>
          </w:p>
        </w:tc>
        <w:tc>
          <w:tcPr>
            <w:tcW w:w="0" w:type="auto"/>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850F3E" w:rsidRDefault="00E22C21">
            <w:pPr>
              <w:spacing w:before="218" w:after="218"/>
              <w:textAlignment w:val="center"/>
            </w:pPr>
            <w:r>
              <w:rPr>
                <w:rFonts w:ascii="Calibri" w:eastAsia="Calibri" w:hAnsi="Calibri" w:cs="Calibri"/>
                <w:color w:val="000000"/>
                <w:position w:val="-3"/>
              </w:rPr>
              <w:t> Medicine, Dental Surgery, Oral Health</w:t>
            </w:r>
          </w:p>
        </w:tc>
      </w:tr>
      <w:tr w:rsidR="00850F3E">
        <w:trPr>
          <w:tblCellSpacing w:w="30" w:type="dxa"/>
        </w:trPr>
        <w:tc>
          <w:tcPr>
            <w:tcW w:w="0" w:type="auto"/>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850F3E" w:rsidRDefault="00E22C21">
            <w:pPr>
              <w:spacing w:before="218" w:after="218"/>
              <w:textAlignment w:val="center"/>
            </w:pPr>
            <w:r>
              <w:rPr>
                <w:rFonts w:ascii="Calibri" w:eastAsia="Calibri" w:hAnsi="Calibri" w:cs="Calibri"/>
                <w:color w:val="000000"/>
                <w:position w:val="-3"/>
              </w:rPr>
              <w:t> </w:t>
            </w:r>
            <w:hyperlink r:id="rId237" w:history="1">
              <w:r>
                <w:rPr>
                  <w:rFonts w:ascii="Calibri" w:eastAsia="Calibri" w:hAnsi="Calibri" w:cs="Calibri"/>
                  <w:color w:val="0000CC"/>
                  <w:position w:val="-3"/>
                  <w:u w:val="single"/>
                </w:rPr>
                <w:t>Curtin University</w:t>
              </w:r>
            </w:hyperlink>
          </w:p>
        </w:tc>
        <w:tc>
          <w:tcPr>
            <w:tcW w:w="0" w:type="auto"/>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850F3E" w:rsidRDefault="00E22C21">
            <w:pPr>
              <w:spacing w:before="218" w:after="218"/>
              <w:textAlignment w:val="center"/>
            </w:pPr>
            <w:r>
              <w:rPr>
                <w:rFonts w:ascii="Calibri" w:eastAsia="Calibri" w:hAnsi="Calibri" w:cs="Calibri"/>
                <w:color w:val="000000"/>
                <w:position w:val="-3"/>
              </w:rPr>
              <w:t> Medicine</w:t>
            </w:r>
          </w:p>
        </w:tc>
      </w:tr>
      <w:tr w:rsidR="00850F3E">
        <w:trPr>
          <w:tblCellSpacing w:w="30" w:type="dxa"/>
        </w:trPr>
        <w:tc>
          <w:tcPr>
            <w:tcW w:w="0" w:type="auto"/>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850F3E" w:rsidRDefault="00E22C21">
            <w:pPr>
              <w:spacing w:before="218" w:after="218"/>
              <w:textAlignment w:val="center"/>
            </w:pPr>
            <w:r>
              <w:rPr>
                <w:rFonts w:ascii="Calibri" w:eastAsia="Calibri" w:hAnsi="Calibri" w:cs="Calibri"/>
                <w:color w:val="000000"/>
                <w:position w:val="-3"/>
              </w:rPr>
              <w:t> </w:t>
            </w:r>
            <w:hyperlink r:id="rId238" w:history="1">
              <w:r>
                <w:rPr>
                  <w:rFonts w:ascii="Calibri" w:eastAsia="Calibri" w:hAnsi="Calibri" w:cs="Calibri"/>
                  <w:color w:val="0000CC"/>
                  <w:position w:val="-3"/>
                  <w:u w:val="single"/>
                </w:rPr>
                <w:t>Monash University</w:t>
              </w:r>
            </w:hyperlink>
          </w:p>
        </w:tc>
        <w:tc>
          <w:tcPr>
            <w:tcW w:w="0" w:type="auto"/>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850F3E" w:rsidRDefault="00E22C21">
            <w:pPr>
              <w:spacing w:before="218" w:after="218"/>
              <w:textAlignment w:val="center"/>
            </w:pPr>
            <w:r>
              <w:rPr>
                <w:rFonts w:ascii="Calibri" w:eastAsia="Calibri" w:hAnsi="Calibri" w:cs="Calibri"/>
                <w:color w:val="000000"/>
                <w:position w:val="-3"/>
              </w:rPr>
              <w:t> Medicine </w:t>
            </w:r>
          </w:p>
        </w:tc>
      </w:tr>
      <w:tr w:rsidR="00850F3E">
        <w:trPr>
          <w:tblCellSpacing w:w="30" w:type="dxa"/>
        </w:trPr>
        <w:tc>
          <w:tcPr>
            <w:tcW w:w="0" w:type="auto"/>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850F3E" w:rsidRDefault="00E22C21">
            <w:pPr>
              <w:spacing w:before="218" w:after="218"/>
              <w:textAlignment w:val="center"/>
            </w:pPr>
            <w:r>
              <w:rPr>
                <w:rFonts w:ascii="Calibri" w:eastAsia="Calibri" w:hAnsi="Calibri" w:cs="Calibri"/>
                <w:color w:val="000000"/>
                <w:position w:val="-3"/>
              </w:rPr>
              <w:t> </w:t>
            </w:r>
            <w:hyperlink r:id="rId239" w:history="1">
              <w:r>
                <w:rPr>
                  <w:rFonts w:ascii="Calibri" w:eastAsia="Calibri" w:hAnsi="Calibri" w:cs="Calibri"/>
                  <w:color w:val="0000CC"/>
                  <w:position w:val="-3"/>
                  <w:u w:val="single"/>
                </w:rPr>
                <w:t>The University of Newcastle</w:t>
              </w:r>
            </w:hyperlink>
            <w:r>
              <w:rPr>
                <w:rFonts w:ascii="Calibri" w:eastAsia="Calibri" w:hAnsi="Calibri" w:cs="Calibri"/>
                <w:color w:val="000000"/>
                <w:position w:val="-3"/>
              </w:rPr>
              <w:t> / </w:t>
            </w:r>
            <w:hyperlink r:id="rId240" w:history="1">
              <w:r>
                <w:rPr>
                  <w:rFonts w:ascii="Calibri" w:eastAsia="Calibri" w:hAnsi="Calibri" w:cs="Calibri"/>
                  <w:color w:val="0000CC"/>
                  <w:position w:val="-3"/>
                  <w:u w:val="single"/>
                </w:rPr>
                <w:t>University of New England</w:t>
              </w:r>
            </w:hyperlink>
          </w:p>
        </w:tc>
        <w:tc>
          <w:tcPr>
            <w:tcW w:w="0" w:type="auto"/>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850F3E" w:rsidRDefault="00E22C21">
            <w:pPr>
              <w:spacing w:before="218" w:after="218"/>
              <w:textAlignment w:val="center"/>
            </w:pPr>
            <w:r>
              <w:rPr>
                <w:rFonts w:ascii="Calibri" w:eastAsia="Calibri" w:hAnsi="Calibri" w:cs="Calibri"/>
                <w:color w:val="000000"/>
                <w:position w:val="-3"/>
              </w:rPr>
              <w:t> Joint Medical Program </w:t>
            </w:r>
          </w:p>
        </w:tc>
      </w:tr>
      <w:tr w:rsidR="00850F3E">
        <w:trPr>
          <w:tblCellSpacing w:w="30" w:type="dxa"/>
        </w:trPr>
        <w:tc>
          <w:tcPr>
            <w:tcW w:w="0" w:type="auto"/>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850F3E" w:rsidRDefault="00E22C21">
            <w:pPr>
              <w:spacing w:before="218" w:after="218"/>
              <w:textAlignment w:val="center"/>
            </w:pPr>
            <w:r>
              <w:rPr>
                <w:rFonts w:ascii="Calibri" w:eastAsia="Calibri" w:hAnsi="Calibri" w:cs="Calibri"/>
                <w:color w:val="000000"/>
                <w:position w:val="-3"/>
              </w:rPr>
              <w:t> </w:t>
            </w:r>
            <w:hyperlink r:id="rId241" w:history="1">
              <w:r>
                <w:rPr>
                  <w:rFonts w:ascii="Calibri" w:eastAsia="Calibri" w:hAnsi="Calibri" w:cs="Calibri"/>
                  <w:color w:val="0000CC"/>
                  <w:position w:val="-3"/>
                  <w:u w:val="single"/>
                </w:rPr>
                <w:t>The University of</w:t>
              </w:r>
              <w:r>
                <w:rPr>
                  <w:rFonts w:ascii="Calibri" w:eastAsia="Calibri" w:hAnsi="Calibri" w:cs="Calibri"/>
                  <w:color w:val="0000CC"/>
                  <w:position w:val="-3"/>
                  <w:u w:val="single"/>
                </w:rPr>
                <w:t xml:space="preserve"> New South Wales</w:t>
              </w:r>
            </w:hyperlink>
          </w:p>
        </w:tc>
        <w:tc>
          <w:tcPr>
            <w:tcW w:w="0" w:type="auto"/>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850F3E" w:rsidRDefault="00E22C21">
            <w:pPr>
              <w:spacing w:before="218" w:after="218"/>
              <w:textAlignment w:val="center"/>
            </w:pPr>
            <w:r>
              <w:rPr>
                <w:rFonts w:ascii="Calibri" w:eastAsia="Calibri" w:hAnsi="Calibri" w:cs="Calibri"/>
                <w:color w:val="000000"/>
                <w:position w:val="-3"/>
              </w:rPr>
              <w:t> Medicine  </w:t>
            </w:r>
          </w:p>
        </w:tc>
      </w:tr>
      <w:tr w:rsidR="00850F3E">
        <w:trPr>
          <w:tblCellSpacing w:w="30" w:type="dxa"/>
        </w:trPr>
        <w:tc>
          <w:tcPr>
            <w:tcW w:w="0" w:type="auto"/>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850F3E" w:rsidRDefault="00E22C21">
            <w:pPr>
              <w:spacing w:before="218" w:after="218"/>
              <w:textAlignment w:val="center"/>
            </w:pPr>
            <w:r>
              <w:rPr>
                <w:rFonts w:ascii="Calibri" w:eastAsia="Calibri" w:hAnsi="Calibri" w:cs="Calibri"/>
                <w:color w:val="000000"/>
                <w:position w:val="-3"/>
              </w:rPr>
              <w:t> </w:t>
            </w:r>
            <w:hyperlink r:id="rId242" w:history="1">
              <w:r>
                <w:rPr>
                  <w:rFonts w:ascii="Calibri" w:eastAsia="Calibri" w:hAnsi="Calibri" w:cs="Calibri"/>
                  <w:color w:val="0000CC"/>
                  <w:position w:val="-3"/>
                  <w:u w:val="single"/>
                </w:rPr>
                <w:t>The University of Queensland</w:t>
              </w:r>
            </w:hyperlink>
          </w:p>
        </w:tc>
        <w:tc>
          <w:tcPr>
            <w:tcW w:w="0" w:type="auto"/>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850F3E" w:rsidRDefault="00E22C21">
            <w:pPr>
              <w:spacing w:before="218" w:after="218"/>
              <w:textAlignment w:val="center"/>
            </w:pPr>
            <w:r>
              <w:rPr>
                <w:rFonts w:ascii="Calibri" w:eastAsia="Calibri" w:hAnsi="Calibri" w:cs="Calibri"/>
                <w:color w:val="000000"/>
                <w:position w:val="-3"/>
              </w:rPr>
              <w:t> Medicine (provisional entry),</w:t>
            </w:r>
          </w:p>
          <w:p w:rsidR="00850F3E" w:rsidRDefault="00E22C21">
            <w:pPr>
              <w:spacing w:before="218" w:after="218"/>
              <w:textAlignment w:val="center"/>
            </w:pPr>
            <w:r>
              <w:rPr>
                <w:rFonts w:ascii="Calibri" w:eastAsia="Calibri" w:hAnsi="Calibri" w:cs="Calibri"/>
                <w:color w:val="000000"/>
                <w:position w:val="-3"/>
              </w:rPr>
              <w:t>Dental Science</w:t>
            </w:r>
          </w:p>
        </w:tc>
      </w:tr>
      <w:tr w:rsidR="00850F3E">
        <w:trPr>
          <w:tblCellSpacing w:w="30" w:type="dxa"/>
        </w:trPr>
        <w:tc>
          <w:tcPr>
            <w:tcW w:w="0" w:type="auto"/>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850F3E" w:rsidRDefault="00E22C21">
            <w:pPr>
              <w:spacing w:before="218" w:after="218"/>
              <w:textAlignment w:val="center"/>
            </w:pPr>
            <w:r>
              <w:rPr>
                <w:rFonts w:ascii="Calibri" w:eastAsia="Calibri" w:hAnsi="Calibri" w:cs="Calibri"/>
                <w:color w:val="000000"/>
                <w:position w:val="-3"/>
              </w:rPr>
              <w:t> </w:t>
            </w:r>
            <w:hyperlink r:id="rId243" w:history="1">
              <w:r>
                <w:rPr>
                  <w:rFonts w:ascii="Calibri" w:eastAsia="Calibri" w:hAnsi="Calibri" w:cs="Calibri"/>
                  <w:color w:val="0000CC"/>
                  <w:position w:val="-3"/>
                  <w:u w:val="single"/>
                </w:rPr>
                <w:t>University of Tasmania </w:t>
              </w:r>
            </w:hyperlink>
          </w:p>
        </w:tc>
        <w:tc>
          <w:tcPr>
            <w:tcW w:w="0" w:type="auto"/>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850F3E" w:rsidRDefault="00E22C21">
            <w:pPr>
              <w:spacing w:before="218" w:after="218"/>
              <w:textAlignment w:val="center"/>
            </w:pPr>
            <w:r>
              <w:rPr>
                <w:rFonts w:ascii="Calibri" w:eastAsia="Calibri" w:hAnsi="Calibri" w:cs="Calibri"/>
                <w:color w:val="000000"/>
                <w:position w:val="-3"/>
              </w:rPr>
              <w:t> Medicine </w:t>
            </w:r>
          </w:p>
        </w:tc>
      </w:tr>
      <w:tr w:rsidR="00850F3E">
        <w:trPr>
          <w:tblCellSpacing w:w="30" w:type="dxa"/>
        </w:trPr>
        <w:tc>
          <w:tcPr>
            <w:tcW w:w="0" w:type="auto"/>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850F3E" w:rsidRDefault="00E22C21">
            <w:pPr>
              <w:spacing w:before="218" w:after="218"/>
              <w:textAlignment w:val="center"/>
            </w:pPr>
            <w:r>
              <w:rPr>
                <w:rFonts w:ascii="Calibri" w:eastAsia="Calibri" w:hAnsi="Calibri" w:cs="Calibri"/>
                <w:color w:val="000000"/>
                <w:position w:val="-3"/>
              </w:rPr>
              <w:t> </w:t>
            </w:r>
            <w:hyperlink r:id="rId244" w:history="1">
              <w:r>
                <w:rPr>
                  <w:rFonts w:ascii="Calibri" w:eastAsia="Calibri" w:hAnsi="Calibri" w:cs="Calibri"/>
                  <w:color w:val="0000CC"/>
                  <w:position w:val="-3"/>
                  <w:u w:val="single"/>
                </w:rPr>
                <w:t>The University of Western Australia</w:t>
              </w:r>
            </w:hyperlink>
            <w:r>
              <w:rPr>
                <w:rFonts w:ascii="Calibri" w:eastAsia="Calibri" w:hAnsi="Calibri" w:cs="Calibri"/>
                <w:color w:val="000000"/>
                <w:position w:val="-3"/>
              </w:rPr>
              <w:t> </w:t>
            </w:r>
          </w:p>
        </w:tc>
        <w:tc>
          <w:tcPr>
            <w:tcW w:w="0" w:type="auto"/>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850F3E" w:rsidRDefault="00E22C21">
            <w:pPr>
              <w:spacing w:before="218" w:after="218"/>
              <w:textAlignment w:val="center"/>
            </w:pPr>
            <w:r>
              <w:rPr>
                <w:rFonts w:ascii="Calibri" w:eastAsia="Calibri" w:hAnsi="Calibri" w:cs="Calibri"/>
                <w:color w:val="000000"/>
                <w:position w:val="-3"/>
              </w:rPr>
              <w:t> Medicine (Direct Pathway), Dental Medicine (Direct Pathway)</w:t>
            </w:r>
          </w:p>
        </w:tc>
      </w:tr>
      <w:tr w:rsidR="00850F3E">
        <w:trPr>
          <w:tblCellSpacing w:w="30" w:type="dxa"/>
        </w:trPr>
        <w:tc>
          <w:tcPr>
            <w:tcW w:w="0" w:type="auto"/>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850F3E" w:rsidRDefault="00E22C21">
            <w:pPr>
              <w:spacing w:before="218" w:after="218"/>
              <w:textAlignment w:val="center"/>
            </w:pPr>
            <w:r>
              <w:rPr>
                <w:rFonts w:ascii="Calibri" w:eastAsia="Calibri" w:hAnsi="Calibri" w:cs="Calibri"/>
                <w:color w:val="000000"/>
                <w:position w:val="-3"/>
              </w:rPr>
              <w:t> </w:t>
            </w:r>
            <w:hyperlink r:id="rId245" w:history="1">
              <w:r>
                <w:rPr>
                  <w:rFonts w:ascii="Calibri" w:eastAsia="Calibri" w:hAnsi="Calibri" w:cs="Calibri"/>
                  <w:color w:val="0000CC"/>
                  <w:position w:val="-3"/>
                  <w:u w:val="single"/>
                </w:rPr>
                <w:t>Western Sydney University</w:t>
              </w:r>
            </w:hyperlink>
          </w:p>
        </w:tc>
        <w:tc>
          <w:tcPr>
            <w:tcW w:w="0" w:type="auto"/>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850F3E" w:rsidRDefault="00E22C21">
            <w:pPr>
              <w:spacing w:before="218" w:after="218"/>
              <w:textAlignment w:val="center"/>
            </w:pPr>
            <w:r>
              <w:rPr>
                <w:rFonts w:ascii="Calibri" w:eastAsia="Calibri" w:hAnsi="Calibri" w:cs="Calibri"/>
                <w:color w:val="000000"/>
                <w:position w:val="-3"/>
              </w:rPr>
              <w:t> Medicine</w:t>
            </w:r>
          </w:p>
        </w:tc>
      </w:tr>
      <w:tr w:rsidR="00850F3E">
        <w:trPr>
          <w:tblCellSpacing w:w="30" w:type="dxa"/>
        </w:trPr>
        <w:tc>
          <w:tcPr>
            <w:tcW w:w="0" w:type="auto"/>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850F3E" w:rsidRDefault="00E22C21">
            <w:pPr>
              <w:spacing w:before="218" w:after="218"/>
              <w:textAlignment w:val="center"/>
            </w:pPr>
            <w:hyperlink r:id="rId246" w:history="1">
              <w:r>
                <w:rPr>
                  <w:rFonts w:ascii="Calibri" w:eastAsia="Calibri" w:hAnsi="Calibri" w:cs="Calibri"/>
                  <w:color w:val="0000CC"/>
                  <w:position w:val="-3"/>
                  <w:u w:val="single"/>
                </w:rPr>
                <w:t>The University of Auckland</w:t>
              </w:r>
            </w:hyperlink>
          </w:p>
        </w:tc>
        <w:tc>
          <w:tcPr>
            <w:tcW w:w="0" w:type="auto"/>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850F3E" w:rsidRDefault="00E22C21">
            <w:pPr>
              <w:spacing w:before="218" w:after="218"/>
              <w:textAlignment w:val="center"/>
            </w:pPr>
            <w:r>
              <w:rPr>
                <w:rFonts w:ascii="Calibri" w:eastAsia="Calibri" w:hAnsi="Calibri" w:cs="Calibri"/>
                <w:color w:val="000000"/>
                <w:position w:val="-3"/>
              </w:rPr>
              <w:t> Medicine</w:t>
            </w:r>
          </w:p>
        </w:tc>
      </w:tr>
      <w:tr w:rsidR="00850F3E">
        <w:trPr>
          <w:tblCellSpacing w:w="30" w:type="dxa"/>
        </w:trPr>
        <w:tc>
          <w:tcPr>
            <w:tcW w:w="0" w:type="auto"/>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850F3E" w:rsidRDefault="00E22C21">
            <w:pPr>
              <w:spacing w:before="218" w:after="218"/>
              <w:textAlignment w:val="center"/>
            </w:pPr>
            <w:hyperlink r:id="rId247" w:history="1">
              <w:r>
                <w:rPr>
                  <w:rFonts w:ascii="Calibri" w:eastAsia="Calibri" w:hAnsi="Calibri" w:cs="Calibri"/>
                  <w:color w:val="0000CC"/>
                  <w:position w:val="-3"/>
                  <w:u w:val="single"/>
                </w:rPr>
                <w:t>University of Otago</w:t>
              </w:r>
            </w:hyperlink>
          </w:p>
        </w:tc>
        <w:tc>
          <w:tcPr>
            <w:tcW w:w="0" w:type="auto"/>
            <w:tcBorders>
              <w:top w:val="inset" w:sz="7" w:space="0" w:color="000000"/>
              <w:left w:val="inset" w:sz="7" w:space="0" w:color="000000"/>
              <w:bottom w:val="inset" w:sz="7" w:space="0" w:color="000000"/>
              <w:right w:val="inset" w:sz="7" w:space="0" w:color="000000"/>
            </w:tcBorders>
            <w:tcMar>
              <w:top w:w="0" w:type="auto"/>
              <w:bottom w:w="0" w:type="auto"/>
            </w:tcMar>
            <w:vAlign w:val="center"/>
          </w:tcPr>
          <w:p w:rsidR="00850F3E" w:rsidRDefault="00E22C21">
            <w:pPr>
              <w:spacing w:before="218" w:after="218"/>
              <w:textAlignment w:val="center"/>
            </w:pPr>
            <w:r>
              <w:rPr>
                <w:rFonts w:ascii="Calibri" w:eastAsia="Calibri" w:hAnsi="Calibri" w:cs="Calibri"/>
                <w:color w:val="000000"/>
                <w:position w:val="-3"/>
              </w:rPr>
              <w:t> Medicine, Dental Surgery</w:t>
            </w:r>
          </w:p>
        </w:tc>
      </w:tr>
    </w:tbl>
    <w:p w:rsidR="00850F3E" w:rsidRDefault="00850F3E"/>
    <w:tbl>
      <w:tblPr>
        <w:tblStyle w:val="NormalTablePHPDOCX"/>
        <w:tblW w:w="0" w:type="auto"/>
        <w:tblCellSpacing w:w="30" w:type="dxa"/>
        <w:tblInd w:w="168" w:type="dxa"/>
        <w:tblLook w:val="04A0" w:firstRow="1" w:lastRow="0" w:firstColumn="1" w:lastColumn="0" w:noHBand="0" w:noVBand="1"/>
      </w:tblPr>
      <w:tblGrid>
        <w:gridCol w:w="2640"/>
        <w:gridCol w:w="7140"/>
      </w:tblGrid>
      <w:tr w:rsidR="00850F3E">
        <w:trPr>
          <w:tblCellSpacing w:w="30" w:type="dxa"/>
        </w:trPr>
        <w:tc>
          <w:tcPr>
            <w:tcW w:w="0" w:type="auto"/>
            <w:gridSpan w:val="2"/>
            <w:tcMar>
              <w:top w:w="15" w:type="dxa"/>
              <w:bottom w:w="15" w:type="dxa"/>
            </w:tcMar>
            <w:vAlign w:val="center"/>
          </w:tcPr>
          <w:p w:rsidR="00850F3E" w:rsidRDefault="00E22C21">
            <w:pPr>
              <w:spacing w:after="0" w:line="240" w:lineRule="auto"/>
            </w:pPr>
            <w:r>
              <w:rPr>
                <w:rFonts w:ascii="Calibri" w:eastAsia="Calibri" w:hAnsi="Calibri" w:cs="Calibri"/>
                <w:b/>
                <w:bCs/>
                <w:color w:val="000000"/>
                <w:position w:val="-3"/>
                <w:sz w:val="20"/>
                <w:szCs w:val="20"/>
              </w:rPr>
              <w:t>Upcoming Events:</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01/03/2019 to 17/05/2019</w:t>
            </w:r>
          </w:p>
        </w:tc>
        <w:tc>
          <w:tcPr>
            <w:tcW w:w="7050" w:type="dxa"/>
            <w:tcMar>
              <w:top w:w="15" w:type="dxa"/>
              <w:bottom w:w="15" w:type="dxa"/>
            </w:tcMar>
          </w:tcPr>
          <w:p w:rsidR="00850F3E" w:rsidRDefault="00E22C21">
            <w:pPr>
              <w:spacing w:after="0" w:line="240" w:lineRule="auto"/>
              <w:textAlignment w:val="top"/>
            </w:pPr>
            <w:hyperlink r:id="rId248" w:history="1">
              <w:r>
                <w:rPr>
                  <w:rFonts w:ascii="Calibri" w:eastAsia="Calibri" w:hAnsi="Calibri" w:cs="Calibri"/>
                  <w:color w:val="0000CC"/>
                  <w:sz w:val="20"/>
                  <w:szCs w:val="20"/>
                  <w:u w:val="single"/>
                </w:rPr>
                <w:t>Registration and booking of test time opens for UCAT 2019</w:t>
              </w:r>
            </w:hyperlink>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01/07/2019 to 31/07/2019</w:t>
            </w:r>
          </w:p>
        </w:tc>
        <w:tc>
          <w:tcPr>
            <w:tcW w:w="7050" w:type="dxa"/>
            <w:tcMar>
              <w:top w:w="15" w:type="dxa"/>
              <w:bottom w:w="15" w:type="dxa"/>
            </w:tcMar>
          </w:tcPr>
          <w:p w:rsidR="00850F3E" w:rsidRDefault="00E22C21">
            <w:pPr>
              <w:spacing w:after="0" w:line="240" w:lineRule="auto"/>
              <w:textAlignment w:val="top"/>
            </w:pPr>
            <w:hyperlink r:id="rId249" w:history="1">
              <w:r>
                <w:rPr>
                  <w:rFonts w:ascii="Calibri" w:eastAsia="Calibri" w:hAnsi="Calibri" w:cs="Calibri"/>
                  <w:color w:val="0000CC"/>
                  <w:sz w:val="20"/>
                  <w:szCs w:val="20"/>
                  <w:u w:val="single"/>
                </w:rPr>
                <w:t>UCAT testing by appointment begins</w:t>
              </w:r>
            </w:hyperlink>
          </w:p>
        </w:tc>
      </w:tr>
    </w:tbl>
    <w:p w:rsidR="00850F3E" w:rsidRDefault="00850F3E"/>
    <w:p w:rsidR="00850F3E" w:rsidRDefault="00E22C21">
      <w:r>
        <w:br w:type="page"/>
      </w:r>
    </w:p>
    <w:p w:rsidR="00850F3E" w:rsidRDefault="00E22C21">
      <w:pPr>
        <w:spacing w:before="10" w:after="10" w:line="240" w:lineRule="auto"/>
        <w:outlineLvl w:val="0"/>
      </w:pPr>
      <w:bookmarkStart w:id="52" w:name="_Toc536606940"/>
      <w:r>
        <w:rPr>
          <w:b/>
          <w:bCs/>
          <w:color w:val="FFFFFF"/>
          <w:sz w:val="2"/>
          <w:szCs w:val="2"/>
        </w:rPr>
        <w:t>Study Skills</w:t>
      </w:r>
      <w:bookmarkEnd w:id="52"/>
    </w:p>
    <w:p w:rsidR="00850F3E" w:rsidRDefault="00E22C21">
      <w:r>
        <w:rPr>
          <w:noProof/>
        </w:rPr>
        <w:drawing>
          <wp:inline distT="0" distB="0" distL="0" distR="0">
            <wp:extent cx="6192000" cy="1224000"/>
            <wp:effectExtent l="0" t="0" r="0" b="0"/>
            <wp:docPr id="56395760" name="name78925c4fceff9a0fb"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50" cstate="print"/>
                    <a:stretch>
                      <a:fillRect/>
                    </a:stretch>
                  </pic:blipFill>
                  <pic:spPr>
                    <a:xfrm>
                      <a:off x="0" y="0"/>
                      <a:ext cx="6192000" cy="1224000"/>
                    </a:xfrm>
                    <a:prstGeom prst="rect">
                      <a:avLst/>
                    </a:prstGeom>
                    <a:ln w="0">
                      <a:noFill/>
                    </a:ln>
                  </pic:spPr>
                </pic:pic>
              </a:graphicData>
            </a:graphic>
          </wp:inline>
        </w:drawing>
      </w:r>
    </w:p>
    <w:p w:rsidR="00850F3E" w:rsidRDefault="00850F3E"/>
    <w:p w:rsidR="00850F3E" w:rsidRDefault="00E22C21">
      <w:pPr>
        <w:spacing w:before="199" w:after="199" w:line="240" w:lineRule="auto"/>
        <w:outlineLvl w:val="1"/>
      </w:pPr>
      <w:bookmarkStart w:id="53" w:name="_Toc536606941"/>
      <w:r>
        <w:rPr>
          <w:rFonts w:ascii="Calibri" w:eastAsia="Calibri" w:hAnsi="Calibri" w:cs="Calibri"/>
          <w:b/>
          <w:bCs/>
          <w:color w:val="000000"/>
          <w:sz w:val="24"/>
          <w:szCs w:val="24"/>
          <w:u w:val="single"/>
        </w:rPr>
        <w:t>A checklist for study in 2019</w:t>
      </w:r>
      <w:bookmarkEnd w:id="53"/>
    </w:p>
    <w:p w:rsidR="00850F3E" w:rsidRDefault="00E22C21">
      <w:pPr>
        <w:spacing w:before="218" w:after="218" w:line="240" w:lineRule="auto"/>
      </w:pPr>
      <w:r>
        <w:rPr>
          <w:rFonts w:ascii="Calibri" w:eastAsia="Calibri" w:hAnsi="Calibri" w:cs="Calibri"/>
          <w:color w:val="000000"/>
        </w:rPr>
        <w:t>It is the start of a new school year. This is the perfect time to polish your study skills. The following checklist will help get you started:</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b/>
          <w:bCs/>
          <w:color w:val="000000"/>
        </w:rPr>
        <w:t>Learning environment: </w:t>
      </w:r>
      <w:r>
        <w:rPr>
          <w:rFonts w:ascii="Calibri" w:eastAsia="Calibri" w:hAnsi="Calibri" w:cs="Calibri"/>
          <w:color w:val="000000"/>
        </w:rPr>
        <w:t>find a place to study without distractions. It should be somewhere quiet, without a TV, music, computer or mobile</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b/>
          <w:bCs/>
          <w:color w:val="000000"/>
        </w:rPr>
        <w:t>Focus and structure: </w:t>
      </w:r>
      <w:r>
        <w:rPr>
          <w:rFonts w:ascii="Calibri" w:eastAsia="Calibri" w:hAnsi="Calibri" w:cs="Calibri"/>
          <w:color w:val="000000"/>
        </w:rPr>
        <w:t>consider studying the hard subjects first, when you’re most alert and focused</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b/>
          <w:bCs/>
          <w:color w:val="000000"/>
        </w:rPr>
        <w:t>Time management: </w:t>
      </w:r>
      <w:r>
        <w:rPr>
          <w:rFonts w:ascii="Calibri" w:eastAsia="Calibri" w:hAnsi="Calibri" w:cs="Calibri"/>
          <w:color w:val="000000"/>
        </w:rPr>
        <w:t>have a specific time of th</w:t>
      </w:r>
      <w:r>
        <w:rPr>
          <w:rFonts w:ascii="Calibri" w:eastAsia="Calibri" w:hAnsi="Calibri" w:cs="Calibri"/>
          <w:color w:val="000000"/>
        </w:rPr>
        <w:t>e day for studying and make it the same time every day if possible. Let friends and family know your allocated daily study time, and ask them not to disturb you. Put your study schedule on the fridge</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b/>
          <w:bCs/>
          <w:color w:val="000000"/>
        </w:rPr>
        <w:t>Concentration and breaks: </w:t>
      </w:r>
      <w:r>
        <w:rPr>
          <w:rFonts w:ascii="Calibri" w:eastAsia="Calibri" w:hAnsi="Calibri" w:cs="Calibri"/>
          <w:color w:val="000000"/>
        </w:rPr>
        <w:t>work out how long you can conc</w:t>
      </w:r>
      <w:r>
        <w:rPr>
          <w:rFonts w:ascii="Calibri" w:eastAsia="Calibri" w:hAnsi="Calibri" w:cs="Calibri"/>
          <w:color w:val="000000"/>
        </w:rPr>
        <w:t>entrate before you lose focus. It’s going to be different for everyone, so keep track of your ideal concentration time. Then take breaks when you’re approaching your limit. Limit breaks to five minutes</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b/>
          <w:bCs/>
          <w:color w:val="000000"/>
        </w:rPr>
        <w:t>Preparation: </w:t>
      </w:r>
      <w:r>
        <w:rPr>
          <w:rFonts w:ascii="Calibri" w:eastAsia="Calibri" w:hAnsi="Calibri" w:cs="Calibri"/>
          <w:color w:val="000000"/>
        </w:rPr>
        <w:t>ensure you have everything you need close</w:t>
      </w:r>
      <w:r>
        <w:rPr>
          <w:rFonts w:ascii="Calibri" w:eastAsia="Calibri" w:hAnsi="Calibri" w:cs="Calibri"/>
          <w:color w:val="000000"/>
        </w:rPr>
        <w:t xml:space="preserve"> by (e.g. books, notes, pens, pads, etc.)</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b/>
          <w:bCs/>
          <w:color w:val="000000"/>
        </w:rPr>
        <w:t>Healthy Eating: </w:t>
      </w:r>
      <w:r>
        <w:rPr>
          <w:rFonts w:ascii="Calibri" w:eastAsia="Calibri" w:hAnsi="Calibri" w:cs="Calibri"/>
          <w:color w:val="000000"/>
        </w:rPr>
        <w:t>avoid eating a large meal before studying, as it can make you drowsy</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b/>
          <w:bCs/>
          <w:color w:val="000000"/>
        </w:rPr>
        <w:t>Get started: </w:t>
      </w:r>
      <w:r>
        <w:rPr>
          <w:rFonts w:ascii="Calibri" w:eastAsia="Calibri" w:hAnsi="Calibri" w:cs="Calibri"/>
          <w:color w:val="000000"/>
        </w:rPr>
        <w:t>start studying when you say you will. Delaying the start will only make the task harder</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b/>
          <w:bCs/>
          <w:color w:val="000000"/>
        </w:rPr>
        <w:t>One thing at a time</w:t>
      </w:r>
      <w:r>
        <w:rPr>
          <w:rFonts w:ascii="Calibri" w:eastAsia="Calibri" w:hAnsi="Calibri" w:cs="Calibri"/>
          <w:color w:val="000000"/>
        </w:rPr>
        <w:t>: multita</w:t>
      </w:r>
      <w:r>
        <w:rPr>
          <w:rFonts w:ascii="Calibri" w:eastAsia="Calibri" w:hAnsi="Calibri" w:cs="Calibri"/>
          <w:color w:val="000000"/>
        </w:rPr>
        <w:t>sking may sound smart, but it means you’re not giving each task your full attention</w:t>
      </w:r>
    </w:p>
    <w:p w:rsidR="00850F3E" w:rsidRDefault="00E22C21">
      <w:pPr>
        <w:numPr>
          <w:ilvl w:val="0"/>
          <w:numId w:val="1"/>
        </w:numPr>
        <w:spacing w:after="0" w:line="240" w:lineRule="auto"/>
        <w:rPr>
          <w:rFonts w:ascii="Calibri" w:eastAsia="Calibri" w:hAnsi="Calibri" w:cs="Calibri"/>
          <w:color w:val="000000"/>
        </w:rPr>
      </w:pPr>
      <w:r>
        <w:rPr>
          <w:rFonts w:ascii="Calibri" w:eastAsia="Calibri" w:hAnsi="Calibri" w:cs="Calibri"/>
          <w:b/>
          <w:bCs/>
          <w:color w:val="000000"/>
        </w:rPr>
        <w:t>Get in early: </w:t>
      </w:r>
      <w:r>
        <w:rPr>
          <w:rFonts w:ascii="Calibri" w:eastAsia="Calibri" w:hAnsi="Calibri" w:cs="Calibri"/>
          <w:color w:val="000000"/>
        </w:rPr>
        <w:t>never study too close to going to sleep. Give yourself at least half an hour of relaxation before turning in. Sleep is essential to achieving your best</w:t>
      </w:r>
    </w:p>
    <w:p w:rsidR="00850F3E" w:rsidRDefault="00850F3E"/>
    <w:p w:rsidR="00850F3E" w:rsidRDefault="00E22C21">
      <w:r>
        <w:br w:type="page"/>
      </w:r>
    </w:p>
    <w:p w:rsidR="00850F3E" w:rsidRDefault="00E22C21">
      <w:pPr>
        <w:spacing w:before="10" w:after="10" w:line="240" w:lineRule="auto"/>
        <w:outlineLvl w:val="0"/>
      </w:pPr>
      <w:bookmarkStart w:id="54" w:name="_Toc536606942"/>
      <w:r>
        <w:rPr>
          <w:b/>
          <w:bCs/>
          <w:color w:val="FFFFFF"/>
          <w:sz w:val="2"/>
          <w:szCs w:val="2"/>
        </w:rPr>
        <w:t>Uni</w:t>
      </w:r>
      <w:r>
        <w:rPr>
          <w:b/>
          <w:bCs/>
          <w:color w:val="FFFFFF"/>
          <w:sz w:val="2"/>
          <w:szCs w:val="2"/>
        </w:rPr>
        <w:t>versities</w:t>
      </w:r>
      <w:bookmarkEnd w:id="54"/>
    </w:p>
    <w:p w:rsidR="00850F3E" w:rsidRDefault="00E22C21">
      <w:r>
        <w:rPr>
          <w:noProof/>
        </w:rPr>
        <w:drawing>
          <wp:inline distT="0" distB="0" distL="0" distR="0">
            <wp:extent cx="6192000" cy="1224000"/>
            <wp:effectExtent l="0" t="0" r="0" b="0"/>
            <wp:docPr id="87819475" name="name92745c4fcf000169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51" cstate="print"/>
                    <a:stretch>
                      <a:fillRect/>
                    </a:stretch>
                  </pic:blipFill>
                  <pic:spPr>
                    <a:xfrm>
                      <a:off x="0" y="0"/>
                      <a:ext cx="6192000" cy="1224000"/>
                    </a:xfrm>
                    <a:prstGeom prst="rect">
                      <a:avLst/>
                    </a:prstGeom>
                    <a:ln w="0">
                      <a:noFill/>
                    </a:ln>
                  </pic:spPr>
                </pic:pic>
              </a:graphicData>
            </a:graphic>
          </wp:inline>
        </w:drawing>
      </w:r>
    </w:p>
    <w:p w:rsidR="00850F3E" w:rsidRDefault="00850F3E"/>
    <w:p w:rsidR="00850F3E" w:rsidRDefault="00E22C21">
      <w:pPr>
        <w:spacing w:before="199" w:after="199" w:line="240" w:lineRule="auto"/>
        <w:outlineLvl w:val="1"/>
      </w:pPr>
      <w:bookmarkStart w:id="55" w:name="_Toc536606943"/>
      <w:r>
        <w:rPr>
          <w:rFonts w:ascii="Calibri" w:eastAsia="Calibri" w:hAnsi="Calibri" w:cs="Calibri"/>
          <w:b/>
          <w:bCs/>
          <w:color w:val="000000"/>
          <w:sz w:val="24"/>
          <w:szCs w:val="24"/>
          <w:u w:val="single"/>
        </w:rPr>
        <w:t>Are you a future University of Melbourne student?</w:t>
      </w:r>
      <w:bookmarkEnd w:id="55"/>
    </w:p>
    <w:p w:rsidR="00850F3E" w:rsidRDefault="00E22C21">
      <w:pPr>
        <w:spacing w:before="218" w:after="218" w:line="240" w:lineRule="auto"/>
      </w:pPr>
      <w:r>
        <w:rPr>
          <w:rFonts w:ascii="Calibri" w:eastAsia="Calibri" w:hAnsi="Calibri" w:cs="Calibri"/>
          <w:color w:val="000000"/>
        </w:rPr>
        <w:t xml:space="preserve">The University of Melbourne has a </w:t>
      </w:r>
      <w:hyperlink r:id="rId252" w:history="1">
        <w:r>
          <w:rPr>
            <w:rFonts w:ascii="Calibri" w:eastAsia="Calibri" w:hAnsi="Calibri" w:cs="Calibri"/>
            <w:color w:val="0000CC"/>
            <w:u w:val="single"/>
          </w:rPr>
          <w:t>Future Students website</w:t>
        </w:r>
      </w:hyperlink>
      <w:r>
        <w:rPr>
          <w:rFonts w:ascii="Calibri" w:eastAsia="Calibri" w:hAnsi="Calibri" w:cs="Calibri"/>
          <w:color w:val="000000"/>
        </w:rPr>
        <w:t xml:space="preserve"> to help you explore the university, its courses and application processes. Explo</w:t>
      </w:r>
      <w:r>
        <w:rPr>
          <w:rFonts w:ascii="Calibri" w:eastAsia="Calibri" w:hAnsi="Calibri" w:cs="Calibri"/>
          <w:color w:val="000000"/>
        </w:rPr>
        <w:t>re the website and find information, including:</w:t>
      </w:r>
    </w:p>
    <w:p w:rsidR="00850F3E" w:rsidRDefault="00E22C21">
      <w:pPr>
        <w:numPr>
          <w:ilvl w:val="0"/>
          <w:numId w:val="1"/>
        </w:numPr>
        <w:spacing w:after="0" w:line="240" w:lineRule="auto"/>
        <w:rPr>
          <w:rFonts w:ascii="Calibri" w:eastAsia="Calibri" w:hAnsi="Calibri" w:cs="Calibri"/>
          <w:color w:val="000000"/>
        </w:rPr>
      </w:pPr>
      <w:hyperlink r:id="rId253" w:history="1">
        <w:r>
          <w:rPr>
            <w:rFonts w:ascii="Calibri" w:eastAsia="Calibri" w:hAnsi="Calibri" w:cs="Calibri"/>
            <w:color w:val="0000CC"/>
            <w:u w:val="single"/>
          </w:rPr>
          <w:t>Find a course</w:t>
        </w:r>
      </w:hyperlink>
    </w:p>
    <w:p w:rsidR="00850F3E" w:rsidRDefault="00E22C21">
      <w:pPr>
        <w:numPr>
          <w:ilvl w:val="0"/>
          <w:numId w:val="1"/>
        </w:numPr>
        <w:spacing w:after="0" w:line="240" w:lineRule="auto"/>
        <w:rPr>
          <w:rFonts w:ascii="Calibri" w:eastAsia="Calibri" w:hAnsi="Calibri" w:cs="Calibri"/>
          <w:color w:val="000000"/>
        </w:rPr>
      </w:pPr>
      <w:hyperlink r:id="rId254" w:history="1">
        <w:r>
          <w:rPr>
            <w:rFonts w:ascii="Calibri" w:eastAsia="Calibri" w:hAnsi="Calibri" w:cs="Calibri"/>
            <w:color w:val="0000CC"/>
            <w:u w:val="single"/>
          </w:rPr>
          <w:t xml:space="preserve">How to Apply </w:t>
        </w:r>
      </w:hyperlink>
    </w:p>
    <w:p w:rsidR="00850F3E" w:rsidRDefault="00E22C21">
      <w:pPr>
        <w:numPr>
          <w:ilvl w:val="0"/>
          <w:numId w:val="1"/>
        </w:numPr>
        <w:spacing w:after="0" w:line="240" w:lineRule="auto"/>
        <w:rPr>
          <w:rFonts w:ascii="Calibri" w:eastAsia="Calibri" w:hAnsi="Calibri" w:cs="Calibri"/>
          <w:color w:val="000000"/>
        </w:rPr>
      </w:pPr>
      <w:hyperlink r:id="rId255" w:history="1">
        <w:r>
          <w:rPr>
            <w:rFonts w:ascii="Calibri" w:eastAsia="Calibri" w:hAnsi="Calibri" w:cs="Calibri"/>
            <w:color w:val="0000CC"/>
            <w:u w:val="single"/>
          </w:rPr>
          <w:t>Entry Requirements</w:t>
        </w:r>
      </w:hyperlink>
    </w:p>
    <w:p w:rsidR="00850F3E" w:rsidRDefault="00E22C21">
      <w:pPr>
        <w:numPr>
          <w:ilvl w:val="0"/>
          <w:numId w:val="1"/>
        </w:numPr>
        <w:spacing w:after="0" w:line="240" w:lineRule="auto"/>
        <w:rPr>
          <w:rFonts w:ascii="Calibri" w:eastAsia="Calibri" w:hAnsi="Calibri" w:cs="Calibri"/>
          <w:color w:val="000000"/>
        </w:rPr>
      </w:pPr>
      <w:hyperlink r:id="rId256" w:history="1">
        <w:r>
          <w:rPr>
            <w:rFonts w:ascii="Calibri" w:eastAsia="Calibri" w:hAnsi="Calibri" w:cs="Calibri"/>
            <w:color w:val="0000CC"/>
            <w:u w:val="single"/>
          </w:rPr>
          <w:t>Support services</w:t>
        </w:r>
      </w:hyperlink>
    </w:p>
    <w:p w:rsidR="00850F3E" w:rsidRDefault="00E22C21">
      <w:pPr>
        <w:numPr>
          <w:ilvl w:val="0"/>
          <w:numId w:val="1"/>
        </w:numPr>
        <w:spacing w:after="0" w:line="240" w:lineRule="auto"/>
        <w:rPr>
          <w:rFonts w:ascii="Calibri" w:eastAsia="Calibri" w:hAnsi="Calibri" w:cs="Calibri"/>
          <w:color w:val="000000"/>
        </w:rPr>
      </w:pPr>
      <w:hyperlink r:id="rId257" w:history="1">
        <w:r>
          <w:rPr>
            <w:rFonts w:ascii="Calibri" w:eastAsia="Calibri" w:hAnsi="Calibri" w:cs="Calibri"/>
            <w:color w:val="0000CC"/>
            <w:u w:val="single"/>
          </w:rPr>
          <w:t>Connect with University Melbourne</w:t>
        </w:r>
      </w:hyperlink>
    </w:p>
    <w:p w:rsidR="00850F3E" w:rsidRDefault="00E22C21">
      <w:pPr>
        <w:spacing w:before="218" w:after="218" w:line="240" w:lineRule="auto"/>
      </w:pPr>
      <w:r>
        <w:rPr>
          <w:rFonts w:ascii="Calibri" w:eastAsia="Calibri" w:hAnsi="Calibri" w:cs="Calibri"/>
          <w:color w:val="000000"/>
        </w:rPr>
        <w:t xml:space="preserve">You can also </w:t>
      </w:r>
      <w:hyperlink r:id="rId258" w:history="1">
        <w:r>
          <w:rPr>
            <w:rFonts w:ascii="Calibri" w:eastAsia="Calibri" w:hAnsi="Calibri" w:cs="Calibri"/>
            <w:color w:val="0000CC"/>
            <w:u w:val="single"/>
          </w:rPr>
          <w:t>subscribe</w:t>
        </w:r>
      </w:hyperlink>
      <w:r>
        <w:rPr>
          <w:rFonts w:ascii="Calibri" w:eastAsia="Calibri" w:hAnsi="Calibri" w:cs="Calibri"/>
          <w:color w:val="000000"/>
        </w:rPr>
        <w:t xml:space="preserve"> to the MyMelbourne monthly newsletter on the Future Students website.</w:t>
      </w:r>
    </w:p>
    <w:p w:rsidR="00850F3E" w:rsidRDefault="00850F3E"/>
    <w:p w:rsidR="00850F3E" w:rsidRDefault="00E22C21">
      <w:pPr>
        <w:spacing w:before="199" w:after="199" w:line="240" w:lineRule="auto"/>
        <w:outlineLvl w:val="1"/>
      </w:pPr>
      <w:bookmarkStart w:id="56" w:name="_Toc536606944"/>
      <w:r>
        <w:rPr>
          <w:rFonts w:ascii="Calibri" w:eastAsia="Calibri" w:hAnsi="Calibri" w:cs="Calibri"/>
          <w:b/>
          <w:bCs/>
          <w:color w:val="000000"/>
          <w:sz w:val="24"/>
          <w:szCs w:val="24"/>
          <w:u w:val="single"/>
        </w:rPr>
        <w:t>CQU: CQUniversity a brief overview</w:t>
      </w:r>
      <w:bookmarkEnd w:id="56"/>
    </w:p>
    <w:p w:rsidR="00850F3E" w:rsidRDefault="00E22C21">
      <w:pPr>
        <w:spacing w:before="218" w:after="218" w:line="240" w:lineRule="auto"/>
      </w:pPr>
      <w:hyperlink r:id="rId259" w:history="1">
        <w:r>
          <w:rPr>
            <w:rFonts w:ascii="Calibri" w:eastAsia="Calibri" w:hAnsi="Calibri" w:cs="Calibri"/>
            <w:b/>
            <w:bCs/>
            <w:color w:val="0000CC"/>
            <w:u w:val="single"/>
          </w:rPr>
          <w:t>Locations</w:t>
        </w:r>
      </w:hyperlink>
      <w:r>
        <w:rPr>
          <w:rFonts w:ascii="Calibri" w:eastAsia="Calibri" w:hAnsi="Calibri" w:cs="Calibri"/>
          <w:color w:val="000000"/>
        </w:rPr>
        <w:t xml:space="preserve"> - CQU has 16 campuses including newly merged regional Queensland campuses in Gladstone, Emerald, Mackay and Rockhampton along with existing campuses in A</w:t>
      </w:r>
      <w:r>
        <w:rPr>
          <w:rFonts w:ascii="Calibri" w:eastAsia="Calibri" w:hAnsi="Calibri" w:cs="Calibri"/>
          <w:color w:val="000000"/>
        </w:rPr>
        <w:t xml:space="preserve">delaide, Bundaberg, Brisbane, Cairns, Gladstone, Mackay, Melbourne, Perth, Rockhampton, Noosa, Sydney and Townsville. Other locations for CQU are currently established in Biloela, Broome, Busselton, Charters Towers, Cooma, Geraldton, Karratha and Yeppoon. </w:t>
      </w:r>
      <w:r>
        <w:rPr>
          <w:rFonts w:ascii="Calibri" w:eastAsia="Calibri" w:hAnsi="Calibri" w:cs="Calibri"/>
          <w:color w:val="000000"/>
        </w:rPr>
        <w:t xml:space="preserve">Visit the </w:t>
      </w:r>
      <w:hyperlink r:id="rId260" w:history="1">
        <w:r>
          <w:rPr>
            <w:rFonts w:ascii="Calibri" w:eastAsia="Calibri" w:hAnsi="Calibri" w:cs="Calibri"/>
            <w:color w:val="0000CC"/>
            <w:u w:val="single"/>
          </w:rPr>
          <w:t>Locations webpage</w:t>
        </w:r>
      </w:hyperlink>
      <w:r>
        <w:rPr>
          <w:rFonts w:ascii="Calibri" w:eastAsia="Calibri" w:hAnsi="Calibri" w:cs="Calibri"/>
          <w:color w:val="000000"/>
        </w:rPr>
        <w:t xml:space="preserve"> for more information about these campuses/centres.</w:t>
      </w:r>
    </w:p>
    <w:p w:rsidR="00850F3E" w:rsidRDefault="00E22C21">
      <w:pPr>
        <w:spacing w:before="218" w:after="218" w:line="240" w:lineRule="auto"/>
      </w:pPr>
      <w:hyperlink r:id="rId261" w:history="1">
        <w:r>
          <w:rPr>
            <w:rFonts w:ascii="Calibri" w:eastAsia="Calibri" w:hAnsi="Calibri" w:cs="Calibri"/>
            <w:b/>
            <w:bCs/>
            <w:color w:val="0000CC"/>
            <w:u w:val="single"/>
          </w:rPr>
          <w:t>Range of courses</w:t>
        </w:r>
      </w:hyperlink>
      <w:r>
        <w:rPr>
          <w:rFonts w:ascii="Calibri" w:eastAsia="Calibri" w:hAnsi="Calibri" w:cs="Calibri"/>
          <w:color w:val="000000"/>
        </w:rPr>
        <w:t xml:space="preserve"> – CQU offers </w:t>
      </w:r>
      <w:hyperlink r:id="rId262" w:history="1">
        <w:r>
          <w:rPr>
            <w:rFonts w:ascii="Calibri" w:eastAsia="Calibri" w:hAnsi="Calibri" w:cs="Calibri"/>
            <w:color w:val="0000CC"/>
            <w:u w:val="single"/>
          </w:rPr>
          <w:t>apprenticeships and traineeships</w:t>
        </w:r>
      </w:hyperlink>
      <w:r>
        <w:rPr>
          <w:rFonts w:ascii="Calibri" w:eastAsia="Calibri" w:hAnsi="Calibri" w:cs="Calibri"/>
          <w:color w:val="000000"/>
        </w:rPr>
        <w:t xml:space="preserve">, </w:t>
      </w:r>
      <w:hyperlink r:id="rId263" w:history="1">
        <w:r>
          <w:rPr>
            <w:rFonts w:ascii="Calibri" w:eastAsia="Calibri" w:hAnsi="Calibri" w:cs="Calibri"/>
            <w:color w:val="0000CC"/>
            <w:u w:val="single"/>
          </w:rPr>
          <w:t>TAFE courses</w:t>
        </w:r>
      </w:hyperlink>
      <w:r>
        <w:rPr>
          <w:rFonts w:ascii="Calibri" w:eastAsia="Calibri" w:hAnsi="Calibri" w:cs="Calibri"/>
          <w:color w:val="000000"/>
        </w:rPr>
        <w:t xml:space="preserve"> and university programs. Visit the home page of the </w:t>
      </w:r>
      <w:hyperlink r:id="rId264" w:history="1">
        <w:r>
          <w:rPr>
            <w:rFonts w:ascii="Calibri" w:eastAsia="Calibri" w:hAnsi="Calibri" w:cs="Calibri"/>
            <w:color w:val="0000CC"/>
            <w:u w:val="single"/>
          </w:rPr>
          <w:t>CQU website</w:t>
        </w:r>
      </w:hyperlink>
      <w:r>
        <w:rPr>
          <w:rFonts w:ascii="Calibri" w:eastAsia="Calibri" w:hAnsi="Calibri" w:cs="Calibri"/>
          <w:color w:val="000000"/>
        </w:rPr>
        <w:t xml:space="preserve"> for links to the fields of study available. Modes of study include on-campus, full-time, part-time and distance education depending on the course.</w:t>
      </w:r>
    </w:p>
    <w:p w:rsidR="00850F3E" w:rsidRDefault="00E22C21">
      <w:pPr>
        <w:spacing w:before="218" w:after="218" w:line="240" w:lineRule="auto"/>
      </w:pPr>
      <w:r>
        <w:rPr>
          <w:rFonts w:ascii="Calibri" w:eastAsia="Calibri" w:hAnsi="Calibri" w:cs="Calibri"/>
          <w:b/>
          <w:bCs/>
          <w:color w:val="000000"/>
        </w:rPr>
        <w:t>Pathways</w:t>
      </w:r>
      <w:r>
        <w:rPr>
          <w:rFonts w:ascii="Calibri" w:eastAsia="Calibri" w:hAnsi="Calibri" w:cs="Calibri"/>
          <w:color w:val="000000"/>
        </w:rPr>
        <w:t xml:space="preserve"> - There are several pathways into degrees at CQU. These include certificate and diploma vocational courses and the </w:t>
      </w:r>
      <w:hyperlink r:id="rId265" w:history="1">
        <w:r>
          <w:rPr>
            <w:rFonts w:ascii="Calibri" w:eastAsia="Calibri" w:hAnsi="Calibri" w:cs="Calibri"/>
            <w:color w:val="0000CC"/>
            <w:u w:val="single"/>
          </w:rPr>
          <w:t>Skills for Tertiary Education Prepa</w:t>
        </w:r>
        <w:r>
          <w:rPr>
            <w:rFonts w:ascii="Calibri" w:eastAsia="Calibri" w:hAnsi="Calibri" w:cs="Calibri"/>
            <w:color w:val="0000CC"/>
            <w:u w:val="single"/>
          </w:rPr>
          <w:t>ratory Studies (STEPS)</w:t>
        </w:r>
      </w:hyperlink>
      <w:r>
        <w:rPr>
          <w:rFonts w:ascii="Calibri" w:eastAsia="Calibri" w:hAnsi="Calibri" w:cs="Calibri"/>
          <w:color w:val="000000"/>
        </w:rPr>
        <w:t>.</w:t>
      </w:r>
    </w:p>
    <w:p w:rsidR="00850F3E" w:rsidRDefault="00E22C21">
      <w:pPr>
        <w:spacing w:before="218" w:after="218" w:line="240" w:lineRule="auto"/>
      </w:pPr>
      <w:hyperlink r:id="rId266" w:history="1">
        <w:r>
          <w:rPr>
            <w:rFonts w:ascii="Calibri" w:eastAsia="Calibri" w:hAnsi="Calibri" w:cs="Calibri"/>
            <w:b/>
            <w:bCs/>
            <w:color w:val="0000CC"/>
            <w:u w:val="single"/>
          </w:rPr>
          <w:t>Start Uni Now (SUN)</w:t>
        </w:r>
      </w:hyperlink>
      <w:r>
        <w:rPr>
          <w:rFonts w:ascii="Calibri" w:eastAsia="Calibri" w:hAnsi="Calibri" w:cs="Calibri"/>
          <w:color w:val="000000"/>
        </w:rPr>
        <w:t xml:space="preserve"> – SUN enables students in Years 11 and 12 (Year 10s are eligible for Term 3, November intake only) to study CQU subjects w</w:t>
      </w:r>
      <w:r>
        <w:rPr>
          <w:rFonts w:ascii="Calibri" w:eastAsia="Calibri" w:hAnsi="Calibri" w:cs="Calibri"/>
          <w:color w:val="000000"/>
        </w:rPr>
        <w:t xml:space="preserve">hile still at school. The application due date for Term 1, is 15 February 2019. You may be eligible for direct entry into a degree program at the end of Year 12 if you pass at least one SUN subject from a degree program. Visit the </w:t>
      </w:r>
      <w:hyperlink r:id="rId267" w:history="1">
        <w:r>
          <w:rPr>
            <w:rFonts w:ascii="Calibri" w:eastAsia="Calibri" w:hAnsi="Calibri" w:cs="Calibri"/>
            <w:color w:val="0000CC"/>
            <w:u w:val="single"/>
          </w:rPr>
          <w:t>SUN website</w:t>
        </w:r>
      </w:hyperlink>
      <w:r>
        <w:rPr>
          <w:rFonts w:ascii="Calibri" w:eastAsia="Calibri" w:hAnsi="Calibri" w:cs="Calibri"/>
          <w:color w:val="000000"/>
        </w:rPr>
        <w:t xml:space="preserve"> to see if SUN is for you.</w:t>
      </w:r>
    </w:p>
    <w:p w:rsidR="00850F3E" w:rsidRDefault="00E22C21">
      <w:pPr>
        <w:spacing w:before="218" w:after="218" w:line="240" w:lineRule="auto"/>
      </w:pPr>
      <w:hyperlink r:id="rId268" w:history="1">
        <w:r>
          <w:rPr>
            <w:rFonts w:ascii="Calibri" w:eastAsia="Calibri" w:hAnsi="Calibri" w:cs="Calibri"/>
            <w:b/>
            <w:bCs/>
            <w:color w:val="0000CC"/>
            <w:u w:val="single"/>
          </w:rPr>
          <w:t>CQU YouTube site</w:t>
        </w:r>
      </w:hyperlink>
      <w:r>
        <w:rPr>
          <w:rFonts w:ascii="Calibri" w:eastAsia="Calibri" w:hAnsi="Calibri" w:cs="Calibri"/>
          <w:color w:val="000000"/>
        </w:rPr>
        <w:t xml:space="preserve"> has videos on the CQU locations and courses. They are brief and w</w:t>
      </w:r>
      <w:r>
        <w:rPr>
          <w:rFonts w:ascii="Calibri" w:eastAsia="Calibri" w:hAnsi="Calibri" w:cs="Calibri"/>
          <w:color w:val="000000"/>
        </w:rPr>
        <w:t>ill give you a good overview of CQU and what it offers.</w:t>
      </w:r>
    </w:p>
    <w:tbl>
      <w:tblPr>
        <w:tblStyle w:val="NormalTablePHPDOCX"/>
        <w:tblW w:w="0" w:type="auto"/>
        <w:tblCellSpacing w:w="30" w:type="dxa"/>
        <w:tblInd w:w="168" w:type="dxa"/>
        <w:tblLook w:val="04A0" w:firstRow="1" w:lastRow="0" w:firstColumn="1" w:lastColumn="0" w:noHBand="0" w:noVBand="1"/>
      </w:tblPr>
      <w:tblGrid>
        <w:gridCol w:w="2640"/>
        <w:gridCol w:w="7140"/>
      </w:tblGrid>
      <w:tr w:rsidR="00850F3E">
        <w:trPr>
          <w:tblCellSpacing w:w="30" w:type="dxa"/>
        </w:trPr>
        <w:tc>
          <w:tcPr>
            <w:tcW w:w="0" w:type="auto"/>
            <w:gridSpan w:val="2"/>
            <w:tcMar>
              <w:top w:w="15" w:type="dxa"/>
              <w:bottom w:w="15" w:type="dxa"/>
            </w:tcMar>
            <w:vAlign w:val="center"/>
          </w:tcPr>
          <w:p w:rsidR="00850F3E" w:rsidRDefault="00E22C21">
            <w:pPr>
              <w:spacing w:after="0" w:line="240" w:lineRule="auto"/>
            </w:pPr>
            <w:r>
              <w:rPr>
                <w:rFonts w:ascii="Calibri" w:eastAsia="Calibri" w:hAnsi="Calibri" w:cs="Calibri"/>
                <w:b/>
                <w:bCs/>
                <w:color w:val="000000"/>
                <w:position w:val="-3"/>
                <w:sz w:val="20"/>
                <w:szCs w:val="20"/>
              </w:rPr>
              <w:t>Upcoming Events:</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29/01/2019 to 15/02/2019</w:t>
            </w:r>
          </w:p>
        </w:tc>
        <w:tc>
          <w:tcPr>
            <w:tcW w:w="7050" w:type="dxa"/>
            <w:tcMar>
              <w:top w:w="15" w:type="dxa"/>
              <w:bottom w:w="15" w:type="dxa"/>
            </w:tcMar>
          </w:tcPr>
          <w:p w:rsidR="00850F3E" w:rsidRDefault="00E22C21">
            <w:pPr>
              <w:spacing w:after="0" w:line="240" w:lineRule="auto"/>
              <w:textAlignment w:val="top"/>
            </w:pPr>
            <w:hyperlink r:id="rId269" w:history="1">
              <w:r>
                <w:rPr>
                  <w:rFonts w:ascii="Calibri" w:eastAsia="Calibri" w:hAnsi="Calibri" w:cs="Calibri"/>
                  <w:color w:val="0000CC"/>
                  <w:sz w:val="20"/>
                  <w:szCs w:val="20"/>
                  <w:u w:val="single"/>
                </w:rPr>
                <w:t>CQUni: Start Uni Now (SUN) Applications Term 1, 2019</w:t>
              </w:r>
            </w:hyperlink>
            <w:r>
              <w:rPr>
                <w:rFonts w:ascii="Calibri" w:eastAsia="Calibri" w:hAnsi="Calibri" w:cs="Calibri"/>
                <w:i/>
                <w:iCs/>
                <w:color w:val="000000"/>
                <w:sz w:val="20"/>
                <w:szCs w:val="20"/>
              </w:rPr>
              <w:br/>
              <w:t>On</w:t>
            </w:r>
            <w:r>
              <w:rPr>
                <w:rFonts w:ascii="Calibri" w:eastAsia="Calibri" w:hAnsi="Calibri" w:cs="Calibri"/>
                <w:i/>
                <w:iCs/>
                <w:color w:val="000000"/>
                <w:sz w:val="20"/>
                <w:szCs w:val="20"/>
              </w:rPr>
              <w:t>line</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29/01/2019 to 21/06/2019</w:t>
            </w:r>
          </w:p>
        </w:tc>
        <w:tc>
          <w:tcPr>
            <w:tcW w:w="7050" w:type="dxa"/>
            <w:tcMar>
              <w:top w:w="15" w:type="dxa"/>
              <w:bottom w:w="15" w:type="dxa"/>
            </w:tcMar>
          </w:tcPr>
          <w:p w:rsidR="00850F3E" w:rsidRDefault="00E22C21">
            <w:pPr>
              <w:spacing w:after="0" w:line="240" w:lineRule="auto"/>
              <w:textAlignment w:val="top"/>
            </w:pPr>
            <w:hyperlink r:id="rId270" w:history="1">
              <w:r>
                <w:rPr>
                  <w:rFonts w:ascii="Calibri" w:eastAsia="Calibri" w:hAnsi="Calibri" w:cs="Calibri"/>
                  <w:color w:val="0000CC"/>
                  <w:sz w:val="20"/>
                  <w:szCs w:val="20"/>
                  <w:u w:val="single"/>
                </w:rPr>
                <w:t>CQUni: Start Uni Now (SUN) Applications Term 2, 2019</w:t>
              </w:r>
            </w:hyperlink>
            <w:r>
              <w:rPr>
                <w:rFonts w:ascii="Calibri" w:eastAsia="Calibri" w:hAnsi="Calibri" w:cs="Calibri"/>
                <w:i/>
                <w:iCs/>
                <w:color w:val="000000"/>
                <w:sz w:val="20"/>
                <w:szCs w:val="20"/>
              </w:rPr>
              <w:br/>
              <w:t>Online</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29/01/2019 to 18/10/2019</w:t>
            </w:r>
          </w:p>
        </w:tc>
        <w:tc>
          <w:tcPr>
            <w:tcW w:w="7050" w:type="dxa"/>
            <w:tcMar>
              <w:top w:w="15" w:type="dxa"/>
              <w:bottom w:w="15" w:type="dxa"/>
            </w:tcMar>
          </w:tcPr>
          <w:p w:rsidR="00850F3E" w:rsidRDefault="00E22C21">
            <w:pPr>
              <w:spacing w:after="0" w:line="240" w:lineRule="auto"/>
              <w:textAlignment w:val="top"/>
            </w:pPr>
            <w:hyperlink r:id="rId271" w:history="1">
              <w:r>
                <w:rPr>
                  <w:rFonts w:ascii="Calibri" w:eastAsia="Calibri" w:hAnsi="Calibri" w:cs="Calibri"/>
                  <w:color w:val="0000CC"/>
                  <w:sz w:val="20"/>
                  <w:szCs w:val="20"/>
                  <w:u w:val="single"/>
                </w:rPr>
                <w:t>CQUni: Start Uni Now (SUN) Applications Term 3, 2019</w:t>
              </w:r>
            </w:hyperlink>
            <w:r>
              <w:rPr>
                <w:rFonts w:ascii="Calibri" w:eastAsia="Calibri" w:hAnsi="Calibri" w:cs="Calibri"/>
                <w:i/>
                <w:iCs/>
                <w:color w:val="000000"/>
                <w:sz w:val="20"/>
                <w:szCs w:val="20"/>
              </w:rPr>
              <w:br/>
              <w:t>Online</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30/01/2019</w:t>
            </w:r>
          </w:p>
        </w:tc>
        <w:tc>
          <w:tcPr>
            <w:tcW w:w="7050" w:type="dxa"/>
            <w:tcMar>
              <w:top w:w="15" w:type="dxa"/>
              <w:bottom w:w="15" w:type="dxa"/>
            </w:tcMar>
          </w:tcPr>
          <w:p w:rsidR="00850F3E" w:rsidRDefault="00E22C21">
            <w:pPr>
              <w:spacing w:after="0" w:line="240" w:lineRule="auto"/>
              <w:textAlignment w:val="top"/>
            </w:pPr>
            <w:hyperlink r:id="rId272" w:history="1">
              <w:r>
                <w:rPr>
                  <w:rFonts w:ascii="Calibri" w:eastAsia="Calibri" w:hAnsi="Calibri" w:cs="Calibri"/>
                  <w:color w:val="0000CC"/>
                  <w:sz w:val="20"/>
                  <w:szCs w:val="20"/>
                  <w:u w:val="single"/>
                </w:rPr>
                <w:t>CQUni: STEPS Information Session Multiple locations:</w:t>
              </w:r>
            </w:hyperlink>
            <w:r>
              <w:rPr>
                <w:rFonts w:ascii="Calibri" w:eastAsia="Calibri" w:hAnsi="Calibri" w:cs="Calibri"/>
                <w:i/>
                <w:iCs/>
                <w:color w:val="000000"/>
                <w:sz w:val="20"/>
                <w:szCs w:val="20"/>
              </w:rPr>
              <w:br/>
              <w:t>Brisbane, Bundaberg, Cairns, Gladstone, Mackay, Noosa, Rockhampton, Sydney and Townsville</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04/02/2019</w:t>
            </w:r>
          </w:p>
        </w:tc>
        <w:tc>
          <w:tcPr>
            <w:tcW w:w="7050" w:type="dxa"/>
            <w:tcMar>
              <w:top w:w="15" w:type="dxa"/>
              <w:bottom w:w="15" w:type="dxa"/>
            </w:tcMar>
          </w:tcPr>
          <w:p w:rsidR="00850F3E" w:rsidRDefault="00E22C21">
            <w:pPr>
              <w:spacing w:after="0" w:line="240" w:lineRule="auto"/>
              <w:textAlignment w:val="top"/>
            </w:pPr>
            <w:hyperlink r:id="rId273" w:history="1">
              <w:r>
                <w:rPr>
                  <w:rFonts w:ascii="Calibri" w:eastAsia="Calibri" w:hAnsi="Calibri" w:cs="Calibri"/>
                  <w:color w:val="0000CC"/>
                  <w:sz w:val="20"/>
                  <w:szCs w:val="20"/>
                  <w:u w:val="single"/>
                </w:rPr>
                <w:t>CQUni: STEPS Information Session</w:t>
              </w:r>
            </w:hyperlink>
            <w:r>
              <w:rPr>
                <w:rFonts w:ascii="Calibri" w:eastAsia="Calibri" w:hAnsi="Calibri" w:cs="Calibri"/>
                <w:i/>
                <w:iCs/>
                <w:color w:val="000000"/>
                <w:sz w:val="20"/>
                <w:szCs w:val="20"/>
              </w:rPr>
              <w:br/>
              <w:t>Online</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07/02/2019</w:t>
            </w:r>
          </w:p>
        </w:tc>
        <w:tc>
          <w:tcPr>
            <w:tcW w:w="7050" w:type="dxa"/>
            <w:tcMar>
              <w:top w:w="15" w:type="dxa"/>
              <w:bottom w:w="15" w:type="dxa"/>
            </w:tcMar>
          </w:tcPr>
          <w:p w:rsidR="00850F3E" w:rsidRDefault="00E22C21">
            <w:pPr>
              <w:spacing w:after="0" w:line="240" w:lineRule="auto"/>
              <w:textAlignment w:val="top"/>
            </w:pPr>
            <w:hyperlink r:id="rId274" w:history="1">
              <w:r>
                <w:rPr>
                  <w:rFonts w:ascii="Calibri" w:eastAsia="Calibri" w:hAnsi="Calibri" w:cs="Calibri"/>
                  <w:color w:val="0000CC"/>
                  <w:sz w:val="20"/>
                  <w:szCs w:val="20"/>
                  <w:u w:val="single"/>
                </w:rPr>
                <w:t>CQUni: Online Chat Session</w:t>
              </w:r>
            </w:hyperlink>
            <w:r>
              <w:rPr>
                <w:rFonts w:ascii="Calibri" w:eastAsia="Calibri" w:hAnsi="Calibri" w:cs="Calibri"/>
                <w:i/>
                <w:iCs/>
                <w:color w:val="000000"/>
                <w:sz w:val="20"/>
                <w:szCs w:val="20"/>
              </w:rPr>
              <w:br/>
              <w:t>Online</w:t>
            </w:r>
          </w:p>
        </w:tc>
      </w:tr>
    </w:tbl>
    <w:p w:rsidR="00850F3E" w:rsidRDefault="00850F3E"/>
    <w:p w:rsidR="00850F3E" w:rsidRDefault="00E22C21">
      <w:pPr>
        <w:spacing w:before="199" w:after="199" w:line="240" w:lineRule="auto"/>
        <w:outlineLvl w:val="1"/>
      </w:pPr>
      <w:bookmarkStart w:id="57" w:name="_Toc536606945"/>
      <w:r>
        <w:rPr>
          <w:rFonts w:ascii="Calibri" w:eastAsia="Calibri" w:hAnsi="Calibri" w:cs="Calibri"/>
          <w:b/>
          <w:bCs/>
          <w:color w:val="000000"/>
          <w:sz w:val="24"/>
          <w:szCs w:val="24"/>
          <w:u w:val="single"/>
        </w:rPr>
        <w:t xml:space="preserve">GU: The GriffithBUSINESS Year 12 </w:t>
      </w:r>
      <w:r>
        <w:rPr>
          <w:rFonts w:ascii="Calibri" w:eastAsia="Calibri" w:hAnsi="Calibri" w:cs="Calibri"/>
          <w:b/>
          <w:bCs/>
          <w:color w:val="000000"/>
          <w:sz w:val="24"/>
          <w:szCs w:val="24"/>
          <w:u w:val="single"/>
        </w:rPr>
        <w:t>Program</w:t>
      </w:r>
      <w:bookmarkEnd w:id="57"/>
    </w:p>
    <w:p w:rsidR="00850F3E" w:rsidRDefault="00E22C21">
      <w:pPr>
        <w:spacing w:before="218" w:after="218" w:line="240" w:lineRule="auto"/>
      </w:pPr>
      <w:r>
        <w:rPr>
          <w:rFonts w:ascii="Calibri" w:eastAsia="Calibri" w:hAnsi="Calibri" w:cs="Calibri"/>
          <w:color w:val="000000"/>
        </w:rPr>
        <w:t>This program provides an opportunity for high-achieving Year 12 business students to experience university first-hand. Students participate in a minimum of two workshops based around the theme of social entrepreneurship and innovation, as well as an online</w:t>
      </w:r>
      <w:r>
        <w:rPr>
          <w:rFonts w:ascii="Calibri" w:eastAsia="Calibri" w:hAnsi="Calibri" w:cs="Calibri"/>
          <w:color w:val="000000"/>
        </w:rPr>
        <w:t xml:space="preserve"> employability.</w:t>
      </w:r>
    </w:p>
    <w:p w:rsidR="00850F3E" w:rsidRDefault="00850F3E"/>
    <w:p w:rsidR="00850F3E" w:rsidRDefault="00E22C21">
      <w:pPr>
        <w:spacing w:before="199" w:after="199" w:line="240" w:lineRule="auto"/>
        <w:outlineLvl w:val="1"/>
      </w:pPr>
      <w:bookmarkStart w:id="58" w:name="_Toc536606946"/>
      <w:r>
        <w:rPr>
          <w:rFonts w:ascii="Calibri" w:eastAsia="Calibri" w:hAnsi="Calibri" w:cs="Calibri"/>
          <w:b/>
          <w:bCs/>
          <w:color w:val="000000"/>
          <w:sz w:val="24"/>
          <w:szCs w:val="24"/>
          <w:u w:val="single"/>
        </w:rPr>
        <w:t>GU: Explore Griffith</w:t>
      </w:r>
      <w:bookmarkEnd w:id="58"/>
    </w:p>
    <w:p w:rsidR="00850F3E" w:rsidRDefault="00E22C21">
      <w:pPr>
        <w:spacing w:before="218" w:after="218" w:line="240" w:lineRule="auto"/>
      </w:pPr>
      <w:r>
        <w:rPr>
          <w:rFonts w:ascii="Calibri" w:eastAsia="Calibri" w:hAnsi="Calibri" w:cs="Calibri"/>
          <w:color w:val="000000"/>
        </w:rPr>
        <w:t xml:space="preserve">Start your exploration of Griffith University on the </w:t>
      </w:r>
      <w:hyperlink r:id="rId275" w:history="1">
        <w:r>
          <w:rPr>
            <w:rFonts w:ascii="Calibri" w:eastAsia="Calibri" w:hAnsi="Calibri" w:cs="Calibri"/>
            <w:color w:val="0000CC"/>
            <w:u w:val="single"/>
          </w:rPr>
          <w:t>Study at Griffith webpage</w:t>
        </w:r>
      </w:hyperlink>
      <w:r>
        <w:rPr>
          <w:rFonts w:ascii="Calibri" w:eastAsia="Calibri" w:hAnsi="Calibri" w:cs="Calibri"/>
          <w:color w:val="000000"/>
        </w:rPr>
        <w:t>. Learn about Griffith campuses and courses, university life and much more.</w:t>
      </w:r>
    </w:p>
    <w:p w:rsidR="00850F3E" w:rsidRDefault="00850F3E"/>
    <w:p w:rsidR="00850F3E" w:rsidRDefault="00E22C21">
      <w:pPr>
        <w:spacing w:before="199" w:after="199" w:line="240" w:lineRule="auto"/>
        <w:outlineLvl w:val="1"/>
      </w:pPr>
      <w:bookmarkStart w:id="59" w:name="_Toc536606947"/>
      <w:r>
        <w:rPr>
          <w:rFonts w:ascii="Calibri" w:eastAsia="Calibri" w:hAnsi="Calibri" w:cs="Calibri"/>
          <w:b/>
          <w:bCs/>
          <w:color w:val="000000"/>
          <w:sz w:val="24"/>
          <w:szCs w:val="24"/>
          <w:u w:val="single"/>
        </w:rPr>
        <w:t>GU: GriffithBUSINESS Ambassadors Program</w:t>
      </w:r>
      <w:bookmarkEnd w:id="59"/>
    </w:p>
    <w:p w:rsidR="00850F3E" w:rsidRDefault="00E22C21">
      <w:pPr>
        <w:spacing w:before="218" w:after="218" w:line="240" w:lineRule="auto"/>
      </w:pPr>
      <w:r>
        <w:rPr>
          <w:rFonts w:ascii="Calibri" w:eastAsia="Calibri" w:hAnsi="Calibri" w:cs="Calibri"/>
          <w:color w:val="000000"/>
        </w:rPr>
        <w:t>This program is for capable students in Years 10 and 11 who are currently studying a business subject to become Business Ambassadors. Ambassadors meet three times a year to participate in workshops on nominated topi</w:t>
      </w:r>
      <w:r>
        <w:rPr>
          <w:rFonts w:ascii="Calibri" w:eastAsia="Calibri" w:hAnsi="Calibri" w:cs="Calibri"/>
          <w:color w:val="000000"/>
        </w:rPr>
        <w:t xml:space="preserve">cs. Visit the </w:t>
      </w:r>
      <w:hyperlink r:id="rId276" w:history="1">
        <w:r>
          <w:rPr>
            <w:rFonts w:ascii="Calibri" w:eastAsia="Calibri" w:hAnsi="Calibri" w:cs="Calibri"/>
            <w:color w:val="0000CC"/>
            <w:u w:val="single"/>
          </w:rPr>
          <w:t>website</w:t>
        </w:r>
      </w:hyperlink>
      <w:r>
        <w:rPr>
          <w:rFonts w:ascii="Calibri" w:eastAsia="Calibri" w:hAnsi="Calibri" w:cs="Calibri"/>
          <w:color w:val="000000"/>
        </w:rPr>
        <w:t xml:space="preserve"> for more information. If you are interested in being a Business Ambassador for your school, talk to your busin</w:t>
      </w:r>
      <w:r>
        <w:rPr>
          <w:rFonts w:ascii="Calibri" w:eastAsia="Calibri" w:hAnsi="Calibri" w:cs="Calibri"/>
          <w:color w:val="000000"/>
        </w:rPr>
        <w:t>ess teacher as you need to be nominated by your school.</w:t>
      </w:r>
    </w:p>
    <w:p w:rsidR="00850F3E" w:rsidRDefault="00850F3E"/>
    <w:p w:rsidR="00850F3E" w:rsidRDefault="00E22C21">
      <w:pPr>
        <w:spacing w:before="199" w:after="199" w:line="240" w:lineRule="auto"/>
        <w:outlineLvl w:val="1"/>
      </w:pPr>
      <w:bookmarkStart w:id="60" w:name="_Toc536606948"/>
      <w:r>
        <w:rPr>
          <w:rFonts w:ascii="Calibri" w:eastAsia="Calibri" w:hAnsi="Calibri" w:cs="Calibri"/>
          <w:b/>
          <w:bCs/>
          <w:color w:val="000000"/>
          <w:sz w:val="24"/>
          <w:szCs w:val="24"/>
          <w:u w:val="single"/>
        </w:rPr>
        <w:t>JCU: James Cook University</w:t>
      </w:r>
      <w:bookmarkEnd w:id="60"/>
    </w:p>
    <w:p w:rsidR="00850F3E" w:rsidRDefault="00E22C21">
      <w:pPr>
        <w:spacing w:before="218" w:after="218" w:line="240" w:lineRule="auto"/>
      </w:pPr>
      <w:r>
        <w:rPr>
          <w:rFonts w:ascii="Calibri" w:eastAsia="Calibri" w:hAnsi="Calibri" w:cs="Calibri"/>
          <w:color w:val="000000"/>
        </w:rPr>
        <w:t xml:space="preserve">If you live in North Queensland, or you have always wanted to, JCU offers many course options. JCU’s main campuses are in Cairns and Townsville. It has smaller campuses in </w:t>
      </w:r>
      <w:r>
        <w:rPr>
          <w:rFonts w:ascii="Calibri" w:eastAsia="Calibri" w:hAnsi="Calibri" w:cs="Calibri"/>
          <w:color w:val="000000"/>
        </w:rPr>
        <w:t xml:space="preserve">Brisbane (which offers courses to international students), Mackay, Mount Isa, Thursday Island and Singapore. Visit the </w:t>
      </w:r>
      <w:hyperlink r:id="rId277" w:history="1">
        <w:r>
          <w:rPr>
            <w:rFonts w:ascii="Calibri" w:eastAsia="Calibri" w:hAnsi="Calibri" w:cs="Calibri"/>
            <w:color w:val="0000CC"/>
            <w:u w:val="single"/>
          </w:rPr>
          <w:t>Campuses site</w:t>
        </w:r>
      </w:hyperlink>
      <w:r>
        <w:rPr>
          <w:rFonts w:ascii="Calibri" w:eastAsia="Calibri" w:hAnsi="Calibri" w:cs="Calibri"/>
          <w:color w:val="000000"/>
        </w:rPr>
        <w:t xml:space="preserve"> for more information about these locations.</w:t>
      </w:r>
    </w:p>
    <w:p w:rsidR="00850F3E" w:rsidRDefault="00E22C21">
      <w:pPr>
        <w:spacing w:before="218" w:after="218" w:line="240" w:lineRule="auto"/>
      </w:pPr>
      <w:r>
        <w:rPr>
          <w:rFonts w:ascii="Calibri" w:eastAsia="Calibri" w:hAnsi="Calibri" w:cs="Calibri"/>
          <w:color w:val="000000"/>
        </w:rPr>
        <w:t xml:space="preserve">Use the </w:t>
      </w:r>
      <w:hyperlink r:id="rId278" w:history="1">
        <w:r>
          <w:rPr>
            <w:rFonts w:ascii="Calibri" w:eastAsia="Calibri" w:hAnsi="Calibri" w:cs="Calibri"/>
            <w:color w:val="0000CC"/>
            <w:u w:val="single"/>
          </w:rPr>
          <w:t>JCU home page</w:t>
        </w:r>
      </w:hyperlink>
      <w:r>
        <w:rPr>
          <w:rFonts w:ascii="Calibri" w:eastAsia="Calibri" w:hAnsi="Calibri" w:cs="Calibri"/>
          <w:color w:val="000000"/>
        </w:rPr>
        <w:t xml:space="preserve"> to browse the courses on offer. JCU is one of the world’s leading institutions focusing on the tropics. Courses prepare students for issues facing northern Australia and the tropics, due to its unique location. </w:t>
      </w:r>
    </w:p>
    <w:p w:rsidR="00850F3E" w:rsidRDefault="00E22C21">
      <w:pPr>
        <w:spacing w:before="218" w:after="218" w:line="240" w:lineRule="auto"/>
      </w:pPr>
      <w:r>
        <w:rPr>
          <w:rFonts w:ascii="Calibri" w:eastAsia="Calibri" w:hAnsi="Calibri" w:cs="Calibri"/>
          <w:color w:val="000000"/>
        </w:rPr>
        <w:t>Pro</w:t>
      </w:r>
      <w:r>
        <w:rPr>
          <w:rFonts w:ascii="Calibri" w:eastAsia="Calibri" w:hAnsi="Calibri" w:cs="Calibri"/>
          <w:color w:val="000000"/>
        </w:rPr>
        <w:t xml:space="preserve">spective students and their parents are welcome to visit the JCU campuses. </w:t>
      </w:r>
      <w:hyperlink r:id="rId279" w:history="1">
        <w:r>
          <w:rPr>
            <w:rFonts w:ascii="Calibri" w:eastAsia="Calibri" w:hAnsi="Calibri" w:cs="Calibri"/>
            <w:color w:val="0000CC"/>
            <w:u w:val="single"/>
          </w:rPr>
          <w:t>Guided campus tours</w:t>
        </w:r>
      </w:hyperlink>
      <w:r>
        <w:rPr>
          <w:rFonts w:ascii="Calibri" w:eastAsia="Calibri" w:hAnsi="Calibri" w:cs="Calibri"/>
          <w:color w:val="000000"/>
        </w:rPr>
        <w:t xml:space="preserve"> are available and need to be booked at least two weeks in advance. Before you go, you can explore the </w:t>
      </w:r>
      <w:r>
        <w:rPr>
          <w:rFonts w:ascii="Calibri" w:eastAsia="Calibri" w:hAnsi="Calibri" w:cs="Calibri"/>
          <w:color w:val="000000"/>
        </w:rPr>
        <w:t xml:space="preserve">Cairns and Townsville campuses via </w:t>
      </w:r>
      <w:hyperlink r:id="rId280" w:history="1">
        <w:r>
          <w:rPr>
            <w:rFonts w:ascii="Calibri" w:eastAsia="Calibri" w:hAnsi="Calibri" w:cs="Calibri"/>
            <w:color w:val="0000CC"/>
            <w:u w:val="single"/>
          </w:rPr>
          <w:t>interactive maps</w:t>
        </w:r>
      </w:hyperlink>
      <w:r>
        <w:rPr>
          <w:rFonts w:ascii="Calibri" w:eastAsia="Calibri" w:hAnsi="Calibri" w:cs="Calibri"/>
          <w:color w:val="000000"/>
        </w:rPr>
        <w:t xml:space="preserve">. You can also access </w:t>
      </w:r>
      <w:hyperlink r:id="rId281" w:history="1">
        <w:r>
          <w:rPr>
            <w:rFonts w:ascii="Calibri" w:eastAsia="Calibri" w:hAnsi="Calibri" w:cs="Calibri"/>
            <w:color w:val="0000CC"/>
            <w:u w:val="single"/>
          </w:rPr>
          <w:t>accommodation options</w:t>
        </w:r>
      </w:hyperlink>
      <w:r>
        <w:rPr>
          <w:rFonts w:ascii="Calibri" w:eastAsia="Calibri" w:hAnsi="Calibri" w:cs="Calibri"/>
          <w:color w:val="000000"/>
        </w:rPr>
        <w:t xml:space="preserve"> available.</w:t>
      </w:r>
    </w:p>
    <w:p w:rsidR="00850F3E" w:rsidRDefault="00850F3E"/>
    <w:p w:rsidR="00850F3E" w:rsidRDefault="00E22C21">
      <w:pPr>
        <w:spacing w:before="199" w:after="199" w:line="240" w:lineRule="auto"/>
        <w:outlineLvl w:val="1"/>
      </w:pPr>
      <w:bookmarkStart w:id="61" w:name="_Toc536606949"/>
      <w:r>
        <w:rPr>
          <w:rFonts w:ascii="Calibri" w:eastAsia="Calibri" w:hAnsi="Calibri" w:cs="Calibri"/>
          <w:b/>
          <w:bCs/>
          <w:color w:val="000000"/>
          <w:sz w:val="24"/>
          <w:szCs w:val="24"/>
          <w:u w:val="single"/>
        </w:rPr>
        <w:t>QUT: 2019 STEM workshops</w:t>
      </w:r>
      <w:bookmarkEnd w:id="61"/>
    </w:p>
    <w:p w:rsidR="00850F3E" w:rsidRDefault="00E22C21">
      <w:pPr>
        <w:spacing w:before="218" w:after="218" w:line="240" w:lineRule="auto"/>
      </w:pPr>
      <w:r>
        <w:rPr>
          <w:rFonts w:ascii="Calibri" w:eastAsia="Calibri" w:hAnsi="Calibri" w:cs="Calibri"/>
          <w:color w:val="000000"/>
        </w:rPr>
        <w:t>QUT’s STEM workshops are focus</w:t>
      </w:r>
      <w:r>
        <w:rPr>
          <w:rFonts w:ascii="Calibri" w:eastAsia="Calibri" w:hAnsi="Calibri" w:cs="Calibri"/>
          <w:color w:val="000000"/>
        </w:rPr>
        <w:t>ed on extending students physics, engineering and mathematics knowledge to real-word applications. Visit their 2019 workshops website for more information regarding upcoming Science, Coding, Engineering and Mathematics workshops.</w:t>
      </w:r>
    </w:p>
    <w:p w:rsidR="00850F3E" w:rsidRDefault="00850F3E"/>
    <w:p w:rsidR="00850F3E" w:rsidRDefault="00E22C21">
      <w:pPr>
        <w:spacing w:before="199" w:after="199" w:line="240" w:lineRule="auto"/>
        <w:outlineLvl w:val="1"/>
      </w:pPr>
      <w:bookmarkStart w:id="62" w:name="_Toc536606950"/>
      <w:r>
        <w:rPr>
          <w:rFonts w:ascii="Calibri" w:eastAsia="Calibri" w:hAnsi="Calibri" w:cs="Calibri"/>
          <w:b/>
          <w:bCs/>
          <w:color w:val="000000"/>
          <w:sz w:val="24"/>
          <w:szCs w:val="24"/>
          <w:u w:val="single"/>
        </w:rPr>
        <w:t>QUT: Applications are ope</w:t>
      </w:r>
      <w:r>
        <w:rPr>
          <w:rFonts w:ascii="Calibri" w:eastAsia="Calibri" w:hAnsi="Calibri" w:cs="Calibri"/>
          <w:b/>
          <w:bCs/>
          <w:color w:val="000000"/>
          <w:sz w:val="24"/>
          <w:szCs w:val="24"/>
          <w:u w:val="single"/>
        </w:rPr>
        <w:t>n for QUT’s 2019 High School STEM Internships</w:t>
      </w:r>
      <w:bookmarkEnd w:id="62"/>
    </w:p>
    <w:p w:rsidR="00850F3E" w:rsidRDefault="00E22C21">
      <w:pPr>
        <w:spacing w:before="218" w:after="218" w:line="240" w:lineRule="auto"/>
      </w:pPr>
      <w:r>
        <w:rPr>
          <w:rFonts w:ascii="Calibri" w:eastAsia="Calibri" w:hAnsi="Calibri" w:cs="Calibri"/>
          <w:color w:val="000000"/>
        </w:rPr>
        <w:t xml:space="preserve">Students in Year 12 can apply to undertake a week-long work placement in QUT’s state of the art science and engineering facilities, where students will work in small groups on a research project of choice. You </w:t>
      </w:r>
      <w:r>
        <w:rPr>
          <w:rFonts w:ascii="Calibri" w:eastAsia="Calibri" w:hAnsi="Calibri" w:cs="Calibri"/>
          <w:color w:val="000000"/>
        </w:rPr>
        <w:t xml:space="preserve">must meet eligibility requirements for entry to this program. Visit the </w:t>
      </w:r>
      <w:hyperlink r:id="rId282" w:history="1">
        <w:r>
          <w:rPr>
            <w:rFonts w:ascii="Calibri" w:eastAsia="Calibri" w:hAnsi="Calibri" w:cs="Calibri"/>
            <w:color w:val="0000CC"/>
            <w:u w:val="single"/>
          </w:rPr>
          <w:t>website</w:t>
        </w:r>
      </w:hyperlink>
      <w:r>
        <w:rPr>
          <w:rFonts w:ascii="Calibri" w:eastAsia="Calibri" w:hAnsi="Calibri" w:cs="Calibri"/>
          <w:color w:val="000000"/>
        </w:rPr>
        <w:t xml:space="preserve"> for more information. Applicati</w:t>
      </w:r>
      <w:r>
        <w:rPr>
          <w:rFonts w:ascii="Calibri" w:eastAsia="Calibri" w:hAnsi="Calibri" w:cs="Calibri"/>
          <w:color w:val="000000"/>
        </w:rPr>
        <w:t>ons open in January 2019.</w:t>
      </w:r>
    </w:p>
    <w:tbl>
      <w:tblPr>
        <w:tblStyle w:val="NormalTablePHPDOCX"/>
        <w:tblW w:w="0" w:type="auto"/>
        <w:tblCellSpacing w:w="30" w:type="dxa"/>
        <w:tblInd w:w="168" w:type="dxa"/>
        <w:tblLook w:val="04A0" w:firstRow="1" w:lastRow="0" w:firstColumn="1" w:lastColumn="0" w:noHBand="0" w:noVBand="1"/>
      </w:tblPr>
      <w:tblGrid>
        <w:gridCol w:w="2640"/>
        <w:gridCol w:w="7140"/>
      </w:tblGrid>
      <w:tr w:rsidR="00850F3E">
        <w:trPr>
          <w:tblCellSpacing w:w="30" w:type="dxa"/>
        </w:trPr>
        <w:tc>
          <w:tcPr>
            <w:tcW w:w="0" w:type="auto"/>
            <w:gridSpan w:val="2"/>
            <w:tcMar>
              <w:top w:w="15" w:type="dxa"/>
              <w:bottom w:w="15" w:type="dxa"/>
            </w:tcMar>
            <w:vAlign w:val="center"/>
          </w:tcPr>
          <w:p w:rsidR="00850F3E" w:rsidRDefault="00E22C21">
            <w:pPr>
              <w:spacing w:after="0" w:line="240" w:lineRule="auto"/>
            </w:pPr>
            <w:r>
              <w:rPr>
                <w:rFonts w:ascii="Calibri" w:eastAsia="Calibri" w:hAnsi="Calibri" w:cs="Calibri"/>
                <w:b/>
                <w:bCs/>
                <w:color w:val="000000"/>
                <w:position w:val="-3"/>
                <w:sz w:val="20"/>
                <w:szCs w:val="20"/>
              </w:rPr>
              <w:t>Upcoming Events:</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29/01/2019 to 03/03/2019</w:t>
            </w:r>
          </w:p>
        </w:tc>
        <w:tc>
          <w:tcPr>
            <w:tcW w:w="7050" w:type="dxa"/>
            <w:tcMar>
              <w:top w:w="15" w:type="dxa"/>
              <w:bottom w:w="15" w:type="dxa"/>
            </w:tcMar>
          </w:tcPr>
          <w:p w:rsidR="00850F3E" w:rsidRDefault="00E22C21">
            <w:pPr>
              <w:spacing w:after="0" w:line="240" w:lineRule="auto"/>
              <w:textAlignment w:val="top"/>
            </w:pPr>
            <w:hyperlink r:id="rId283" w:history="1">
              <w:r>
                <w:rPr>
                  <w:rFonts w:ascii="Calibri" w:eastAsia="Calibri" w:hAnsi="Calibri" w:cs="Calibri"/>
                  <w:color w:val="0000CC"/>
                  <w:sz w:val="20"/>
                  <w:szCs w:val="20"/>
                  <w:u w:val="single"/>
                </w:rPr>
                <w:t>29/01/2019 to 03/03/2019 QUT: BlueShift Competition</w:t>
              </w:r>
            </w:hyperlink>
            <w:r>
              <w:rPr>
                <w:rFonts w:ascii="Calibri" w:eastAsia="Calibri" w:hAnsi="Calibri" w:cs="Calibri"/>
                <w:i/>
                <w:iCs/>
                <w:color w:val="000000"/>
                <w:sz w:val="20"/>
                <w:szCs w:val="20"/>
              </w:rPr>
              <w:br/>
              <w:t>Online</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29/01/2019 to 26/03/2019</w:t>
            </w:r>
          </w:p>
        </w:tc>
        <w:tc>
          <w:tcPr>
            <w:tcW w:w="7050" w:type="dxa"/>
            <w:tcMar>
              <w:top w:w="15" w:type="dxa"/>
              <w:bottom w:w="15" w:type="dxa"/>
            </w:tcMar>
          </w:tcPr>
          <w:p w:rsidR="00850F3E" w:rsidRDefault="00E22C21">
            <w:pPr>
              <w:spacing w:after="0" w:line="240" w:lineRule="auto"/>
              <w:textAlignment w:val="top"/>
            </w:pPr>
            <w:hyperlink r:id="rId284" w:history="1">
              <w:r>
                <w:rPr>
                  <w:rFonts w:ascii="Calibri" w:eastAsia="Calibri" w:hAnsi="Calibri" w:cs="Calibri"/>
                  <w:color w:val="0000CC"/>
                  <w:sz w:val="20"/>
                  <w:szCs w:val="20"/>
                  <w:u w:val="single"/>
                </w:rPr>
                <w:t>QUT’s 2019 High School STEM Internships</w:t>
              </w:r>
            </w:hyperlink>
            <w:r>
              <w:rPr>
                <w:rFonts w:ascii="Calibri" w:eastAsia="Calibri" w:hAnsi="Calibri" w:cs="Calibri"/>
                <w:i/>
                <w:iCs/>
                <w:color w:val="000000"/>
                <w:sz w:val="20"/>
                <w:szCs w:val="20"/>
              </w:rPr>
              <w:br/>
              <w:t>Brisbane</w:t>
            </w:r>
          </w:p>
        </w:tc>
      </w:tr>
    </w:tbl>
    <w:p w:rsidR="00850F3E" w:rsidRDefault="00850F3E"/>
    <w:p w:rsidR="00850F3E" w:rsidRDefault="00E22C21">
      <w:pPr>
        <w:spacing w:before="199" w:after="199" w:line="240" w:lineRule="auto"/>
        <w:outlineLvl w:val="1"/>
      </w:pPr>
      <w:bookmarkStart w:id="63" w:name="_Toc536606951"/>
      <w:r>
        <w:rPr>
          <w:rFonts w:ascii="Calibri" w:eastAsia="Calibri" w:hAnsi="Calibri" w:cs="Calibri"/>
          <w:b/>
          <w:bCs/>
          <w:color w:val="000000"/>
          <w:sz w:val="24"/>
          <w:szCs w:val="24"/>
          <w:u w:val="single"/>
        </w:rPr>
        <w:t>QUT: BlueShift business case competition</w:t>
      </w:r>
      <w:bookmarkEnd w:id="63"/>
    </w:p>
    <w:p w:rsidR="00850F3E" w:rsidRDefault="00E22C21">
      <w:pPr>
        <w:spacing w:before="218" w:after="218" w:line="240" w:lineRule="auto"/>
      </w:pPr>
      <w:r>
        <w:rPr>
          <w:rFonts w:ascii="Calibri" w:eastAsia="Calibri" w:hAnsi="Calibri" w:cs="Calibri"/>
          <w:color w:val="000000"/>
        </w:rPr>
        <w:t>This competition is for students in Years 11 and 12 from all over the world</w:t>
      </w:r>
      <w:r>
        <w:rPr>
          <w:rFonts w:ascii="Calibri" w:eastAsia="Calibri" w:hAnsi="Calibri" w:cs="Calibri"/>
          <w:color w:val="000000"/>
        </w:rPr>
        <w:t>. In teams of three to four, students are required to analyse and prepare a written solution to a real-life business case. The best teams will present their ideas to a panel of judges at QUT Gardens Point campus in May 2019.  Registrations are now open and</w:t>
      </w:r>
      <w:r>
        <w:rPr>
          <w:rFonts w:ascii="Calibri" w:eastAsia="Calibri" w:hAnsi="Calibri" w:cs="Calibri"/>
          <w:color w:val="000000"/>
        </w:rPr>
        <w:t xml:space="preserve"> will close on 3 March 2019. Visit the </w:t>
      </w:r>
      <w:hyperlink r:id="rId285" w:history="1">
        <w:r>
          <w:rPr>
            <w:rFonts w:ascii="Calibri" w:eastAsia="Calibri" w:hAnsi="Calibri" w:cs="Calibri"/>
            <w:color w:val="0000CC"/>
            <w:u w:val="single"/>
          </w:rPr>
          <w:t>BlueShift competition website</w:t>
        </w:r>
      </w:hyperlink>
      <w:r>
        <w:rPr>
          <w:rFonts w:ascii="Calibri" w:eastAsia="Calibri" w:hAnsi="Calibri" w:cs="Calibri"/>
          <w:color w:val="000000"/>
        </w:rPr>
        <w:t xml:space="preserve"> for information about eligibility, how to enter and prepare for the competition.</w:t>
      </w:r>
    </w:p>
    <w:p w:rsidR="00850F3E" w:rsidRDefault="00850F3E"/>
    <w:p w:rsidR="00850F3E" w:rsidRDefault="00E22C21">
      <w:pPr>
        <w:spacing w:before="199" w:after="199" w:line="240" w:lineRule="auto"/>
        <w:outlineLvl w:val="1"/>
      </w:pPr>
      <w:bookmarkStart w:id="64" w:name="_Toc536606952"/>
      <w:r>
        <w:rPr>
          <w:rFonts w:ascii="Calibri" w:eastAsia="Calibri" w:hAnsi="Calibri" w:cs="Calibri"/>
          <w:b/>
          <w:bCs/>
          <w:color w:val="000000"/>
          <w:sz w:val="24"/>
          <w:szCs w:val="24"/>
          <w:u w:val="single"/>
        </w:rPr>
        <w:t>QUT: Why choose QUT?</w:t>
      </w:r>
      <w:bookmarkEnd w:id="64"/>
    </w:p>
    <w:p w:rsidR="00850F3E" w:rsidRDefault="00E22C21">
      <w:pPr>
        <w:spacing w:before="218" w:after="218" w:line="240" w:lineRule="auto"/>
      </w:pPr>
      <w:r>
        <w:rPr>
          <w:rFonts w:ascii="Calibri" w:eastAsia="Calibri" w:hAnsi="Calibri" w:cs="Calibri"/>
          <w:color w:val="000000"/>
        </w:rPr>
        <w:t xml:space="preserve">As a Year 12 </w:t>
      </w:r>
      <w:r>
        <w:rPr>
          <w:rFonts w:ascii="Calibri" w:eastAsia="Calibri" w:hAnsi="Calibri" w:cs="Calibri"/>
          <w:color w:val="000000"/>
        </w:rPr>
        <w:t xml:space="preserve">student, it is not too early for you to begin exploring your tertiary options for 2020. The </w:t>
      </w:r>
      <w:hyperlink r:id="rId286" w:history="1">
        <w:r>
          <w:rPr>
            <w:rFonts w:ascii="Calibri" w:eastAsia="Calibri" w:hAnsi="Calibri" w:cs="Calibri"/>
            <w:color w:val="0000CC"/>
            <w:u w:val="single"/>
          </w:rPr>
          <w:t>QUT website section for high school students</w:t>
        </w:r>
      </w:hyperlink>
      <w:r>
        <w:rPr>
          <w:rFonts w:ascii="Calibri" w:eastAsia="Calibri" w:hAnsi="Calibri" w:cs="Calibri"/>
          <w:color w:val="000000"/>
        </w:rPr>
        <w:t xml:space="preserve"> will help you start your</w:t>
      </w:r>
      <w:r>
        <w:rPr>
          <w:rFonts w:ascii="Calibri" w:eastAsia="Calibri" w:hAnsi="Calibri" w:cs="Calibri"/>
          <w:color w:val="000000"/>
        </w:rPr>
        <w:t xml:space="preserve"> exploration of the options available at QUT.</w:t>
      </w:r>
    </w:p>
    <w:p w:rsidR="00850F3E" w:rsidRDefault="00850F3E"/>
    <w:p w:rsidR="00850F3E" w:rsidRDefault="00E22C21">
      <w:pPr>
        <w:spacing w:before="199" w:after="199" w:line="240" w:lineRule="auto"/>
        <w:outlineLvl w:val="1"/>
      </w:pPr>
      <w:bookmarkStart w:id="65" w:name="_Toc536606953"/>
      <w:r>
        <w:rPr>
          <w:rFonts w:ascii="Calibri" w:eastAsia="Calibri" w:hAnsi="Calibri" w:cs="Calibri"/>
          <w:b/>
          <w:bCs/>
          <w:color w:val="000000"/>
          <w:sz w:val="24"/>
          <w:szCs w:val="24"/>
          <w:u w:val="single"/>
        </w:rPr>
        <w:t>UQ: 2019 UQ Science Ambassador Program</w:t>
      </w:r>
      <w:bookmarkEnd w:id="65"/>
    </w:p>
    <w:p w:rsidR="00850F3E" w:rsidRDefault="00E22C21">
      <w:pPr>
        <w:spacing w:before="218" w:after="218" w:line="240" w:lineRule="auto"/>
      </w:pPr>
      <w:r>
        <w:rPr>
          <w:rFonts w:ascii="Calibri" w:eastAsia="Calibri" w:hAnsi="Calibri" w:cs="Calibri"/>
          <w:color w:val="000000"/>
        </w:rPr>
        <w:t>Through this program, science teachers nominate up to four Year 11 students to interact with UQ and assist their school's science teachers to raise the profile of science</w:t>
      </w:r>
      <w:r>
        <w:rPr>
          <w:rFonts w:ascii="Calibri" w:eastAsia="Calibri" w:hAnsi="Calibri" w:cs="Calibri"/>
          <w:color w:val="000000"/>
        </w:rPr>
        <w:t xml:space="preserve"> in the school. If you are in Year 11 and are interested in being a part of this program, talk to your science teacher and visit the </w:t>
      </w:r>
      <w:hyperlink r:id="rId287" w:history="1">
        <w:r>
          <w:rPr>
            <w:rFonts w:ascii="Calibri" w:eastAsia="Calibri" w:hAnsi="Calibri" w:cs="Calibri"/>
            <w:color w:val="0000CC"/>
            <w:u w:val="single"/>
          </w:rPr>
          <w:t>website</w:t>
        </w:r>
      </w:hyperlink>
      <w:r>
        <w:rPr>
          <w:rFonts w:ascii="Calibri" w:eastAsia="Calibri" w:hAnsi="Calibri" w:cs="Calibri"/>
          <w:color w:val="000000"/>
        </w:rPr>
        <w:t>. Applications are open now.</w:t>
      </w:r>
    </w:p>
    <w:p w:rsidR="00850F3E" w:rsidRDefault="00E22C21">
      <w:pPr>
        <w:spacing w:before="218" w:after="218" w:line="240" w:lineRule="auto"/>
      </w:pPr>
      <w:r>
        <w:rPr>
          <w:rFonts w:ascii="Calibri" w:eastAsia="Calibri" w:hAnsi="Calibri" w:cs="Calibri"/>
          <w:color w:val="000000"/>
        </w:rPr>
        <w:t> </w:t>
      </w:r>
    </w:p>
    <w:p w:rsidR="00850F3E" w:rsidRDefault="00850F3E"/>
    <w:p w:rsidR="00850F3E" w:rsidRDefault="00E22C21">
      <w:pPr>
        <w:spacing w:before="199" w:after="199" w:line="240" w:lineRule="auto"/>
        <w:outlineLvl w:val="1"/>
      </w:pPr>
      <w:bookmarkStart w:id="66" w:name="_Toc536606954"/>
      <w:r>
        <w:rPr>
          <w:rFonts w:ascii="Calibri" w:eastAsia="Calibri" w:hAnsi="Calibri" w:cs="Calibri"/>
          <w:b/>
          <w:bCs/>
          <w:color w:val="000000"/>
          <w:sz w:val="24"/>
          <w:szCs w:val="24"/>
          <w:u w:val="single"/>
        </w:rPr>
        <w:t>UQ: Are you a future student of UQ?</w:t>
      </w:r>
      <w:bookmarkEnd w:id="66"/>
    </w:p>
    <w:p w:rsidR="00850F3E" w:rsidRDefault="00E22C21">
      <w:pPr>
        <w:spacing w:before="218" w:after="218" w:line="240" w:lineRule="auto"/>
      </w:pPr>
      <w:r>
        <w:rPr>
          <w:rFonts w:ascii="Calibri" w:eastAsia="Calibri" w:hAnsi="Calibri" w:cs="Calibri"/>
          <w:color w:val="000000"/>
        </w:rPr>
        <w:t xml:space="preserve">Access the </w:t>
      </w:r>
      <w:hyperlink r:id="rId288" w:history="1">
        <w:r>
          <w:rPr>
            <w:rFonts w:ascii="Calibri" w:eastAsia="Calibri" w:hAnsi="Calibri" w:cs="Calibri"/>
            <w:color w:val="0000CC"/>
            <w:u w:val="single"/>
          </w:rPr>
          <w:t>Future Students</w:t>
        </w:r>
      </w:hyperlink>
      <w:r>
        <w:rPr>
          <w:rFonts w:ascii="Calibri" w:eastAsia="Calibri" w:hAnsi="Calibri" w:cs="Calibri"/>
          <w:color w:val="000000"/>
        </w:rPr>
        <w:t xml:space="preserve"> page on UQ’s website to start your exploration of courses available at UQ. Find out about pathways to UQ and the activities you can participate in as a high school student.</w:t>
      </w:r>
    </w:p>
    <w:p w:rsidR="00850F3E" w:rsidRDefault="00850F3E"/>
    <w:p w:rsidR="00850F3E" w:rsidRDefault="00E22C21">
      <w:pPr>
        <w:spacing w:before="199" w:after="199" w:line="240" w:lineRule="auto"/>
        <w:outlineLvl w:val="1"/>
      </w:pPr>
      <w:bookmarkStart w:id="67" w:name="_Toc536606955"/>
      <w:r>
        <w:rPr>
          <w:rFonts w:ascii="Calibri" w:eastAsia="Calibri" w:hAnsi="Calibri" w:cs="Calibri"/>
          <w:b/>
          <w:bCs/>
          <w:color w:val="000000"/>
          <w:sz w:val="24"/>
          <w:szCs w:val="24"/>
          <w:u w:val="single"/>
        </w:rPr>
        <w:t>UQ: Register now for Experience Science 2019</w:t>
      </w:r>
      <w:bookmarkEnd w:id="67"/>
    </w:p>
    <w:p w:rsidR="00850F3E" w:rsidRDefault="00E22C21">
      <w:pPr>
        <w:spacing w:before="218" w:after="218" w:line="240" w:lineRule="auto"/>
      </w:pPr>
      <w:r>
        <w:rPr>
          <w:rFonts w:ascii="Calibri" w:eastAsia="Calibri" w:hAnsi="Calibri" w:cs="Calibri"/>
          <w:color w:val="000000"/>
        </w:rPr>
        <w:t>If you are in Years 10 – 12, the Exp</w:t>
      </w:r>
      <w:r>
        <w:rPr>
          <w:rFonts w:ascii="Calibri" w:eastAsia="Calibri" w:hAnsi="Calibri" w:cs="Calibri"/>
          <w:color w:val="000000"/>
        </w:rPr>
        <w:t>erience Science 2019 program at the St Lucia campus provides an opportunity to find out what it’s like to study science at UQ and how science is applied in industry and everyday life. The event will be held in July 2019. Contact your Science teacher or Gui</w:t>
      </w:r>
      <w:r>
        <w:rPr>
          <w:rFonts w:ascii="Calibri" w:eastAsia="Calibri" w:hAnsi="Calibri" w:cs="Calibri"/>
          <w:color w:val="000000"/>
        </w:rPr>
        <w:t xml:space="preserve">dance Officer/Counsellor if you are interested in attending this program as registrations are usually made through your school. Visit the </w:t>
      </w:r>
      <w:hyperlink r:id="rId289" w:history="1">
        <w:r>
          <w:rPr>
            <w:rFonts w:ascii="Calibri" w:eastAsia="Calibri" w:hAnsi="Calibri" w:cs="Calibri"/>
            <w:color w:val="0000CC"/>
            <w:u w:val="single"/>
          </w:rPr>
          <w:t>Experience Science website</w:t>
        </w:r>
      </w:hyperlink>
      <w:r>
        <w:rPr>
          <w:rFonts w:ascii="Calibri" w:eastAsia="Calibri" w:hAnsi="Calibri" w:cs="Calibri"/>
          <w:color w:val="000000"/>
        </w:rPr>
        <w:t xml:space="preserve"> for more information.</w:t>
      </w:r>
    </w:p>
    <w:p w:rsidR="00850F3E" w:rsidRDefault="00850F3E"/>
    <w:p w:rsidR="00850F3E" w:rsidRDefault="00E22C21">
      <w:pPr>
        <w:spacing w:before="199" w:after="199" w:line="240" w:lineRule="auto"/>
        <w:outlineLvl w:val="1"/>
      </w:pPr>
      <w:bookmarkStart w:id="68" w:name="_Toc536606956"/>
      <w:r>
        <w:rPr>
          <w:rFonts w:ascii="Calibri" w:eastAsia="Calibri" w:hAnsi="Calibri" w:cs="Calibri"/>
          <w:b/>
          <w:bCs/>
          <w:color w:val="000000"/>
          <w:sz w:val="24"/>
          <w:szCs w:val="24"/>
          <w:u w:val="single"/>
        </w:rPr>
        <w:t>UQ: Taste of Lan</w:t>
      </w:r>
      <w:r>
        <w:rPr>
          <w:rFonts w:ascii="Calibri" w:eastAsia="Calibri" w:hAnsi="Calibri" w:cs="Calibri"/>
          <w:b/>
          <w:bCs/>
          <w:color w:val="000000"/>
          <w:sz w:val="24"/>
          <w:szCs w:val="24"/>
          <w:u w:val="single"/>
        </w:rPr>
        <w:t>guages</w:t>
      </w:r>
      <w:bookmarkEnd w:id="68"/>
    </w:p>
    <w:p w:rsidR="00850F3E" w:rsidRDefault="00E22C21">
      <w:pPr>
        <w:spacing w:before="218" w:after="218" w:line="240" w:lineRule="auto"/>
      </w:pPr>
      <w:r>
        <w:rPr>
          <w:rFonts w:ascii="Calibri" w:eastAsia="Calibri" w:hAnsi="Calibri" w:cs="Calibri"/>
          <w:color w:val="000000"/>
        </w:rPr>
        <w:t xml:space="preserve">In February 2019 the School of Languages and Cultures at UQ is offering a series of interactive sessions for students and their teachers in specific languages - Chinese, French, Japanese, Spanish and German. Interested students should talk to their </w:t>
      </w:r>
      <w:r>
        <w:rPr>
          <w:rFonts w:ascii="Calibri" w:eastAsia="Calibri" w:hAnsi="Calibri" w:cs="Calibri"/>
          <w:color w:val="000000"/>
        </w:rPr>
        <w:t xml:space="preserve">language teacher or Guidance Officer/Counsellor about attending as registrations are through your school. See the </w:t>
      </w:r>
      <w:hyperlink r:id="rId290" w:history="1">
        <w:r>
          <w:rPr>
            <w:rFonts w:ascii="Calibri" w:eastAsia="Calibri" w:hAnsi="Calibri" w:cs="Calibri"/>
            <w:color w:val="0000CC"/>
            <w:u w:val="single"/>
          </w:rPr>
          <w:t>Upcoming Events website</w:t>
        </w:r>
      </w:hyperlink>
      <w:r>
        <w:rPr>
          <w:rFonts w:ascii="Calibri" w:eastAsia="Calibri" w:hAnsi="Calibri" w:cs="Calibri"/>
          <w:color w:val="000000"/>
        </w:rPr>
        <w:t xml:space="preserve"> for details.</w:t>
      </w:r>
    </w:p>
    <w:tbl>
      <w:tblPr>
        <w:tblStyle w:val="NormalTablePHPDOCX"/>
        <w:tblW w:w="0" w:type="auto"/>
        <w:tblCellSpacing w:w="30" w:type="dxa"/>
        <w:tblInd w:w="168" w:type="dxa"/>
        <w:tblLook w:val="04A0" w:firstRow="1" w:lastRow="0" w:firstColumn="1" w:lastColumn="0" w:noHBand="0" w:noVBand="1"/>
      </w:tblPr>
      <w:tblGrid>
        <w:gridCol w:w="2640"/>
        <w:gridCol w:w="7140"/>
      </w:tblGrid>
      <w:tr w:rsidR="00850F3E">
        <w:trPr>
          <w:tblCellSpacing w:w="30" w:type="dxa"/>
        </w:trPr>
        <w:tc>
          <w:tcPr>
            <w:tcW w:w="0" w:type="auto"/>
            <w:gridSpan w:val="2"/>
            <w:tcMar>
              <w:top w:w="15" w:type="dxa"/>
              <w:bottom w:w="15" w:type="dxa"/>
            </w:tcMar>
            <w:vAlign w:val="center"/>
          </w:tcPr>
          <w:p w:rsidR="00850F3E" w:rsidRDefault="00E22C21">
            <w:pPr>
              <w:spacing w:after="0" w:line="240" w:lineRule="auto"/>
            </w:pPr>
            <w:r>
              <w:rPr>
                <w:rFonts w:ascii="Calibri" w:eastAsia="Calibri" w:hAnsi="Calibri" w:cs="Calibri"/>
                <w:b/>
                <w:bCs/>
                <w:color w:val="000000"/>
                <w:position w:val="-3"/>
                <w:sz w:val="20"/>
                <w:szCs w:val="20"/>
              </w:rPr>
              <w:t>Upcoming Events:</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11/02/2019</w:t>
            </w:r>
          </w:p>
        </w:tc>
        <w:tc>
          <w:tcPr>
            <w:tcW w:w="7050" w:type="dxa"/>
            <w:tcMar>
              <w:top w:w="15" w:type="dxa"/>
              <w:bottom w:w="15" w:type="dxa"/>
            </w:tcMar>
          </w:tcPr>
          <w:p w:rsidR="00850F3E" w:rsidRDefault="00E22C21">
            <w:pPr>
              <w:spacing w:after="0" w:line="240" w:lineRule="auto"/>
              <w:textAlignment w:val="top"/>
            </w:pPr>
            <w:hyperlink r:id="rId291" w:history="1">
              <w:r>
                <w:rPr>
                  <w:rFonts w:ascii="Calibri" w:eastAsia="Calibri" w:hAnsi="Calibri" w:cs="Calibri"/>
                  <w:color w:val="0000CC"/>
                  <w:sz w:val="20"/>
                  <w:szCs w:val="20"/>
                  <w:u w:val="single"/>
                </w:rPr>
                <w:t>Taste of French</w:t>
              </w:r>
            </w:hyperlink>
            <w:r>
              <w:rPr>
                <w:rFonts w:ascii="Calibri" w:eastAsia="Calibri" w:hAnsi="Calibri" w:cs="Calibri"/>
                <w:i/>
                <w:iCs/>
                <w:color w:val="000000"/>
                <w:sz w:val="20"/>
                <w:szCs w:val="20"/>
              </w:rPr>
              <w:br/>
              <w:t>UQ Brisbane,</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12/02/2019</w:t>
            </w:r>
          </w:p>
        </w:tc>
        <w:tc>
          <w:tcPr>
            <w:tcW w:w="7050" w:type="dxa"/>
            <w:tcMar>
              <w:top w:w="15" w:type="dxa"/>
              <w:bottom w:w="15" w:type="dxa"/>
            </w:tcMar>
          </w:tcPr>
          <w:p w:rsidR="00850F3E" w:rsidRDefault="00E22C21">
            <w:pPr>
              <w:spacing w:after="0" w:line="240" w:lineRule="auto"/>
              <w:textAlignment w:val="top"/>
            </w:pPr>
            <w:hyperlink r:id="rId292" w:history="1">
              <w:r>
                <w:rPr>
                  <w:rFonts w:ascii="Calibri" w:eastAsia="Calibri" w:hAnsi="Calibri" w:cs="Calibri"/>
                  <w:color w:val="0000CC"/>
                  <w:sz w:val="20"/>
                  <w:szCs w:val="20"/>
                  <w:u w:val="single"/>
                </w:rPr>
                <w:t>UQ: Taste of Chinese</w:t>
              </w:r>
            </w:hyperlink>
            <w:r>
              <w:rPr>
                <w:rFonts w:ascii="Calibri" w:eastAsia="Calibri" w:hAnsi="Calibri" w:cs="Calibri"/>
                <w:i/>
                <w:iCs/>
                <w:color w:val="000000"/>
                <w:sz w:val="20"/>
                <w:szCs w:val="20"/>
              </w:rPr>
              <w:br/>
              <w:t>UQ Brisbane</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13/02/2019</w:t>
            </w:r>
          </w:p>
        </w:tc>
        <w:tc>
          <w:tcPr>
            <w:tcW w:w="7050" w:type="dxa"/>
            <w:tcMar>
              <w:top w:w="15" w:type="dxa"/>
              <w:bottom w:w="15" w:type="dxa"/>
            </w:tcMar>
          </w:tcPr>
          <w:p w:rsidR="00850F3E" w:rsidRDefault="00E22C21">
            <w:pPr>
              <w:spacing w:after="0" w:line="240" w:lineRule="auto"/>
              <w:textAlignment w:val="top"/>
            </w:pPr>
            <w:hyperlink r:id="rId293" w:history="1">
              <w:r>
                <w:rPr>
                  <w:rFonts w:ascii="Calibri" w:eastAsia="Calibri" w:hAnsi="Calibri" w:cs="Calibri"/>
                  <w:color w:val="0000CC"/>
                  <w:sz w:val="20"/>
                  <w:szCs w:val="20"/>
                  <w:u w:val="single"/>
                </w:rPr>
                <w:t>UQ: A Taste of Spanish</w:t>
              </w:r>
            </w:hyperlink>
            <w:r>
              <w:rPr>
                <w:rFonts w:ascii="Calibri" w:eastAsia="Calibri" w:hAnsi="Calibri" w:cs="Calibri"/>
                <w:i/>
                <w:iCs/>
                <w:color w:val="000000"/>
                <w:sz w:val="20"/>
                <w:szCs w:val="20"/>
              </w:rPr>
              <w:br/>
              <w:t>UQ Brisbane</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14/02/2019</w:t>
            </w:r>
          </w:p>
        </w:tc>
        <w:tc>
          <w:tcPr>
            <w:tcW w:w="7050" w:type="dxa"/>
            <w:tcMar>
              <w:top w:w="15" w:type="dxa"/>
              <w:bottom w:w="15" w:type="dxa"/>
            </w:tcMar>
          </w:tcPr>
          <w:p w:rsidR="00850F3E" w:rsidRDefault="00E22C21">
            <w:pPr>
              <w:spacing w:after="0" w:line="240" w:lineRule="auto"/>
              <w:textAlignment w:val="top"/>
            </w:pPr>
            <w:hyperlink r:id="rId294" w:history="1">
              <w:r>
                <w:rPr>
                  <w:rFonts w:ascii="Calibri" w:eastAsia="Calibri" w:hAnsi="Calibri" w:cs="Calibri"/>
                  <w:color w:val="0000CC"/>
                  <w:sz w:val="20"/>
                  <w:szCs w:val="20"/>
                  <w:u w:val="single"/>
                </w:rPr>
                <w:t>A Taste of German</w:t>
              </w:r>
            </w:hyperlink>
            <w:r>
              <w:rPr>
                <w:rFonts w:ascii="Calibri" w:eastAsia="Calibri" w:hAnsi="Calibri" w:cs="Calibri"/>
                <w:i/>
                <w:iCs/>
                <w:color w:val="000000"/>
                <w:sz w:val="20"/>
                <w:szCs w:val="20"/>
              </w:rPr>
              <w:br/>
              <w:t>UQ Brisbane</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14/02/2019</w:t>
            </w:r>
          </w:p>
        </w:tc>
        <w:tc>
          <w:tcPr>
            <w:tcW w:w="7050" w:type="dxa"/>
            <w:tcMar>
              <w:top w:w="15" w:type="dxa"/>
              <w:bottom w:w="15" w:type="dxa"/>
            </w:tcMar>
          </w:tcPr>
          <w:p w:rsidR="00850F3E" w:rsidRDefault="00E22C21">
            <w:pPr>
              <w:spacing w:after="0" w:line="240" w:lineRule="auto"/>
              <w:textAlignment w:val="top"/>
            </w:pPr>
            <w:hyperlink r:id="rId295" w:history="1">
              <w:r>
                <w:rPr>
                  <w:rFonts w:ascii="Calibri" w:eastAsia="Calibri" w:hAnsi="Calibri" w:cs="Calibri"/>
                  <w:color w:val="0000CC"/>
                  <w:sz w:val="20"/>
                  <w:szCs w:val="20"/>
                  <w:u w:val="single"/>
                </w:rPr>
                <w:t>A Taste of Japanese Day 1</w:t>
              </w:r>
            </w:hyperlink>
            <w:r>
              <w:rPr>
                <w:rFonts w:ascii="Calibri" w:eastAsia="Calibri" w:hAnsi="Calibri" w:cs="Calibri"/>
                <w:i/>
                <w:iCs/>
                <w:color w:val="000000"/>
                <w:sz w:val="20"/>
                <w:szCs w:val="20"/>
              </w:rPr>
              <w:br/>
              <w:t>UQ Brisbane</w:t>
            </w:r>
          </w:p>
        </w:tc>
      </w:tr>
      <w:tr w:rsidR="00850F3E">
        <w:trPr>
          <w:tblCellSpacing w:w="30" w:type="dxa"/>
        </w:trPr>
        <w:tc>
          <w:tcPr>
            <w:tcW w:w="2550" w:type="dxa"/>
            <w:tcMar>
              <w:top w:w="15" w:type="dxa"/>
              <w:bottom w:w="15" w:type="dxa"/>
            </w:tcMar>
          </w:tcPr>
          <w:p w:rsidR="00850F3E" w:rsidRDefault="00E22C21">
            <w:pPr>
              <w:spacing w:after="0" w:line="240" w:lineRule="auto"/>
            </w:pPr>
            <w:r>
              <w:rPr>
                <w:rFonts w:ascii="Calibri" w:eastAsia="Calibri" w:hAnsi="Calibri" w:cs="Calibri"/>
                <w:color w:val="000000"/>
                <w:sz w:val="20"/>
                <w:szCs w:val="20"/>
              </w:rPr>
              <w:t>15/02/2019</w:t>
            </w:r>
          </w:p>
        </w:tc>
        <w:tc>
          <w:tcPr>
            <w:tcW w:w="7050" w:type="dxa"/>
            <w:tcMar>
              <w:top w:w="15" w:type="dxa"/>
              <w:bottom w:w="15" w:type="dxa"/>
            </w:tcMar>
          </w:tcPr>
          <w:p w:rsidR="00850F3E" w:rsidRDefault="00E22C21">
            <w:pPr>
              <w:spacing w:after="0" w:line="240" w:lineRule="auto"/>
              <w:textAlignment w:val="top"/>
            </w:pPr>
            <w:hyperlink r:id="rId296" w:history="1">
              <w:r>
                <w:rPr>
                  <w:rFonts w:ascii="Calibri" w:eastAsia="Calibri" w:hAnsi="Calibri" w:cs="Calibri"/>
                  <w:color w:val="0000CC"/>
                  <w:sz w:val="20"/>
                  <w:szCs w:val="20"/>
                  <w:u w:val="single"/>
                </w:rPr>
                <w:t>A Taste of Japanese Day 2</w:t>
              </w:r>
            </w:hyperlink>
            <w:r>
              <w:rPr>
                <w:rFonts w:ascii="Calibri" w:eastAsia="Calibri" w:hAnsi="Calibri" w:cs="Calibri"/>
                <w:i/>
                <w:iCs/>
                <w:color w:val="000000"/>
                <w:sz w:val="20"/>
                <w:szCs w:val="20"/>
              </w:rPr>
              <w:br/>
              <w:t>UQ Brisbane</w:t>
            </w:r>
          </w:p>
        </w:tc>
      </w:tr>
    </w:tbl>
    <w:p w:rsidR="00850F3E" w:rsidRDefault="00850F3E"/>
    <w:p w:rsidR="00850F3E" w:rsidRDefault="00E22C21">
      <w:pPr>
        <w:spacing w:before="199" w:after="199" w:line="240" w:lineRule="auto"/>
        <w:outlineLvl w:val="1"/>
      </w:pPr>
      <w:bookmarkStart w:id="69" w:name="_Toc536606957"/>
      <w:r>
        <w:rPr>
          <w:rFonts w:ascii="Calibri" w:eastAsia="Calibri" w:hAnsi="Calibri" w:cs="Calibri"/>
          <w:b/>
          <w:bCs/>
          <w:color w:val="000000"/>
          <w:sz w:val="24"/>
          <w:szCs w:val="24"/>
          <w:u w:val="single"/>
        </w:rPr>
        <w:t>USC: Head Start with the University of the Suns</w:t>
      </w:r>
      <w:r>
        <w:rPr>
          <w:rFonts w:ascii="Calibri" w:eastAsia="Calibri" w:hAnsi="Calibri" w:cs="Calibri"/>
          <w:b/>
          <w:bCs/>
          <w:color w:val="000000"/>
          <w:sz w:val="24"/>
          <w:szCs w:val="24"/>
          <w:u w:val="single"/>
        </w:rPr>
        <w:t>hine Coast</w:t>
      </w:r>
      <w:bookmarkEnd w:id="69"/>
    </w:p>
    <w:p w:rsidR="00850F3E" w:rsidRDefault="00E22C21">
      <w:pPr>
        <w:spacing w:before="218" w:after="218" w:line="240" w:lineRule="auto"/>
      </w:pPr>
      <w:r>
        <w:rPr>
          <w:rFonts w:ascii="Calibri" w:eastAsia="Calibri" w:hAnsi="Calibri" w:cs="Calibri"/>
          <w:color w:val="000000"/>
        </w:rPr>
        <w:t xml:space="preserve">USC’s </w:t>
      </w:r>
      <w:hyperlink r:id="rId297" w:history="1">
        <w:r>
          <w:rPr>
            <w:rFonts w:ascii="Calibri" w:eastAsia="Calibri" w:hAnsi="Calibri" w:cs="Calibri"/>
            <w:color w:val="0000CC"/>
            <w:u w:val="single"/>
          </w:rPr>
          <w:t>Headstart</w:t>
        </w:r>
      </w:hyperlink>
      <w:r>
        <w:rPr>
          <w:rFonts w:ascii="Calibri" w:eastAsia="Calibri" w:hAnsi="Calibri" w:cs="Calibri"/>
          <w:color w:val="000000"/>
        </w:rPr>
        <w:t xml:space="preserve"> program gives students in Year 11 and 12 an opportunity to study USC courses while still completing high school. Students can get a taste of university life and prepare for future study while working towards a USC degree, expanding their knowledge and int</w:t>
      </w:r>
      <w:r>
        <w:rPr>
          <w:rFonts w:ascii="Calibri" w:eastAsia="Calibri" w:hAnsi="Calibri" w:cs="Calibri"/>
          <w:color w:val="000000"/>
        </w:rPr>
        <w:t xml:space="preserve">eracting with university staff and students. Headstart courses are available at the following campuses: Sunshine Coast, Caboolture, Fraser Coast, Gympie, Noosa and South Bank. </w:t>
      </w:r>
      <w:hyperlink r:id="rId298" w:history="1">
        <w:r>
          <w:rPr>
            <w:rFonts w:ascii="Calibri" w:eastAsia="Calibri" w:hAnsi="Calibri" w:cs="Calibri"/>
            <w:color w:val="0000CC"/>
            <w:u w:val="single"/>
          </w:rPr>
          <w:t>View available courses.</w:t>
        </w:r>
      </w:hyperlink>
    </w:p>
    <w:p w:rsidR="00850F3E" w:rsidRDefault="00E22C21">
      <w:pPr>
        <w:spacing w:before="218" w:after="218" w:line="240" w:lineRule="auto"/>
      </w:pPr>
      <w:r>
        <w:rPr>
          <w:rFonts w:ascii="Calibri" w:eastAsia="Calibri" w:hAnsi="Calibri" w:cs="Calibri"/>
          <w:color w:val="000000"/>
        </w:rPr>
        <w:t>USC offers a range of outreach programs to secondary students on careers, secondary STEM outreach programs, creative writing excellence program, sport for thought and indigenous services</w:t>
      </w:r>
      <w:r>
        <w:rPr>
          <w:rFonts w:ascii="Calibri" w:eastAsia="Calibri" w:hAnsi="Calibri" w:cs="Calibri"/>
          <w:color w:val="000000"/>
        </w:rPr>
        <w:t xml:space="preserve"> engagement activities. USC’s outreach programs focus on connecting students with experiences that develop confidence and aspirations for further education after high school. Check out the USC’s </w:t>
      </w:r>
      <w:hyperlink r:id="rId299" w:history="1">
        <w:r>
          <w:rPr>
            <w:rFonts w:ascii="Calibri" w:eastAsia="Calibri" w:hAnsi="Calibri" w:cs="Calibri"/>
            <w:color w:val="0000CC"/>
            <w:u w:val="single"/>
          </w:rPr>
          <w:t>Secondary outreach programs</w:t>
        </w:r>
      </w:hyperlink>
      <w:r>
        <w:rPr>
          <w:rFonts w:ascii="Calibri" w:eastAsia="Calibri" w:hAnsi="Calibri" w:cs="Calibri"/>
          <w:color w:val="000000"/>
        </w:rPr>
        <w:t xml:space="preserve"> website for more information.</w:t>
      </w:r>
    </w:p>
    <w:p w:rsidR="00850F3E" w:rsidRDefault="00E22C21">
      <w:pPr>
        <w:spacing w:before="218" w:after="218" w:line="240" w:lineRule="auto"/>
      </w:pPr>
      <w:r>
        <w:rPr>
          <w:rFonts w:ascii="Calibri" w:eastAsia="Calibri" w:hAnsi="Calibri" w:cs="Calibri"/>
          <w:color w:val="000000"/>
        </w:rPr>
        <w:t xml:space="preserve">You can </w:t>
      </w:r>
      <w:hyperlink r:id="rId300" w:history="1">
        <w:r>
          <w:rPr>
            <w:rFonts w:ascii="Calibri" w:eastAsia="Calibri" w:hAnsi="Calibri" w:cs="Calibri"/>
            <w:color w:val="0000CC"/>
            <w:u w:val="single"/>
          </w:rPr>
          <w:t>keep up to date</w:t>
        </w:r>
      </w:hyperlink>
      <w:r>
        <w:rPr>
          <w:rFonts w:ascii="Calibri" w:eastAsia="Calibri" w:hAnsi="Calibri" w:cs="Calibri"/>
          <w:color w:val="000000"/>
        </w:rPr>
        <w:t xml:space="preserve"> with the latest news from USC by signing up to their email database.</w:t>
      </w:r>
    </w:p>
    <w:p w:rsidR="00850F3E" w:rsidRDefault="00850F3E"/>
    <w:p w:rsidR="00850F3E" w:rsidRDefault="00E22C21">
      <w:pPr>
        <w:spacing w:before="199" w:after="199" w:line="240" w:lineRule="auto"/>
        <w:outlineLvl w:val="1"/>
      </w:pPr>
      <w:bookmarkStart w:id="70" w:name="_Toc536606958"/>
      <w:r>
        <w:rPr>
          <w:rFonts w:ascii="Calibri" w:eastAsia="Calibri" w:hAnsi="Calibri" w:cs="Calibri"/>
          <w:b/>
          <w:bCs/>
          <w:color w:val="000000"/>
          <w:sz w:val="24"/>
          <w:szCs w:val="24"/>
          <w:u w:val="single"/>
        </w:rPr>
        <w:t>USQ: Head Start at the University of Southern Queensland</w:t>
      </w:r>
      <w:bookmarkEnd w:id="70"/>
    </w:p>
    <w:p w:rsidR="00850F3E" w:rsidRDefault="00E22C21">
      <w:pPr>
        <w:spacing w:before="218" w:after="218" w:line="240" w:lineRule="auto"/>
      </w:pPr>
      <w:r>
        <w:rPr>
          <w:rFonts w:ascii="Calibri" w:eastAsia="Calibri" w:hAnsi="Calibri" w:cs="Calibri"/>
          <w:color w:val="000000"/>
        </w:rPr>
        <w:t xml:space="preserve">USQ’s </w:t>
      </w:r>
      <w:hyperlink r:id="rId301" w:history="1">
        <w:r>
          <w:rPr>
            <w:rFonts w:ascii="Calibri" w:eastAsia="Calibri" w:hAnsi="Calibri" w:cs="Calibri"/>
            <w:b/>
            <w:bCs/>
            <w:color w:val="0000CC"/>
            <w:u w:val="single"/>
          </w:rPr>
          <w:t>Head Start program</w:t>
        </w:r>
      </w:hyperlink>
      <w:r>
        <w:rPr>
          <w:rFonts w:ascii="Calibri" w:eastAsia="Calibri" w:hAnsi="Calibri" w:cs="Calibri"/>
          <w:color w:val="000000"/>
        </w:rPr>
        <w:t xml:space="preserve"> gives students in Years </w:t>
      </w:r>
      <w:r>
        <w:rPr>
          <w:rFonts w:ascii="Calibri" w:eastAsia="Calibri" w:hAnsi="Calibri" w:cs="Calibri"/>
          <w:color w:val="000000"/>
        </w:rPr>
        <w:t xml:space="preserve">10, 11 and 12 an opportunity to study a university subject while still at school. Successful completion of certain subjects could lead to guaranteed entry and academic credit into related degrees at USQ. The closing </w:t>
      </w:r>
      <w:hyperlink r:id="rId302" w:history="1">
        <w:r>
          <w:rPr>
            <w:rFonts w:ascii="Calibri" w:eastAsia="Calibri" w:hAnsi="Calibri" w:cs="Calibri"/>
            <w:color w:val="0000CC"/>
            <w:u w:val="single"/>
          </w:rPr>
          <w:t>date</w:t>
        </w:r>
      </w:hyperlink>
      <w:r>
        <w:rPr>
          <w:rFonts w:ascii="Calibri" w:eastAsia="Calibri" w:hAnsi="Calibri" w:cs="Calibri"/>
          <w:color w:val="000000"/>
        </w:rPr>
        <w:t xml:space="preserve"> for applications for Semester 1, 2019 is 18 February 2019. On campus Orientation events, will be held at the Toowoomba Campus on 19 February 2019 and the Springfield Campus on 20 February 2019. Find out</w:t>
      </w:r>
      <w:r>
        <w:rPr>
          <w:rFonts w:ascii="Calibri" w:eastAsia="Calibri" w:hAnsi="Calibri" w:cs="Calibri"/>
          <w:color w:val="000000"/>
        </w:rPr>
        <w:t xml:space="preserve"> more by visiting the </w:t>
      </w:r>
      <w:hyperlink r:id="rId303" w:history="1">
        <w:r>
          <w:rPr>
            <w:rFonts w:ascii="Calibri" w:eastAsia="Calibri" w:hAnsi="Calibri" w:cs="Calibri"/>
            <w:color w:val="0000CC"/>
            <w:u w:val="single"/>
          </w:rPr>
          <w:t>Head Start website</w:t>
        </w:r>
      </w:hyperlink>
      <w:r>
        <w:rPr>
          <w:rFonts w:ascii="Calibri" w:eastAsia="Calibri" w:hAnsi="Calibri" w:cs="Calibri"/>
          <w:color w:val="000000"/>
        </w:rPr>
        <w:t>.</w:t>
      </w:r>
    </w:p>
    <w:p w:rsidR="00850F3E" w:rsidRDefault="00850F3E"/>
    <w:sectPr w:rsidR="00850F3E" w:rsidSect="000F6147">
      <w:footerReference w:type="default" r:id="rId304"/>
      <w:pgSz w:w="11906" w:h="16838" w:code="9"/>
      <w:pgMar w:top="1083" w:right="1083" w:bottom="1083" w:left="108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2C21" w:rsidRDefault="00E22C21" w:rsidP="006E0FDA">
      <w:pPr>
        <w:spacing w:after="0" w:line="240" w:lineRule="auto"/>
      </w:pPr>
      <w:r>
        <w:separator/>
      </w:r>
    </w:p>
  </w:endnote>
  <w:endnote w:type="continuationSeparator" w:id="0">
    <w:p w:rsidR="00E22C21" w:rsidRDefault="00E22C21" w:rsidP="006E0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F3E" w:rsidRDefault="00E22C21">
    <w:pPr>
      <w:pBdr>
        <w:bottom w:val="outset" w:sz="6" w:space="6" w:color="000000"/>
      </w:pBdr>
      <w:jc w:val="right"/>
      <w:rPr>
        <w:sz w:val="14"/>
        <w:szCs w:val="14"/>
      </w:rPr>
    </w:pPr>
    <w:r>
      <w:fldChar w:fldCharType="begin"/>
    </w:r>
    <w:r>
      <w:instrText>PAGE \* MERGEFORMAT</w:instrText>
    </w:r>
    <w:r>
      <w:fldChar w:fldCharType="separate"/>
    </w:r>
    <w:r w:rsidR="0003246E" w:rsidRPr="0003246E">
      <w:rPr>
        <w:noProof/>
        <w:sz w:val="14"/>
        <w:szCs w:val="14"/>
      </w:rPr>
      <w:t>2</w:t>
    </w:r>
    <w:r>
      <w:rPr>
        <w:sz w:val="14"/>
        <w:szCs w:val="14"/>
      </w:rPr>
      <w:fldChar w:fldCharType="end"/>
    </w:r>
  </w:p>
  <w:p w:rsidR="00850F3E" w:rsidRDefault="00E22C21">
    <w:pPr>
      <w:jc w:val="both"/>
      <w:rPr>
        <w:sz w:val="14"/>
        <w:szCs w:val="14"/>
      </w:rPr>
    </w:pPr>
    <w:r>
      <w:rPr>
        <w:sz w:val="14"/>
        <w:szCs w:val="14"/>
      </w:rPr>
      <w:t>The information contained within this do</w:t>
    </w:r>
    <w:r>
      <w:rPr>
        <w:sz w:val="14"/>
        <w:szCs w:val="14"/>
      </w:rPr>
      <w:t xml:space="preserve">cument has been gathered from a range of sources including publicly available websites, institutional and organisational newsletters. Every effort has been made to ensure the information provided is accurate and up-to-date at the time of publication. This </w:t>
    </w:r>
    <w:r>
      <w:rPr>
        <w:sz w:val="14"/>
        <w:szCs w:val="14"/>
      </w:rPr>
      <w:t>document can only be distributed and used by members of the school community of the school that has purchased membership to Options Career Information. For more information, see https://www.optionscareerinformation.com.au/disclaimer.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2C21" w:rsidRDefault="00E22C21" w:rsidP="006E0FDA">
      <w:pPr>
        <w:spacing w:after="0" w:line="240" w:lineRule="auto"/>
      </w:pPr>
      <w:r>
        <w:separator/>
      </w:r>
    </w:p>
  </w:footnote>
  <w:footnote w:type="continuationSeparator" w:id="0">
    <w:p w:rsidR="00E22C21" w:rsidRDefault="00E22C21" w:rsidP="006E0F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15:restartNumberingAfterBreak="0">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31E01C75"/>
    <w:multiLevelType w:val="hybridMultilevel"/>
    <w:tmpl w:val="F822E3D0"/>
    <w:lvl w:ilvl="0" w:tplc="36929128">
      <w:start w:val="1"/>
      <w:numFmt w:val="decimal"/>
      <w:lvlText w:val="%1."/>
      <w:lvlJc w:val="left"/>
      <w:pPr>
        <w:ind w:left="720" w:hanging="360"/>
      </w:pPr>
    </w:lvl>
    <w:lvl w:ilvl="1" w:tplc="36929128" w:tentative="1">
      <w:start w:val="1"/>
      <w:numFmt w:val="lowerLetter"/>
      <w:lvlText w:val="%2."/>
      <w:lvlJc w:val="left"/>
      <w:pPr>
        <w:ind w:left="1440" w:hanging="360"/>
      </w:pPr>
    </w:lvl>
    <w:lvl w:ilvl="2" w:tplc="36929128" w:tentative="1">
      <w:start w:val="1"/>
      <w:numFmt w:val="lowerRoman"/>
      <w:lvlText w:val="%3."/>
      <w:lvlJc w:val="right"/>
      <w:pPr>
        <w:ind w:left="2160" w:hanging="180"/>
      </w:pPr>
    </w:lvl>
    <w:lvl w:ilvl="3" w:tplc="36929128" w:tentative="1">
      <w:start w:val="1"/>
      <w:numFmt w:val="decimal"/>
      <w:lvlText w:val="%4."/>
      <w:lvlJc w:val="left"/>
      <w:pPr>
        <w:ind w:left="2880" w:hanging="360"/>
      </w:pPr>
    </w:lvl>
    <w:lvl w:ilvl="4" w:tplc="36929128" w:tentative="1">
      <w:start w:val="1"/>
      <w:numFmt w:val="lowerLetter"/>
      <w:lvlText w:val="%5."/>
      <w:lvlJc w:val="left"/>
      <w:pPr>
        <w:ind w:left="3600" w:hanging="360"/>
      </w:pPr>
    </w:lvl>
    <w:lvl w:ilvl="5" w:tplc="36929128" w:tentative="1">
      <w:start w:val="1"/>
      <w:numFmt w:val="lowerRoman"/>
      <w:lvlText w:val="%6."/>
      <w:lvlJc w:val="right"/>
      <w:pPr>
        <w:ind w:left="4320" w:hanging="180"/>
      </w:pPr>
    </w:lvl>
    <w:lvl w:ilvl="6" w:tplc="36929128" w:tentative="1">
      <w:start w:val="1"/>
      <w:numFmt w:val="decimal"/>
      <w:lvlText w:val="%7."/>
      <w:lvlJc w:val="left"/>
      <w:pPr>
        <w:ind w:left="5040" w:hanging="360"/>
      </w:pPr>
    </w:lvl>
    <w:lvl w:ilvl="7" w:tplc="36929128" w:tentative="1">
      <w:start w:val="1"/>
      <w:numFmt w:val="lowerLetter"/>
      <w:lvlText w:val="%8."/>
      <w:lvlJc w:val="left"/>
      <w:pPr>
        <w:ind w:left="5760" w:hanging="360"/>
      </w:pPr>
    </w:lvl>
    <w:lvl w:ilvl="8" w:tplc="36929128" w:tentative="1">
      <w:start w:val="1"/>
      <w:numFmt w:val="lowerRoman"/>
      <w:lvlText w:val="%9."/>
      <w:lvlJc w:val="right"/>
      <w:pPr>
        <w:ind w:left="6480" w:hanging="180"/>
      </w:pPr>
    </w:lvl>
  </w:abstractNum>
  <w:abstractNum w:abstractNumId="3" w15:restartNumberingAfterBreak="0">
    <w:nsid w:val="4E030807"/>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2106FFE"/>
    <w:multiLevelType w:val="hybridMultilevel"/>
    <w:tmpl w:val="83F49F9A"/>
    <w:lvl w:ilvl="0" w:tplc="2888564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7"/>
  </w:num>
  <w:num w:numId="3">
    <w:abstractNumId w:val="8"/>
  </w:num>
  <w:num w:numId="4">
    <w:abstractNumId w:val="6"/>
  </w:num>
  <w:num w:numId="5">
    <w:abstractNumId w:val="1"/>
  </w:num>
  <w:num w:numId="6">
    <w:abstractNumId w:val="0"/>
  </w:num>
  <w:num w:numId="7">
    <w:abstractNumId w:val="3"/>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3246E"/>
    <w:rsid w:val="00065F9C"/>
    <w:rsid w:val="000F6147"/>
    <w:rsid w:val="00112029"/>
    <w:rsid w:val="00135412"/>
    <w:rsid w:val="00361FF4"/>
    <w:rsid w:val="003B5299"/>
    <w:rsid w:val="00493A0C"/>
    <w:rsid w:val="004D6B48"/>
    <w:rsid w:val="00531A4E"/>
    <w:rsid w:val="00535F5A"/>
    <w:rsid w:val="00555F58"/>
    <w:rsid w:val="006E6663"/>
    <w:rsid w:val="00850F3E"/>
    <w:rsid w:val="008B3AC2"/>
    <w:rsid w:val="008F680D"/>
    <w:rsid w:val="00AC197E"/>
    <w:rsid w:val="00B21D59"/>
    <w:rsid w:val="00BD419F"/>
    <w:rsid w:val="00DF064E"/>
    <w:rsid w:val="00E22C21"/>
    <w:rsid w:val="00FB4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9E8B58-F7F1-4052-AE0D-9F4D9A2A6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semiHidden="1" w:unhideWhenUsed="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61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lang w:val="en-AU" w:eastAsia="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lang w:val="en-AU"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lang w:val="en-AU" w:eastAsia="en-AU"/>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lang w:val="en-AU" w:eastAsia="en-AU"/>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lang w:val="en-AU" w:eastAsia="en-AU"/>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lang w:val="en-AU" w:eastAsia="en-AU"/>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lang w:val="en-AU" w:eastAsia="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lang w:val="en-AU"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lang w:val="en-AU" w:eastAsia="en-AU"/>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lang w:val="en-AU" w:eastAsia="en-AU"/>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lang w:val="en-AU" w:eastAsia="en-AU"/>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lang w:val="en-AU" w:eastAsia="en-AU"/>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lang w:val="en-AU" w:eastAsia="en-AU"/>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lang w:val="en-AU" w:eastAsia="en-AU"/>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lang w:val="en-AU" w:eastAsia="en-AU"/>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lang w:val="en-AU" w:eastAsia="en-AU"/>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lang w:val="en-AU" w:eastAsia="en-AU"/>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lang w:val="en-AU" w:eastAsia="en-AU"/>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lang w:val="en-AU" w:eastAsia="en-AU"/>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lang w:val="en-AU" w:eastAsia="en-AU"/>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lang w:val="en-AU"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lang w:val="en-AU"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lang w:val="en-AU"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lang w:val="en-AU"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lang w:val="en-AU"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lang w:val="en-AU"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lang w:val="en-AU"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1">
    <w:name w:val="toc 1"/>
    <w:basedOn w:val="Normal"/>
    <w:next w:val="Normal"/>
    <w:autoRedefine/>
    <w:uiPriority w:val="39"/>
    <w:unhideWhenUsed/>
    <w:rsid w:val="0003246E"/>
    <w:pPr>
      <w:spacing w:after="100"/>
    </w:pPr>
  </w:style>
  <w:style w:type="paragraph" w:styleId="TOC2">
    <w:name w:val="toc 2"/>
    <w:basedOn w:val="Normal"/>
    <w:next w:val="Normal"/>
    <w:autoRedefine/>
    <w:uiPriority w:val="39"/>
    <w:unhideWhenUsed/>
    <w:rsid w:val="0003246E"/>
    <w:pPr>
      <w:spacing w:after="100"/>
      <w:ind w:left="220"/>
    </w:pPr>
  </w:style>
  <w:style w:type="character" w:styleId="Hyperlink">
    <w:name w:val="Hyperlink"/>
    <w:basedOn w:val="DefaultParagraphFont"/>
    <w:uiPriority w:val="99"/>
    <w:unhideWhenUsed/>
    <w:rsid w:val="000324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scce.com.au/programs/information-sessions/" TargetMode="External"/><Relationship Id="rId299" Type="http://schemas.openxmlformats.org/officeDocument/2006/relationships/hyperlink" Target="https://www.usc.edu.au/connect/schools-and-parents/outreach-programs-for-schools/secondary-outreach-programs" TargetMode="External"/><Relationship Id="rId303" Type="http://schemas.openxmlformats.org/officeDocument/2006/relationships/hyperlink" Target="https://www.usq.edu.au/study/school-leaver/programs/head-start" TargetMode="External"/><Relationship Id="rId21" Type="http://schemas.openxmlformats.org/officeDocument/2006/relationships/hyperlink" Target="https://www.aapathways.com.au/careers-for-australian-apprenticeships-traineesh/interest-explorer-page" TargetMode="External"/><Relationship Id="rId42" Type="http://schemas.openxmlformats.org/officeDocument/2006/relationships/hyperlink" Target="https://www.defencejobs.gov.au/events/events-detail/pzew7cl" TargetMode="External"/><Relationship Id="rId63" Type="http://schemas.openxmlformats.org/officeDocument/2006/relationships/hyperlink" Target="https://www.instagram.com/defencejobsaust/" TargetMode="External"/><Relationship Id="rId84" Type="http://schemas.openxmlformats.org/officeDocument/2006/relationships/hyperlink" Target="http://employment.gov.au/occupational-skill-shortages-information" TargetMode="External"/><Relationship Id="rId138" Type="http://schemas.openxmlformats.org/officeDocument/2006/relationships/hyperlink" Target="http://www.ryea.org.au/" TargetMode="External"/><Relationship Id="rId159" Type="http://schemas.openxmlformats.org/officeDocument/2006/relationships/hyperlink" Target="https://www.qld.gov.au/atsi/driving-transport" TargetMode="External"/><Relationship Id="rId170" Type="http://schemas.openxmlformats.org/officeDocument/2006/relationships/hyperlink" Target="https://www.asis.gov.au/Careers/Overview.html" TargetMode="External"/><Relationship Id="rId191" Type="http://schemas.openxmlformats.org/officeDocument/2006/relationships/hyperlink" Target="http://telg.com.au/register/" TargetMode="External"/><Relationship Id="rId205" Type="http://schemas.openxmlformats.org/officeDocument/2006/relationships/hyperlink" Target="https://www.artstheatre.com.au/childrensworkshops" TargetMode="External"/><Relationship Id="rId226" Type="http://schemas.openxmlformats.org/officeDocument/2006/relationships/hyperlink" Target="http://www.qtac.edu.au/" TargetMode="External"/><Relationship Id="rId247" Type="http://schemas.openxmlformats.org/officeDocument/2006/relationships/hyperlink" Target="https://www.otago.ac.nz/" TargetMode="External"/><Relationship Id="rId107" Type="http://schemas.openxmlformats.org/officeDocument/2006/relationships/hyperlink" Target="http://www.scce.com.au/programs/information-sessions/" TargetMode="External"/><Relationship Id="rId268" Type="http://schemas.openxmlformats.org/officeDocument/2006/relationships/hyperlink" Target="https://www.youtube.com/user/CQUni/videos" TargetMode="External"/><Relationship Id="rId289" Type="http://schemas.openxmlformats.org/officeDocument/2006/relationships/hyperlink" Target="http://www.science.uq.edu.au/expsci" TargetMode="External"/><Relationship Id="rId11" Type="http://schemas.openxmlformats.org/officeDocument/2006/relationships/hyperlink" Target="https://www.aapathways.com.au/about-australian-apprenticeships-traineeships/australian-apprenticeships" TargetMode="External"/><Relationship Id="rId32" Type="http://schemas.openxmlformats.org/officeDocument/2006/relationships/hyperlink" Target="https://www.defencejobs.gov.au/joining/event-finder" TargetMode="External"/><Relationship Id="rId53" Type="http://schemas.openxmlformats.org/officeDocument/2006/relationships/hyperlink" Target="https://army.defencejobs.gov.au/lifestyle-and-benefits/training?ci=0" TargetMode="External"/><Relationship Id="rId74" Type="http://schemas.openxmlformats.org/officeDocument/2006/relationships/image" Target="media/image6.jpg"/><Relationship Id="rId128" Type="http://schemas.openxmlformats.org/officeDocument/2006/relationships/hyperlink" Target="http://www.defencejobs.gov.au/education/GapYear/" TargetMode="External"/><Relationship Id="rId149" Type="http://schemas.openxmlformats.org/officeDocument/2006/relationships/hyperlink" Target="http://indigenouscareers.gov.au/" TargetMode="External"/><Relationship Id="rId5" Type="http://schemas.openxmlformats.org/officeDocument/2006/relationships/webSettings" Target="webSettings.xml"/><Relationship Id="rId95" Type="http://schemas.openxmlformats.org/officeDocument/2006/relationships/hyperlink" Target="http://anu.us13.list-manage.com/subscribe?u=c13ad5847edfdbeda363b6974&amp;id=9e8d3966e5" TargetMode="External"/><Relationship Id="rId160" Type="http://schemas.openxmlformats.org/officeDocument/2006/relationships/hyperlink" Target="https://www.qld.gov.au/atsi/health-staying-active" TargetMode="External"/><Relationship Id="rId181" Type="http://schemas.openxmlformats.org/officeDocument/2006/relationships/hyperlink" Target="http://www.careerprofiles.info/6-careers-that-did-not-exist-10-years-ago.html" TargetMode="External"/><Relationship Id="rId216" Type="http://schemas.openxmlformats.org/officeDocument/2006/relationships/hyperlink" Target="http://qsft.qld.edu.au/news/" TargetMode="External"/><Relationship Id="rId237" Type="http://schemas.openxmlformats.org/officeDocument/2006/relationships/hyperlink" Target="https://www.curtin.edu.au/" TargetMode="External"/><Relationship Id="rId258" Type="http://schemas.openxmlformats.org/officeDocument/2006/relationships/hyperlink" Target="https://futurestudents.unimelb.edu.au/contact/getupdates" TargetMode="External"/><Relationship Id="rId279" Type="http://schemas.openxmlformats.org/officeDocument/2006/relationships/hyperlink" Target="https://experience.jcu.edu.au/campus-tours" TargetMode="External"/><Relationship Id="rId22" Type="http://schemas.openxmlformats.org/officeDocument/2006/relationships/hyperlink" Target="https://www.aapathways.com.au/complex-search?explorerMode=true" TargetMode="External"/><Relationship Id="rId43" Type="http://schemas.openxmlformats.org/officeDocument/2006/relationships/hyperlink" Target="https://www.defencejobs.gov.au/events/events-detail/rkb1xhm" TargetMode="External"/><Relationship Id="rId64" Type="http://schemas.openxmlformats.org/officeDocument/2006/relationships/hyperlink" Target="https://au.linkedin.com/company/defence-force-recruiting" TargetMode="External"/><Relationship Id="rId118" Type="http://schemas.openxmlformats.org/officeDocument/2006/relationships/hyperlink" Target="https://wep.org.au/lets-talk/sessions/" TargetMode="External"/><Relationship Id="rId139" Type="http://schemas.openxmlformats.org/officeDocument/2006/relationships/hyperlink" Target="http://www.easkiandsnowboard.com/" TargetMode="External"/><Relationship Id="rId290" Type="http://schemas.openxmlformats.org/officeDocument/2006/relationships/hyperlink" Target="https://languages-cultures.uq.edu.au/events" TargetMode="External"/><Relationship Id="rId304" Type="http://schemas.openxmlformats.org/officeDocument/2006/relationships/footer" Target="footer1.xml"/><Relationship Id="rId85" Type="http://schemas.openxmlformats.org/officeDocument/2006/relationships/hyperlink" Target="http://www.regionalaustralia.org.au/home/the-future-of-work/" TargetMode="External"/><Relationship Id="rId150" Type="http://schemas.openxmlformats.org/officeDocument/2006/relationships/hyperlink" Target="https://www.indigenouscareers.gov.au/current-vacancies" TargetMode="External"/><Relationship Id="rId171" Type="http://schemas.openxmlformats.org/officeDocument/2006/relationships/hyperlink" Target="https://www.asio.gov.au/" TargetMode="External"/><Relationship Id="rId192" Type="http://schemas.openxmlformats.org/officeDocument/2006/relationships/hyperlink" Target="http://telg.com.au/register/" TargetMode="External"/><Relationship Id="rId206" Type="http://schemas.openxmlformats.org/officeDocument/2006/relationships/hyperlink" Target="https://www.open.nida.edu.au/brisbane-courses" TargetMode="External"/><Relationship Id="rId227" Type="http://schemas.openxmlformats.org/officeDocument/2006/relationships/hyperlink" Target="https://www.facebook.com/qtacinfo" TargetMode="External"/><Relationship Id="rId248" Type="http://schemas.openxmlformats.org/officeDocument/2006/relationships/hyperlink" Target="https://umat.acer.edu.au/" TargetMode="External"/><Relationship Id="rId269" Type="http://schemas.openxmlformats.org/officeDocument/2006/relationships/hyperlink" Target="https://www.cqu.edu.au/courses/study-areas/work-and-study-preparation/sun/information" TargetMode="External"/><Relationship Id="rId12" Type="http://schemas.openxmlformats.org/officeDocument/2006/relationships/hyperlink" Target="http://apprenticeshipsinfo.qld.gov.au/school-based/index.html" TargetMode="External"/><Relationship Id="rId33" Type="http://schemas.openxmlformats.org/officeDocument/2006/relationships/hyperlink" Target="https://www.facebook.com/DefenceJobsAustralia/events" TargetMode="External"/><Relationship Id="rId108" Type="http://schemas.openxmlformats.org/officeDocument/2006/relationships/hyperlink" Target="http://studentexchange.org.au/" TargetMode="External"/><Relationship Id="rId129" Type="http://schemas.openxmlformats.org/officeDocument/2006/relationships/hyperlink" Target="http://campamerica.com.au/" TargetMode="External"/><Relationship Id="rId280" Type="http://schemas.openxmlformats.org/officeDocument/2006/relationships/hyperlink" Target="https://maps.jcu.edu.au/" TargetMode="External"/><Relationship Id="rId54" Type="http://schemas.openxmlformats.org/officeDocument/2006/relationships/hyperlink" Target="https://airforce.defencejobs.gov.au/lifestyle-and-benefits/training" TargetMode="External"/><Relationship Id="rId75" Type="http://schemas.openxmlformats.org/officeDocument/2006/relationships/hyperlink" Target="https://stkildafilmfestival.com.au/submit-your-film/" TargetMode="External"/><Relationship Id="rId96" Type="http://schemas.openxmlformats.org/officeDocument/2006/relationships/hyperlink" Target="https://tuckwell.anu.edu.au/" TargetMode="External"/><Relationship Id="rId140" Type="http://schemas.openxmlformats.org/officeDocument/2006/relationships/hyperlink" Target="http://studentexchange.org.au/" TargetMode="External"/><Relationship Id="rId161" Type="http://schemas.openxmlformats.org/officeDocument/2006/relationships/hyperlink" Target="https://www.qld.gov.au/atsi/cultural-awareness-heritage-arts" TargetMode="External"/><Relationship Id="rId182" Type="http://schemas.openxmlformats.org/officeDocument/2006/relationships/image" Target="media/image13.jpg"/><Relationship Id="rId217" Type="http://schemas.openxmlformats.org/officeDocument/2006/relationships/hyperlink" Target="https://qsft.qld.edu.au/courses/" TargetMode="External"/><Relationship Id="rId6" Type="http://schemas.openxmlformats.org/officeDocument/2006/relationships/footnotes" Target="footnotes.xml"/><Relationship Id="rId238" Type="http://schemas.openxmlformats.org/officeDocument/2006/relationships/hyperlink" Target="https://www.monash.edu/" TargetMode="External"/><Relationship Id="rId259" Type="http://schemas.openxmlformats.org/officeDocument/2006/relationships/hyperlink" Target="https://www.cqu.edu.au/about-us/locations" TargetMode="External"/><Relationship Id="rId23" Type="http://schemas.openxmlformats.org/officeDocument/2006/relationships/hyperlink" Target="https://www.aapathways.com.au/career-interest-explorer?returnUrl=/careers-for-australian-apprenticeships-traineesh/interest-explorer-page" TargetMode="External"/><Relationship Id="rId119" Type="http://schemas.openxmlformats.org/officeDocument/2006/relationships/hyperlink" Target="https://wep.org.au/lets-talk/sessions/" TargetMode="External"/><Relationship Id="rId270" Type="http://schemas.openxmlformats.org/officeDocument/2006/relationships/hyperlink" Target="https://www.cqu.edu.au/courses/study-areas/work-and-study-preparation/sun/information" TargetMode="External"/><Relationship Id="rId291" Type="http://schemas.openxmlformats.org/officeDocument/2006/relationships/hyperlink" Target="https://languages-cultures.uq.edu.au/event/session/4377" TargetMode="External"/><Relationship Id="rId305" Type="http://schemas.openxmlformats.org/officeDocument/2006/relationships/fontTable" Target="fontTable.xml"/><Relationship Id="rId44" Type="http://schemas.openxmlformats.org/officeDocument/2006/relationships/hyperlink" Target="https://www.defencejobs.gov.au/events/events-detail/qxup8b5" TargetMode="External"/><Relationship Id="rId65" Type="http://schemas.openxmlformats.org/officeDocument/2006/relationships/image" Target="media/image5.jpg"/><Relationship Id="rId86" Type="http://schemas.openxmlformats.org/officeDocument/2006/relationships/hyperlink" Target="https://www.fya.org.au/" TargetMode="External"/><Relationship Id="rId130" Type="http://schemas.openxmlformats.org/officeDocument/2006/relationships/hyperlink" Target="http://www.gviaustralia.com.au/volunteer-options/under-18/" TargetMode="External"/><Relationship Id="rId151" Type="http://schemas.openxmlformats.org/officeDocument/2006/relationships/hyperlink" Target="https://www.indigenouscareers.gov.au/join-us" TargetMode="External"/><Relationship Id="rId172" Type="http://schemas.openxmlformats.org/officeDocument/2006/relationships/hyperlink" Target="https://www.abf.gov.au/about-us/careers/a-career-with-us" TargetMode="External"/><Relationship Id="rId193" Type="http://schemas.openxmlformats.org/officeDocument/2006/relationships/hyperlink" Target="http://telg.com.au/register/" TargetMode="External"/><Relationship Id="rId207" Type="http://schemas.openxmlformats.org/officeDocument/2006/relationships/hyperlink" Target="https://www.open.nida.edu.au/courses/how+/school+term+classes?near=brisbane/4101/10" TargetMode="External"/><Relationship Id="rId228" Type="http://schemas.openxmlformats.org/officeDocument/2006/relationships/hyperlink" Target="https://twitter.com/intent/follow?original_referer=http%3A%2F%2Fqtac.staging.elcomcms.com%2Fabout-qtac%2Fpublications&amp;screen_name=QTACinfo&amp;tw_p=followbutton&amp;xd_token=470c55faad3e64" TargetMode="External"/><Relationship Id="rId249" Type="http://schemas.openxmlformats.org/officeDocument/2006/relationships/hyperlink" Target="https://umat.acer.edu.au/" TargetMode="External"/><Relationship Id="rId13" Type="http://schemas.openxmlformats.org/officeDocument/2006/relationships/hyperlink" Target="https://training.qld.gov.au/apprenticeshipsinfo/aboutus/Documents/brochures/a-z.pdf" TargetMode="External"/><Relationship Id="rId109" Type="http://schemas.openxmlformats.org/officeDocument/2006/relationships/hyperlink" Target="http://studentexchange.org.au/info-sessions/in-person-city-sessions/" TargetMode="External"/><Relationship Id="rId260" Type="http://schemas.openxmlformats.org/officeDocument/2006/relationships/hyperlink" Target="https://www.cqu.edu.au/about-us/locations" TargetMode="External"/><Relationship Id="rId281" Type="http://schemas.openxmlformats.org/officeDocument/2006/relationships/hyperlink" Target="https://www.jcu.edu.au/accommodation" TargetMode="External"/><Relationship Id="rId34" Type="http://schemas.openxmlformats.org/officeDocument/2006/relationships/hyperlink" Target="https://www.defencejobs.gov.au/events/events-detail/evtbvuu" TargetMode="External"/><Relationship Id="rId55" Type="http://schemas.openxmlformats.org/officeDocument/2006/relationships/hyperlink" Target="https://reserves.defencejobs.gov.au/training?ci=0" TargetMode="External"/><Relationship Id="rId76" Type="http://schemas.openxmlformats.org/officeDocument/2006/relationships/hyperlink" Target="https://www.qut.edu.au/business/about/events/blueshift/what-is-blueshift" TargetMode="External"/><Relationship Id="rId97" Type="http://schemas.openxmlformats.org/officeDocument/2006/relationships/hyperlink" Target="https://www.moneysmart.gov.au/" TargetMode="External"/><Relationship Id="rId120" Type="http://schemas.openxmlformats.org/officeDocument/2006/relationships/hyperlink" Target="https://wep.org.au/lets-talk/sessions/" TargetMode="External"/><Relationship Id="rId141" Type="http://schemas.openxmlformats.org/officeDocument/2006/relationships/hyperlink" Target="http://www.scce.com.au/" TargetMode="External"/><Relationship Id="rId7" Type="http://schemas.openxmlformats.org/officeDocument/2006/relationships/endnotes" Target="endnotes.xml"/><Relationship Id="rId162" Type="http://schemas.openxmlformats.org/officeDocument/2006/relationships/hyperlink" Target="https://www.qld.gov.au/atsi/environment-land-use-native-title" TargetMode="External"/><Relationship Id="rId183" Type="http://schemas.openxmlformats.org/officeDocument/2006/relationships/hyperlink" Target="http://www.ymcaqyp.org.au/" TargetMode="External"/><Relationship Id="rId218" Type="http://schemas.openxmlformats.org/officeDocument/2006/relationships/image" Target="media/image16.jpg"/><Relationship Id="rId239" Type="http://schemas.openxmlformats.org/officeDocument/2006/relationships/hyperlink" Target="https://www.newcastle.edu.au/" TargetMode="External"/><Relationship Id="rId2" Type="http://schemas.openxmlformats.org/officeDocument/2006/relationships/numbering" Target="numbering.xml"/><Relationship Id="rId29" Type="http://schemas.openxmlformats.org/officeDocument/2006/relationships/hyperlink" Target="https://defencecareers.nga.net.au/cp/index.cfm?event=jobs.checkJobDetailsNewApplication&amp;returnToEvent=jobs.listJobs&amp;jobid=43A9C630-C4AA-6886-A4C7-A4CF44974317&amp;CurATC=defenceworkexp&amp;CurBID=EBDFCAA3-B025-F7B7-3BD4-6D3FA42B2291&amp;JobListID=83AA" TargetMode="External"/><Relationship Id="rId250" Type="http://schemas.openxmlformats.org/officeDocument/2006/relationships/image" Target="media/image17.jpg"/><Relationship Id="rId255" Type="http://schemas.openxmlformats.org/officeDocument/2006/relationships/hyperlink" Target="https://study.unimelb.edu.au/how-to-apply/undergraduate-study/domestic-applications/entry-requirements" TargetMode="External"/><Relationship Id="rId271" Type="http://schemas.openxmlformats.org/officeDocument/2006/relationships/hyperlink" Target="https://www.cqu.edu.au/courses/study-areas/work-and-study-preparation/sun/informUBation" TargetMode="External"/><Relationship Id="rId276" Type="http://schemas.openxmlformats.org/officeDocument/2006/relationships/hyperlink" Target="https://www.griffith.edu.au/griffith-business-school/high-school-and-community-programs/ambassadors-program" TargetMode="External"/><Relationship Id="rId292" Type="http://schemas.openxmlformats.org/officeDocument/2006/relationships/hyperlink" Target="https://languages-cultures.uq.edu.au/event/session/4383" TargetMode="External"/><Relationship Id="rId297" Type="http://schemas.openxmlformats.org/officeDocument/2006/relationships/hyperlink" Target="https://www.usc.edu.au/learn/courses-and-programs/headstart-program-year-11-and-12-students" TargetMode="External"/><Relationship Id="rId306" Type="http://schemas.openxmlformats.org/officeDocument/2006/relationships/theme" Target="theme/theme1.xml"/><Relationship Id="rId24" Type="http://schemas.openxmlformats.org/officeDocument/2006/relationships/hyperlink" Target="https://www.aapathways.com.au/job-hunting-for-australian-apprenticeships-and-tra" TargetMode="External"/><Relationship Id="rId40" Type="http://schemas.openxmlformats.org/officeDocument/2006/relationships/hyperlink" Target="https://www.defencejobs.gov.au/events/events-detail/2y3yylg" TargetMode="External"/><Relationship Id="rId45" Type="http://schemas.openxmlformats.org/officeDocument/2006/relationships/hyperlink" Target="http://www.defencejobs.gov.au/" TargetMode="External"/><Relationship Id="rId66" Type="http://schemas.openxmlformats.org/officeDocument/2006/relationships/hyperlink" Target="https://myfuture.edu.au/bullseyes" TargetMode="External"/><Relationship Id="rId87" Type="http://schemas.openxmlformats.org/officeDocument/2006/relationships/hyperlink" Target="https://www.documentcloud.org/documents/3224889-The-New-Work-Mindset-Report.html" TargetMode="External"/><Relationship Id="rId110" Type="http://schemas.openxmlformats.org/officeDocument/2006/relationships/hyperlink" Target="https://studentexchange.org.au/info-sessions/on-demand-247/" TargetMode="External"/><Relationship Id="rId115" Type="http://schemas.openxmlformats.org/officeDocument/2006/relationships/hyperlink" Target="https://wep.org.au/lets-talk/sessions/" TargetMode="External"/><Relationship Id="rId131" Type="http://schemas.openxmlformats.org/officeDocument/2006/relationships/hyperlink" Target="http://www.environment.gov.au/land/green-army" TargetMode="External"/><Relationship Id="rId136" Type="http://schemas.openxmlformats.org/officeDocument/2006/relationships/hyperlink" Target="https://www.studentflights.com.au/gap-year" TargetMode="External"/><Relationship Id="rId157" Type="http://schemas.openxmlformats.org/officeDocument/2006/relationships/hyperlink" Target="https://www.qld.gov.au/atsi/legal-support-reporting-crime" TargetMode="External"/><Relationship Id="rId178" Type="http://schemas.openxmlformats.org/officeDocument/2006/relationships/hyperlink" Target="http://www.careerprofiles.info/6-careers-that-did-not-exist-10-years-ago.html" TargetMode="External"/><Relationship Id="rId301" Type="http://schemas.openxmlformats.org/officeDocument/2006/relationships/hyperlink" Target="https://www.usq.edu.au/study/school-leaver/programs/head-start" TargetMode="External"/><Relationship Id="rId61" Type="http://schemas.openxmlformats.org/officeDocument/2006/relationships/hyperlink" Target="https://www.youtube.com/user/DefenceJobsAustralia" TargetMode="External"/><Relationship Id="rId82" Type="http://schemas.openxmlformats.org/officeDocument/2006/relationships/image" Target="media/image7.jpg"/><Relationship Id="rId152" Type="http://schemas.openxmlformats.org/officeDocument/2006/relationships/hyperlink" Target="https://www.qld.gov.au/atsi" TargetMode="External"/><Relationship Id="rId173" Type="http://schemas.openxmlformats.org/officeDocument/2006/relationships/hyperlink" Target="http://www.correctiveservices.qld.gov.au/Employment/index.shtml" TargetMode="External"/><Relationship Id="rId194" Type="http://schemas.openxmlformats.org/officeDocument/2006/relationships/image" Target="media/image14.jpg"/><Relationship Id="rId199" Type="http://schemas.openxmlformats.org/officeDocument/2006/relationships/hyperlink" Target="http://www.worldsciencefestival.com.au/" TargetMode="External"/><Relationship Id="rId203" Type="http://schemas.openxmlformats.org/officeDocument/2006/relationships/hyperlink" Target="https://www.artstheatre.com.au/childrensworkshops" TargetMode="External"/><Relationship Id="rId208" Type="http://schemas.openxmlformats.org/officeDocument/2006/relationships/hyperlink" Target="https://www.open.nida.edu.au/course/OTD710CH" TargetMode="External"/><Relationship Id="rId229" Type="http://schemas.openxmlformats.org/officeDocument/2006/relationships/hyperlink" Target="https://www.instagram.com/qtacinfo/" TargetMode="External"/><Relationship Id="rId19" Type="http://schemas.openxmlformats.org/officeDocument/2006/relationships/hyperlink" Target="https://www.aapathways.com.au/employers" TargetMode="External"/><Relationship Id="rId224" Type="http://schemas.openxmlformats.org/officeDocument/2006/relationships/hyperlink" Target="http://www.nie.edu.au/" TargetMode="External"/><Relationship Id="rId240" Type="http://schemas.openxmlformats.org/officeDocument/2006/relationships/hyperlink" Target="http://www.une.edu.au/" TargetMode="External"/><Relationship Id="rId245" Type="http://schemas.openxmlformats.org/officeDocument/2006/relationships/hyperlink" Target="https://www.westernsydney.edu.au/" TargetMode="External"/><Relationship Id="rId261" Type="http://schemas.openxmlformats.org/officeDocument/2006/relationships/hyperlink" Target="https://www.cqu.edu.au/" TargetMode="External"/><Relationship Id="rId266" Type="http://schemas.openxmlformats.org/officeDocument/2006/relationships/hyperlink" Target="https://www.cqu.edu.au/courses/study-areas/work-and-study-preparation/sun" TargetMode="External"/><Relationship Id="rId287" Type="http://schemas.openxmlformats.org/officeDocument/2006/relationships/hyperlink" Target="http://www.science.uq.edu.au/science-ambassadors" TargetMode="External"/><Relationship Id="rId14" Type="http://schemas.openxmlformats.org/officeDocument/2006/relationships/hyperlink" Target="http://www.qtis.training.qld.gov.au/Apprenticeship" TargetMode="External"/><Relationship Id="rId30" Type="http://schemas.openxmlformats.org/officeDocument/2006/relationships/hyperlink" Target="https://defencecareers.nga.net.au/cp/index.cfm?event=jobs.checkJobDetailsNewApplication&amp;returnToEvent=jobs.listJobs&amp;jobid=1B2D5944-8A0F-EBED-DDBC-A4CDE1031216&amp;CurATC=defenceworkexp&amp;CurBID=EBDFCAA3%2DB025%2DF7B7%2D3BD4%2D6D3FA42B2291&amp;JobListID=83AA" TargetMode="External"/><Relationship Id="rId35" Type="http://schemas.openxmlformats.org/officeDocument/2006/relationships/hyperlink" Target="https://www.defencejobs.gov.au/events/events-detail/evtbvuu" TargetMode="External"/><Relationship Id="rId56" Type="http://schemas.openxmlformats.org/officeDocument/2006/relationships/hyperlink" Target="http://www.defence.gov.au/workexperience/Default.asp" TargetMode="External"/><Relationship Id="rId77" Type="http://schemas.openxmlformats.org/officeDocument/2006/relationships/hyperlink" Target="https://groklearning.com/webcomp/" TargetMode="External"/><Relationship Id="rId100" Type="http://schemas.openxmlformats.org/officeDocument/2006/relationships/hyperlink" Target="https://www.gooduniversitiesguide.com.au/scholarships" TargetMode="External"/><Relationship Id="rId105" Type="http://schemas.openxmlformats.org/officeDocument/2006/relationships/hyperlink" Target="https://www.letzlive.org/gap-year/united-kingdom/" TargetMode="External"/><Relationship Id="rId126" Type="http://schemas.openxmlformats.org/officeDocument/2006/relationships/hyperlink" Target="http://www.afs.org.au/" TargetMode="External"/><Relationship Id="rId147" Type="http://schemas.openxmlformats.org/officeDocument/2006/relationships/hyperlink" Target="https://science.uq.edu.au/event/feast" TargetMode="External"/><Relationship Id="rId168" Type="http://schemas.openxmlformats.org/officeDocument/2006/relationships/hyperlink" Target="https://www.afp.gov.au/" TargetMode="External"/><Relationship Id="rId282" Type="http://schemas.openxmlformats.org/officeDocument/2006/relationships/hyperlink" Target="https://www.qut.edu.au/study/undergraduate-study/do-you-advise-school-students/stem-for-schools/high-school-research-internships" TargetMode="External"/><Relationship Id="rId8" Type="http://schemas.openxmlformats.org/officeDocument/2006/relationships/image" Target="media/image1.png"/><Relationship Id="rId51" Type="http://schemas.openxmlformats.org/officeDocument/2006/relationships/hyperlink" Target="https://www.defencejobs.gov.au/lifestyle-and-benefits/training" TargetMode="External"/><Relationship Id="rId72" Type="http://schemas.openxmlformats.org/officeDocument/2006/relationships/hyperlink" Target="https://www.gooduniversitiesguide.com.au/careers-guide" TargetMode="External"/><Relationship Id="rId93" Type="http://schemas.openxmlformats.org/officeDocument/2006/relationships/hyperlink" Target="https://tuckwell.anu.edu.au/" TargetMode="External"/><Relationship Id="rId98" Type="http://schemas.openxmlformats.org/officeDocument/2006/relationships/hyperlink" Target="https://www.moneysmart.gov.au/life-events-and-you/under-25s" TargetMode="External"/><Relationship Id="rId121" Type="http://schemas.openxmlformats.org/officeDocument/2006/relationships/hyperlink" Target="https://wep.org.au/lets-talk/sessions/" TargetMode="External"/><Relationship Id="rId142" Type="http://schemas.openxmlformats.org/officeDocument/2006/relationships/hyperlink" Target="http://www.volunteeringqld.org.au/web/" TargetMode="External"/><Relationship Id="rId163" Type="http://schemas.openxmlformats.org/officeDocument/2006/relationships/hyperlink" Target="https://www.qld.gov.au/atsi/employment-business/find-job" TargetMode="External"/><Relationship Id="rId184" Type="http://schemas.openxmlformats.org/officeDocument/2006/relationships/hyperlink" Target="http://www.ymcaqyp.org.au/" TargetMode="External"/><Relationship Id="rId189" Type="http://schemas.openxmlformats.org/officeDocument/2006/relationships/hyperlink" Target="https://telg.com.au/register/" TargetMode="External"/><Relationship Id="rId219" Type="http://schemas.openxmlformats.org/officeDocument/2006/relationships/hyperlink" Target="https://www.ucatofficial.com/ucat-anz/" TargetMode="External"/><Relationship Id="rId3" Type="http://schemas.openxmlformats.org/officeDocument/2006/relationships/styles" Target="styles.xml"/><Relationship Id="rId214" Type="http://schemas.openxmlformats.org/officeDocument/2006/relationships/hyperlink" Target="https://www.open.nida.edu.au/courses/who/young+people/grades+11-12?near=brisbane/4101/10" TargetMode="External"/><Relationship Id="rId230" Type="http://schemas.openxmlformats.org/officeDocument/2006/relationships/hyperlink" Target="https://www.youtube.com/channel/UCPzJJX4d44WjCKQF_22Jr5A" TargetMode="External"/><Relationship Id="rId235" Type="http://schemas.openxmlformats.org/officeDocument/2006/relationships/hyperlink" Target="https://www.ucatofficial.com/ucat-anz/universities/" TargetMode="External"/><Relationship Id="rId251" Type="http://schemas.openxmlformats.org/officeDocument/2006/relationships/image" Target="media/image18.jpg"/><Relationship Id="rId256" Type="http://schemas.openxmlformats.org/officeDocument/2006/relationships/hyperlink" Target="https://study.unimelb.edu.au/your-experience/your-support-services" TargetMode="External"/><Relationship Id="rId277" Type="http://schemas.openxmlformats.org/officeDocument/2006/relationships/hyperlink" Target="https://www.jcu.edu.au/about-jcu/campuses" TargetMode="External"/><Relationship Id="rId298" Type="http://schemas.openxmlformats.org/officeDocument/2006/relationships/hyperlink" Target="https://www.usc.edu.au/learn/courses-and-programs/headstart-program-year-11-and-12-students/choosing-a-course" TargetMode="External"/><Relationship Id="rId25" Type="http://schemas.openxmlformats.org/officeDocument/2006/relationships/image" Target="media/image4.jpg"/><Relationship Id="rId46" Type="http://schemas.openxmlformats.org/officeDocument/2006/relationships/hyperlink" Target="https://www.defencejobs.gov.au/joining/can-i-join" TargetMode="External"/><Relationship Id="rId67" Type="http://schemas.openxmlformats.org/officeDocument/2006/relationships/hyperlink" Target="http://joboutlook.gov.au/careerquiz.aspx" TargetMode="External"/><Relationship Id="rId116" Type="http://schemas.openxmlformats.org/officeDocument/2006/relationships/hyperlink" Target="https://studentexchange.org.au/info-sessions/in-person-city-sessions/" TargetMode="External"/><Relationship Id="rId137" Type="http://schemas.openxmlformats.org/officeDocument/2006/relationships/hyperlink" Target="http://www.projects-abroad.com.au/" TargetMode="External"/><Relationship Id="rId158" Type="http://schemas.openxmlformats.org/officeDocument/2006/relationships/hyperlink" Target="https://www.qld.gov.au/atsi/family-social-support" TargetMode="External"/><Relationship Id="rId272" Type="http://schemas.openxmlformats.org/officeDocument/2006/relationships/hyperlink" Target="https://www.cqu.edu.au/calendar/event-items/information-session/steps-information-session25" TargetMode="External"/><Relationship Id="rId293" Type="http://schemas.openxmlformats.org/officeDocument/2006/relationships/hyperlink" Target="https://languages-cultures.uq.edu.au/event/session/4389" TargetMode="External"/><Relationship Id="rId302" Type="http://schemas.openxmlformats.org/officeDocument/2006/relationships/hyperlink" Target="https://www.usq.edu.au/study/school-leaver/programs/head-start/key-dates" TargetMode="External"/><Relationship Id="rId20" Type="http://schemas.openxmlformats.org/officeDocument/2006/relationships/hyperlink" Target="https://www.aapathways.com.au/industry-insiders" TargetMode="External"/><Relationship Id="rId41" Type="http://schemas.openxmlformats.org/officeDocument/2006/relationships/hyperlink" Target="https://www.defencejobs.gov.au/events/events-detail/hv4qexy" TargetMode="External"/><Relationship Id="rId62" Type="http://schemas.openxmlformats.org/officeDocument/2006/relationships/hyperlink" Target="https://twitter.com/defencejobsaust" TargetMode="External"/><Relationship Id="rId83" Type="http://schemas.openxmlformats.org/officeDocument/2006/relationships/hyperlink" Target="https://www.jobs.gov.au/national-state-and-territory-skill-shortage-information" TargetMode="External"/><Relationship Id="rId88" Type="http://schemas.openxmlformats.org/officeDocument/2006/relationships/hyperlink" Target="http://www.fya.org.au/2016/12/09/quiz-can-we-guess-your-ideal-job-cluster-based-on-your-life-choices/" TargetMode="External"/><Relationship Id="rId111" Type="http://schemas.openxmlformats.org/officeDocument/2006/relationships/hyperlink" Target="https://studentexchange.org.au/info-sessions/live-online/" TargetMode="External"/><Relationship Id="rId132" Type="http://schemas.openxmlformats.org/officeDocument/2006/relationships/hyperlink" Target="http://www.interexchange.org/" TargetMode="External"/><Relationship Id="rId153" Type="http://schemas.openxmlformats.org/officeDocument/2006/relationships/hyperlink" Target="https://www.qld.gov.au/atsi/education-training" TargetMode="External"/><Relationship Id="rId174" Type="http://schemas.openxmlformats.org/officeDocument/2006/relationships/hyperlink" Target="https://www.daf.qld.gov.au/business-priorities/fisheries/monitoring-compliance/queensland-boating-fisheries-patrol/joining" TargetMode="External"/><Relationship Id="rId179" Type="http://schemas.openxmlformats.org/officeDocument/2006/relationships/hyperlink" Target="http://www.careerprofiles.info/6-careers-that-did-not-exist-10-years-ago.html" TargetMode="External"/><Relationship Id="rId195" Type="http://schemas.openxmlformats.org/officeDocument/2006/relationships/hyperlink" Target="http://www.choosebrisbane.com.au/study/news-and-events/city-welcome-festival?sc_lang=fr-fr" TargetMode="External"/><Relationship Id="rId209" Type="http://schemas.openxmlformats.org/officeDocument/2006/relationships/hyperlink" Target="https://www.open.nida.edu.au/course/OTD710K" TargetMode="External"/><Relationship Id="rId190" Type="http://schemas.openxmlformats.org/officeDocument/2006/relationships/hyperlink" Target="http://telg.com.au/register/" TargetMode="External"/><Relationship Id="rId204" Type="http://schemas.openxmlformats.org/officeDocument/2006/relationships/hyperlink" Target="https://www.artstheatre.com.au/childrensworkshops" TargetMode="External"/><Relationship Id="rId220" Type="http://schemas.openxmlformats.org/officeDocument/2006/relationships/hyperlink" Target="https://www.ucatofficial.com/ucat-anz/practice-tests/" TargetMode="External"/><Relationship Id="rId225" Type="http://schemas.openxmlformats.org/officeDocument/2006/relationships/hyperlink" Target="https://www.ucatofficial.com/ucat-anz/practice-tests/" TargetMode="External"/><Relationship Id="rId241" Type="http://schemas.openxmlformats.org/officeDocument/2006/relationships/hyperlink" Target="https://www.unsw.edu.au/" TargetMode="External"/><Relationship Id="rId246" Type="http://schemas.openxmlformats.org/officeDocument/2006/relationships/hyperlink" Target="https://www.auckland.ac.nz/en.html" TargetMode="External"/><Relationship Id="rId267" Type="http://schemas.openxmlformats.org/officeDocument/2006/relationships/hyperlink" Target="https://www.cqu.edu.au/courses-and-programs/study-areas/work-and-study-preparation/sun" TargetMode="External"/><Relationship Id="rId288" Type="http://schemas.openxmlformats.org/officeDocument/2006/relationships/hyperlink" Target="https://future-students.uq.edu.au/" TargetMode="External"/><Relationship Id="rId15" Type="http://schemas.openxmlformats.org/officeDocument/2006/relationships/hyperlink" Target="https://desbt.qld.gov.au/training/qta" TargetMode="External"/><Relationship Id="rId36" Type="http://schemas.openxmlformats.org/officeDocument/2006/relationships/hyperlink" Target="https://www.defencejobs.gov.au/events/events-detail/tripduf" TargetMode="External"/><Relationship Id="rId57" Type="http://schemas.openxmlformats.org/officeDocument/2006/relationships/hyperlink" Target="http://www.defencejobs.gov.au/navy/submariners/" TargetMode="External"/><Relationship Id="rId106" Type="http://schemas.openxmlformats.org/officeDocument/2006/relationships/hyperlink" Target="http://www.scce.com.au/" TargetMode="External"/><Relationship Id="rId127" Type="http://schemas.openxmlformats.org/officeDocument/2006/relationships/hyperlink" Target="http://www.antipodeans.com.au/" TargetMode="External"/><Relationship Id="rId262" Type="http://schemas.openxmlformats.org/officeDocument/2006/relationships/hyperlink" Target="https://www.cqu.edu.au/industry-and-partnerships/apprenticeships-and-traineeships" TargetMode="External"/><Relationship Id="rId283" Type="http://schemas.openxmlformats.org/officeDocument/2006/relationships/hyperlink" Target="https://www.qut.edu.au/business/about/events/blueshift/what-is-blueshift" TargetMode="External"/><Relationship Id="rId10" Type="http://schemas.openxmlformats.org/officeDocument/2006/relationships/image" Target="media/image3.jpg"/><Relationship Id="rId31" Type="http://schemas.openxmlformats.org/officeDocument/2006/relationships/hyperlink" Target="https://defencecareers.nga.net.au/cp/index.cfm?event=jobs.checkJobDetailsNewApplication&amp;returnToEvent=jobs.listJobs&amp;jobid=B631E8D1-8466-C076-7ECA-A4CE58EDE1F5&amp;CurATC=defenceworkexp&amp;CurBID=EBDFCAA3%2DB025%2DF7B7%2D3BD4%2D6D3FA42B2291&amp;JobListID=83AA" TargetMode="External"/><Relationship Id="rId52" Type="http://schemas.openxmlformats.org/officeDocument/2006/relationships/hyperlink" Target="https://navy.defencejobs.gov.au/lifestyle-and-benefits/training?ci=0" TargetMode="External"/><Relationship Id="rId73" Type="http://schemas.openxmlformats.org/officeDocument/2006/relationships/hyperlink" Target="http://ebook.goodcareersguide.com.au/" TargetMode="External"/><Relationship Id="rId78" Type="http://schemas.openxmlformats.org/officeDocument/2006/relationships/hyperlink" Target="http://opti-minds.com/" TargetMode="External"/><Relationship Id="rId94" Type="http://schemas.openxmlformats.org/officeDocument/2006/relationships/hyperlink" Target="https://tuckwell.anu.edu.au/applying" TargetMode="External"/><Relationship Id="rId99" Type="http://schemas.openxmlformats.org/officeDocument/2006/relationships/hyperlink" Target="http://studyassist.gov.au/sites/StudyAssist/" TargetMode="External"/><Relationship Id="rId101" Type="http://schemas.openxmlformats.org/officeDocument/2006/relationships/hyperlink" Target="https://bond.edu.au/future-students/study-bond/how-apply/scholarships" TargetMode="External"/><Relationship Id="rId122" Type="http://schemas.openxmlformats.org/officeDocument/2006/relationships/hyperlink" Target="https://wep.org.au/lets-talk/sessions/" TargetMode="External"/><Relationship Id="rId143" Type="http://schemas.openxmlformats.org/officeDocument/2006/relationships/hyperlink" Target="http://wep.org.au/info/" TargetMode="External"/><Relationship Id="rId148" Type="http://schemas.openxmlformats.org/officeDocument/2006/relationships/image" Target="media/image11.jpg"/><Relationship Id="rId164" Type="http://schemas.openxmlformats.org/officeDocument/2006/relationships/image" Target="media/image12.jpg"/><Relationship Id="rId169" Type="http://schemas.openxmlformats.org/officeDocument/2006/relationships/hyperlink" Target="http://www.defencejobs.gov.au/" TargetMode="External"/><Relationship Id="rId185" Type="http://schemas.openxmlformats.org/officeDocument/2006/relationships/hyperlink" Target="http://oxfordcambridgesummeracademy.com/"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careerprofiles.info/6-careers-that-did-not-exist-10-years-ago.html" TargetMode="External"/><Relationship Id="rId210" Type="http://schemas.openxmlformats.org/officeDocument/2006/relationships/hyperlink" Target="https://www.open.nida.edu.au/course/OTD910B" TargetMode="External"/><Relationship Id="rId215" Type="http://schemas.openxmlformats.org/officeDocument/2006/relationships/hyperlink" Target="http://qsft.qld.edu.au/" TargetMode="External"/><Relationship Id="rId236" Type="http://schemas.openxmlformats.org/officeDocument/2006/relationships/hyperlink" Target="https://www.adelaide.edu.au/" TargetMode="External"/><Relationship Id="rId257" Type="http://schemas.openxmlformats.org/officeDocument/2006/relationships/hyperlink" Target="https://study.unimelb.edu.au/connect-with-us" TargetMode="External"/><Relationship Id="rId278" Type="http://schemas.openxmlformats.org/officeDocument/2006/relationships/hyperlink" Target="https://www.jcu.edu.au/" TargetMode="External"/><Relationship Id="rId26" Type="http://schemas.openxmlformats.org/officeDocument/2006/relationships/hyperlink" Target="http://www.defencejobs.gov.au/education/gap-year/" TargetMode="External"/><Relationship Id="rId231" Type="http://schemas.openxmlformats.org/officeDocument/2006/relationships/hyperlink" Target="http://www.qilt.edu.au/" TargetMode="External"/><Relationship Id="rId252" Type="http://schemas.openxmlformats.org/officeDocument/2006/relationships/hyperlink" Target="https://futurestudents.unimelb.edu.au/" TargetMode="External"/><Relationship Id="rId273" Type="http://schemas.openxmlformats.org/officeDocument/2006/relationships/hyperlink" Target="https://www.cqu.edu.au/calendar/event-items/information-session/steps-information-session28" TargetMode="External"/><Relationship Id="rId294" Type="http://schemas.openxmlformats.org/officeDocument/2006/relationships/hyperlink" Target="https://languages-cultures.uq.edu.au/event/session/4395" TargetMode="External"/><Relationship Id="rId47" Type="http://schemas.openxmlformats.org/officeDocument/2006/relationships/hyperlink" Target="https://www.defencejobs.gov.au/about-the-adf/women-in-the-adf/?ci=0" TargetMode="External"/><Relationship Id="rId68" Type="http://schemas.openxmlformats.org/officeDocument/2006/relationships/hyperlink" Target="http://myfuture.edu.au/" TargetMode="External"/><Relationship Id="rId89" Type="http://schemas.openxmlformats.org/officeDocument/2006/relationships/hyperlink" Target="https://www.fya.org.au/2016/11/24/what-the-hell-should-i-study-so-i-can-get-a-job-in-the-future/" TargetMode="External"/><Relationship Id="rId112" Type="http://schemas.openxmlformats.org/officeDocument/2006/relationships/hyperlink" Target="https://wep.org.au/" TargetMode="External"/><Relationship Id="rId133" Type="http://schemas.openxmlformats.org/officeDocument/2006/relationships/hyperlink" Target="http://www.iep.com.au/" TargetMode="External"/><Relationship Id="rId154" Type="http://schemas.openxmlformats.org/officeDocument/2006/relationships/hyperlink" Target="https://www.qld.gov.au/atsi/education-training/indigenous-youth-leadership-program" TargetMode="External"/><Relationship Id="rId175" Type="http://schemas.openxmlformats.org/officeDocument/2006/relationships/hyperlink" Target="http://www.careerprofiles.info/6-careers-that-did-not-exist-10-years-ago.html" TargetMode="External"/><Relationship Id="rId196" Type="http://schemas.openxmlformats.org/officeDocument/2006/relationships/hyperlink" Target="http://www.choosebrisbane.com.au/study/news-and-events/city-welcome-festival?sc_lang=fr-fr" TargetMode="External"/><Relationship Id="rId200" Type="http://schemas.openxmlformats.org/officeDocument/2006/relationships/hyperlink" Target="http://www.worldsciencefestival.com.au/" TargetMode="External"/><Relationship Id="rId16" Type="http://schemas.openxmlformats.org/officeDocument/2006/relationships/hyperlink" Target="http://www.aapathways.com.au/Home" TargetMode="External"/><Relationship Id="rId221" Type="http://schemas.openxmlformats.org/officeDocument/2006/relationships/hyperlink" Target="https://www.medentry.edu.au/" TargetMode="External"/><Relationship Id="rId242" Type="http://schemas.openxmlformats.org/officeDocument/2006/relationships/hyperlink" Target="https://www.uq.edu.au/" TargetMode="External"/><Relationship Id="rId263" Type="http://schemas.openxmlformats.org/officeDocument/2006/relationships/hyperlink" Target="https://www.cqu.edu.au/courses-and-programs/tafe-training" TargetMode="External"/><Relationship Id="rId284" Type="http://schemas.openxmlformats.org/officeDocument/2006/relationships/hyperlink" Target="https://www.qut.edu.au/study/stem-for-schools/high-school-stem-internships" TargetMode="External"/><Relationship Id="rId37" Type="http://schemas.openxmlformats.org/officeDocument/2006/relationships/hyperlink" Target="https://www.defencejobs.gov.au/events/events-detail/acvefbr" TargetMode="External"/><Relationship Id="rId58" Type="http://schemas.openxmlformats.org/officeDocument/2006/relationships/hyperlink" Target="http://www.defence.gov.au/ADFA/" TargetMode="External"/><Relationship Id="rId79" Type="http://schemas.openxmlformats.org/officeDocument/2006/relationships/hyperlink" Target="https://www.ekka.com.au/competitions/categories/education/education-on-show" TargetMode="External"/><Relationship Id="rId102" Type="http://schemas.openxmlformats.org/officeDocument/2006/relationships/hyperlink" Target="https://www.qut.edu.au/research/annual-scholarship-round" TargetMode="External"/><Relationship Id="rId123" Type="http://schemas.openxmlformats.org/officeDocument/2006/relationships/hyperlink" Target="https://wep.org.au/lets-talk/sessions/" TargetMode="External"/><Relationship Id="rId144" Type="http://schemas.openxmlformats.org/officeDocument/2006/relationships/hyperlink" Target="https://www.youngendeavour.gov.au/" TargetMode="External"/><Relationship Id="rId90" Type="http://schemas.openxmlformats.org/officeDocument/2006/relationships/image" Target="media/image8.jpg"/><Relationship Id="rId165" Type="http://schemas.openxmlformats.org/officeDocument/2006/relationships/hyperlink" Target="https://myfuture.edu.au/industries/details?id=arts-and-recreation-services" TargetMode="External"/><Relationship Id="rId186" Type="http://schemas.openxmlformats.org/officeDocument/2006/relationships/hyperlink" Target="http://telg.com.au/about-us" TargetMode="External"/><Relationship Id="rId211" Type="http://schemas.openxmlformats.org/officeDocument/2006/relationships/hyperlink" Target="https://www.open.nida.edu.au/course/OTD78B" TargetMode="External"/><Relationship Id="rId232" Type="http://schemas.openxmlformats.org/officeDocument/2006/relationships/hyperlink" Target="http://www.gooduniversitiesguide.com.au/" TargetMode="External"/><Relationship Id="rId253" Type="http://schemas.openxmlformats.org/officeDocument/2006/relationships/hyperlink" Target="https://study.unimelb.edu.au/find/" TargetMode="External"/><Relationship Id="rId274" Type="http://schemas.openxmlformats.org/officeDocument/2006/relationships/hyperlink" Target="https://www.cqu.edu.au/calendar/event-items/information-session/online-chat-session28" TargetMode="External"/><Relationship Id="rId295" Type="http://schemas.openxmlformats.org/officeDocument/2006/relationships/hyperlink" Target="https://languages-cultures.uq.edu.au/event/session/4401" TargetMode="External"/><Relationship Id="rId27" Type="http://schemas.openxmlformats.org/officeDocument/2006/relationships/hyperlink" Target="https://www.defencejobs.gov.au/students-and-education/gap-year/" TargetMode="External"/><Relationship Id="rId48" Type="http://schemas.openxmlformats.org/officeDocument/2006/relationships/hyperlink" Target="https://www.defencejobs.gov.au/jobs?page=1&amp;perPage=6&amp;query=&amp;jobStates=full-time" TargetMode="External"/><Relationship Id="rId69" Type="http://schemas.openxmlformats.org/officeDocument/2006/relationships/hyperlink" Target="http://www.careers.govt.nz/tools/careerquest/" TargetMode="External"/><Relationship Id="rId113" Type="http://schemas.openxmlformats.org/officeDocument/2006/relationships/hyperlink" Target="https://wep.org.au/lets-talk/sessions/" TargetMode="External"/><Relationship Id="rId134" Type="http://schemas.openxmlformats.org/officeDocument/2006/relationships/hyperlink" Target="http://www.lattitude.org.au/" TargetMode="External"/><Relationship Id="rId80" Type="http://schemas.openxmlformats.org/officeDocument/2006/relationships/hyperlink" Target="https://www.immchallenge.org.au/" TargetMode="External"/><Relationship Id="rId155" Type="http://schemas.openxmlformats.org/officeDocument/2006/relationships/hyperlink" Target="https://www.qld.gov.au/atsi/employment-business" TargetMode="External"/><Relationship Id="rId176" Type="http://schemas.openxmlformats.org/officeDocument/2006/relationships/hyperlink" Target="http://www.careerprofiles.info/6-careers-that-did-not-exist-10-years-ago.html" TargetMode="External"/><Relationship Id="rId197" Type="http://schemas.openxmlformats.org/officeDocument/2006/relationships/hyperlink" Target="https://www.nyfa.edu.au/nyfa-events/" TargetMode="External"/><Relationship Id="rId201" Type="http://schemas.openxmlformats.org/officeDocument/2006/relationships/image" Target="media/image15.jpg"/><Relationship Id="rId222" Type="http://schemas.openxmlformats.org/officeDocument/2006/relationships/hyperlink" Target="https://medstart.com.au/ucat-courses/" TargetMode="External"/><Relationship Id="rId243" Type="http://schemas.openxmlformats.org/officeDocument/2006/relationships/hyperlink" Target="http://www.utas.edu.au/" TargetMode="External"/><Relationship Id="rId264" Type="http://schemas.openxmlformats.org/officeDocument/2006/relationships/hyperlink" Target="https://www.cqu.edu.au/" TargetMode="External"/><Relationship Id="rId285" Type="http://schemas.openxmlformats.org/officeDocument/2006/relationships/hyperlink" Target="https://www.qut.edu.au/business/about/events/blueshift" TargetMode="External"/><Relationship Id="rId17" Type="http://schemas.openxmlformats.org/officeDocument/2006/relationships/hyperlink" Target="https://www.aapathways.com.au/students" TargetMode="External"/><Relationship Id="rId38" Type="http://schemas.openxmlformats.org/officeDocument/2006/relationships/hyperlink" Target="https://www.defencejobs.gov.au/events/events-detail/5s37cvw" TargetMode="External"/><Relationship Id="rId59" Type="http://schemas.openxmlformats.org/officeDocument/2006/relationships/hyperlink" Target="http://www.defencejobs.gov.au/airforce/" TargetMode="External"/><Relationship Id="rId103" Type="http://schemas.openxmlformats.org/officeDocument/2006/relationships/image" Target="media/image9.jpg"/><Relationship Id="rId124" Type="http://schemas.openxmlformats.org/officeDocument/2006/relationships/hyperlink" Target="https://wep.org.au/lets-talk/sessions/" TargetMode="External"/><Relationship Id="rId70" Type="http://schemas.openxmlformats.org/officeDocument/2006/relationships/hyperlink" Target="http://joboutlook.gov.au/" TargetMode="External"/><Relationship Id="rId91" Type="http://schemas.openxmlformats.org/officeDocument/2006/relationships/hyperlink" Target="https://tuckwell.anu.edu.au/scholarship" TargetMode="External"/><Relationship Id="rId145" Type="http://schemas.openxmlformats.org/officeDocument/2006/relationships/image" Target="media/image10.jpg"/><Relationship Id="rId166" Type="http://schemas.openxmlformats.org/officeDocument/2006/relationships/hyperlink" Target="https://myfuture.edu.au/home" TargetMode="External"/><Relationship Id="rId187" Type="http://schemas.openxmlformats.org/officeDocument/2006/relationships/hyperlink" Target="http://telg.com.au/programs/elp/" TargetMode="External"/><Relationship Id="rId1" Type="http://schemas.openxmlformats.org/officeDocument/2006/relationships/customXml" Target="../customXml/item1.xml"/><Relationship Id="rId212" Type="http://schemas.openxmlformats.org/officeDocument/2006/relationships/hyperlink" Target="https://www.open.nida.edu.au/course/OTN710B" TargetMode="External"/><Relationship Id="rId233" Type="http://schemas.openxmlformats.org/officeDocument/2006/relationships/hyperlink" Target="http://www.rateyouruni.com.au/" TargetMode="External"/><Relationship Id="rId254" Type="http://schemas.openxmlformats.org/officeDocument/2006/relationships/hyperlink" Target="https://study.unimelb.edu.au/how-to-apply" TargetMode="External"/><Relationship Id="rId28" Type="http://schemas.openxmlformats.org/officeDocument/2006/relationships/hyperlink" Target="http://www.defence.gov.au/workexperience/" TargetMode="External"/><Relationship Id="rId49" Type="http://schemas.openxmlformats.org/officeDocument/2006/relationships/hyperlink" Target="https://www.defencejobs.gov.au/lifestyle-and-benefits/life-in-the-adf" TargetMode="External"/><Relationship Id="rId114" Type="http://schemas.openxmlformats.org/officeDocument/2006/relationships/hyperlink" Target="https://wep.org.au/" TargetMode="External"/><Relationship Id="rId275" Type="http://schemas.openxmlformats.org/officeDocument/2006/relationships/hyperlink" Target="https://www.griffith.edu.au/study?pathway=hss" TargetMode="External"/><Relationship Id="rId296" Type="http://schemas.openxmlformats.org/officeDocument/2006/relationships/hyperlink" Target="https://languages-cultures.uq.edu.au/event/session/4407" TargetMode="External"/><Relationship Id="rId300" Type="http://schemas.openxmlformats.org/officeDocument/2006/relationships/hyperlink" Target="https://www.usc.edu.au/connect/schools-and-parents/keep-updated" TargetMode="External"/><Relationship Id="rId60" Type="http://schemas.openxmlformats.org/officeDocument/2006/relationships/hyperlink" Target="https://www.facebook.com/DefenceJobsAustralia" TargetMode="External"/><Relationship Id="rId81" Type="http://schemas.openxmlformats.org/officeDocument/2006/relationships/hyperlink" Target="https://www.brisbane.qld.gov.au/environment-waste/be-clean-green-brisbane/green-schools/schools-events-competitions/future-bne-challenge-world-science-festival-brisbane" TargetMode="External"/><Relationship Id="rId135" Type="http://schemas.openxmlformats.org/officeDocument/2006/relationships/hyperlink" Target="http://www.letzlive.org/" TargetMode="External"/><Relationship Id="rId156" Type="http://schemas.openxmlformats.org/officeDocument/2006/relationships/hyperlink" Target="https://www.qld.gov.au/atsi/managing-home-money" TargetMode="External"/><Relationship Id="rId177" Type="http://schemas.openxmlformats.org/officeDocument/2006/relationships/hyperlink" Target="http://www.careerprofiles.info/6-careers-that-did-not-exist-10-years-ago.html" TargetMode="External"/><Relationship Id="rId198" Type="http://schemas.openxmlformats.org/officeDocument/2006/relationships/hyperlink" Target="http://www.choosebrisbane.com.au/study/news-and-events/city-welcome-festival?sc_lang=fr-fr" TargetMode="External"/><Relationship Id="rId202" Type="http://schemas.openxmlformats.org/officeDocument/2006/relationships/hyperlink" Target="https://www.artstheatre.com.au/childrensworkshops" TargetMode="External"/><Relationship Id="rId223" Type="http://schemas.openxmlformats.org/officeDocument/2006/relationships/hyperlink" Target="http://www.medvieweducation.org/?utm_source=digital&amp;utm_medium=paid_search&amp;utm_campaign=NB%7CMedview%7CGeneric&amp;utm_term=%2Bucat&amp;gclid=EAIaIQobChMIhf7gqMOR4AIVBJCPCh3_sg1gEAAYAyAAEgKWxvD_BwE" TargetMode="External"/><Relationship Id="rId244" Type="http://schemas.openxmlformats.org/officeDocument/2006/relationships/hyperlink" Target="https://www.uwa.edu.au/" TargetMode="External"/><Relationship Id="rId18" Type="http://schemas.openxmlformats.org/officeDocument/2006/relationships/hyperlink" Target="https://www.aapathways.com.au/job-hunters" TargetMode="External"/><Relationship Id="rId39" Type="http://schemas.openxmlformats.org/officeDocument/2006/relationships/hyperlink" Target="https://www.defencejobs.gov.au/events/events-detail/kpf8ras" TargetMode="External"/><Relationship Id="rId265" Type="http://schemas.openxmlformats.org/officeDocument/2006/relationships/hyperlink" Target="https://www.cqu.edu.au/courses-and-programs/study-areas/work-and-study-preparation/steps" TargetMode="External"/><Relationship Id="rId286" Type="http://schemas.openxmlformats.org/officeDocument/2006/relationships/hyperlink" Target="https://www.qut.edu.au/study/undergraduate-study/are-you-a-high-school-student" TargetMode="External"/><Relationship Id="rId50" Type="http://schemas.openxmlformats.org/officeDocument/2006/relationships/hyperlink" Target="https://www.cadetnet.gov.au/" TargetMode="External"/><Relationship Id="rId104" Type="http://schemas.openxmlformats.org/officeDocument/2006/relationships/hyperlink" Target="http://www.letzlive.org/" TargetMode="External"/><Relationship Id="rId125" Type="http://schemas.openxmlformats.org/officeDocument/2006/relationships/hyperlink" Target="http://www.conservationafrica.net/" TargetMode="External"/><Relationship Id="rId146" Type="http://schemas.openxmlformats.org/officeDocument/2006/relationships/hyperlink" Target="http://www.science.uq.edu.au/feast" TargetMode="External"/><Relationship Id="rId167" Type="http://schemas.openxmlformats.org/officeDocument/2006/relationships/hyperlink" Target="http://www.policerecruit.qld.gov.au/" TargetMode="External"/><Relationship Id="rId188" Type="http://schemas.openxmlformats.org/officeDocument/2006/relationships/hyperlink" Target="https://telg.com.au/register/" TargetMode="External"/><Relationship Id="rId71" Type="http://schemas.openxmlformats.org/officeDocument/2006/relationships/hyperlink" Target="http://www.myfuture.edu.au/" TargetMode="External"/><Relationship Id="rId92" Type="http://schemas.openxmlformats.org/officeDocument/2006/relationships/hyperlink" Target="http://www.anu.edu.au/study/study-options" TargetMode="External"/><Relationship Id="rId213" Type="http://schemas.openxmlformats.org/officeDocument/2006/relationships/hyperlink" Target="https://www.open.nida.edu.au/course/OTAS710B" TargetMode="External"/><Relationship Id="rId234" Type="http://schemas.openxmlformats.org/officeDocument/2006/relationships/hyperlink" Target="https://www.qtac.edu.au/dictionary.aspx?firstletter=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6A45E-FE6D-438F-AA95-433C6A460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11894</Words>
  <Characters>67797</Characters>
  <Application>Microsoft Office Word</Application>
  <DocSecurity>0</DocSecurity>
  <Lines>564</Lines>
  <Paragraphs>159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Options Career Information</dc:creator>
  <cp:keywords/>
  <dc:description/>
  <cp:lastModifiedBy>Penny Cummins</cp:lastModifiedBy>
  <cp:revision>2</cp:revision>
  <dcterms:created xsi:type="dcterms:W3CDTF">2019-01-30T00:20:00Z</dcterms:created>
  <dcterms:modified xsi:type="dcterms:W3CDTF">2019-01-30T00:20:00Z</dcterms:modified>
</cp:coreProperties>
</file>